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Spec="center" w:tblpY="-83"/>
        <w:tblW w:w="9397" w:type="dxa"/>
        <w:tblLook w:val="01E0" w:firstRow="1" w:lastRow="1" w:firstColumn="1" w:lastColumn="1" w:noHBand="0" w:noVBand="0"/>
      </w:tblPr>
      <w:tblGrid>
        <w:gridCol w:w="108"/>
        <w:gridCol w:w="9181"/>
        <w:gridCol w:w="108"/>
      </w:tblGrid>
      <w:tr w:rsidR="00544F99" w:rsidTr="00A65042">
        <w:trPr>
          <w:gridBefore w:val="1"/>
          <w:wBefore w:w="108" w:type="dxa"/>
          <w:trHeight w:val="1418"/>
        </w:trPr>
        <w:tc>
          <w:tcPr>
            <w:tcW w:w="9289" w:type="dxa"/>
            <w:gridSpan w:val="2"/>
            <w:hideMark/>
          </w:tcPr>
          <w:p w:rsidR="00544F99" w:rsidRDefault="00544F99" w:rsidP="00155F5C">
            <w:pPr>
              <w:tabs>
                <w:tab w:val="left" w:pos="3968"/>
                <w:tab w:val="center" w:pos="4536"/>
              </w:tabs>
              <w:spacing w:line="276" w:lineRule="auto"/>
              <w:rPr>
                <w:rFonts w:eastAsiaTheme="minorEastAsia"/>
                <w:b/>
                <w:lang w:eastAsia="en-US"/>
              </w:rPr>
            </w:pPr>
            <w:r>
              <w:rPr>
                <w:b/>
                <w:lang w:eastAsia="en-US"/>
              </w:rPr>
              <w:tab/>
            </w:r>
            <w:r>
              <w:rPr>
                <w:b/>
                <w:lang w:eastAsia="en-US"/>
              </w:rPr>
              <w:tab/>
            </w:r>
            <w:r>
              <w:rPr>
                <w:b/>
                <w:noProof/>
              </w:rPr>
              <w:drawing>
                <wp:inline distT="0" distB="0" distL="0" distR="0">
                  <wp:extent cx="627380" cy="818515"/>
                  <wp:effectExtent l="0" t="0" r="1270" b="635"/>
                  <wp:docPr id="12" name="Рисунок 12" descr="Описание: Лысые горы ч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Лысые горы ч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F99" w:rsidTr="00A65042">
        <w:trPr>
          <w:gridBefore w:val="1"/>
          <w:wBefore w:w="108" w:type="dxa"/>
        </w:trPr>
        <w:tc>
          <w:tcPr>
            <w:tcW w:w="9289" w:type="dxa"/>
            <w:gridSpan w:val="2"/>
          </w:tcPr>
          <w:p w:rsidR="00544F99" w:rsidRDefault="00544F99" w:rsidP="00A7050E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АДМИНИСТРАЦИЯ  ЛЫСОГОРСКОГО</w:t>
            </w:r>
            <w:proofErr w:type="gramEnd"/>
            <w:r>
              <w:rPr>
                <w:lang w:eastAsia="en-US"/>
              </w:rPr>
              <w:t xml:space="preserve">  МУНИЦИПАЛЬНОГО  РАЙОНА</w:t>
            </w:r>
          </w:p>
          <w:p w:rsidR="00544F99" w:rsidRDefault="00544F99" w:rsidP="00A7050E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САРАТОВСКОЙ  ОБЛАСТИ</w:t>
            </w:r>
            <w:proofErr w:type="gramEnd"/>
          </w:p>
          <w:p w:rsidR="00544F99" w:rsidRDefault="00544F99" w:rsidP="00A705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b/>
                <w:lang w:eastAsia="en-US"/>
              </w:rPr>
            </w:pPr>
          </w:p>
        </w:tc>
      </w:tr>
      <w:tr w:rsidR="00544F99" w:rsidTr="00A65042">
        <w:trPr>
          <w:gridBefore w:val="1"/>
          <w:wBefore w:w="108" w:type="dxa"/>
          <w:trHeight w:val="654"/>
        </w:trPr>
        <w:tc>
          <w:tcPr>
            <w:tcW w:w="9289" w:type="dxa"/>
            <w:gridSpan w:val="2"/>
          </w:tcPr>
          <w:p w:rsidR="00544F99" w:rsidRDefault="004B5A83" w:rsidP="00A7050E">
            <w:pPr>
              <w:spacing w:line="276" w:lineRule="auto"/>
              <w:jc w:val="center"/>
              <w:rPr>
                <w:rFonts w:eastAsiaTheme="minorEastAsia"/>
                <w:b/>
                <w:sz w:val="28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0"/>
                <w:lang w:eastAsia="en-US"/>
              </w:rPr>
              <w:t>П О С Т А Н О В Л Е Н И Е</w:t>
            </w:r>
          </w:p>
          <w:p w:rsidR="00544F99" w:rsidRDefault="00544F99" w:rsidP="00A705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</w:tr>
      <w:tr w:rsidR="00544F99" w:rsidTr="00A65042">
        <w:trPr>
          <w:gridBefore w:val="1"/>
          <w:wBefore w:w="108" w:type="dxa"/>
        </w:trPr>
        <w:tc>
          <w:tcPr>
            <w:tcW w:w="9289" w:type="dxa"/>
            <w:gridSpan w:val="2"/>
          </w:tcPr>
          <w:p w:rsidR="00544F99" w:rsidRDefault="004731BD" w:rsidP="00FD7430">
            <w:pPr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от </w:t>
            </w:r>
            <w:r w:rsidR="00405208">
              <w:rPr>
                <w:rFonts w:eastAsiaTheme="minorEastAsia"/>
                <w:lang w:eastAsia="en-US"/>
              </w:rPr>
              <w:t>2</w:t>
            </w:r>
            <w:r w:rsidR="000B2284">
              <w:rPr>
                <w:rFonts w:eastAsiaTheme="minorEastAsia"/>
                <w:lang w:eastAsia="en-US"/>
              </w:rPr>
              <w:t>8</w:t>
            </w:r>
            <w:r>
              <w:rPr>
                <w:rFonts w:eastAsiaTheme="minorEastAsia"/>
                <w:lang w:eastAsia="en-US"/>
              </w:rPr>
              <w:t xml:space="preserve"> </w:t>
            </w:r>
            <w:r w:rsidR="00175CD5">
              <w:rPr>
                <w:rFonts w:eastAsiaTheme="minorEastAsia"/>
                <w:lang w:eastAsia="en-US"/>
              </w:rPr>
              <w:t>дека</w:t>
            </w:r>
            <w:r>
              <w:rPr>
                <w:rFonts w:eastAsiaTheme="minorEastAsia"/>
                <w:lang w:eastAsia="en-US"/>
              </w:rPr>
              <w:t>бря 202</w:t>
            </w:r>
            <w:r w:rsidR="00B83699">
              <w:rPr>
                <w:rFonts w:eastAsiaTheme="minorEastAsia"/>
                <w:lang w:eastAsia="en-US"/>
              </w:rPr>
              <w:t>2</w:t>
            </w:r>
            <w:r>
              <w:rPr>
                <w:rFonts w:eastAsiaTheme="minorEastAsia"/>
                <w:lang w:eastAsia="en-US"/>
              </w:rPr>
              <w:t xml:space="preserve"> года № </w:t>
            </w:r>
            <w:r w:rsidR="00175CD5">
              <w:rPr>
                <w:rFonts w:eastAsiaTheme="minorEastAsia"/>
                <w:lang w:eastAsia="en-US"/>
              </w:rPr>
              <w:t>7</w:t>
            </w:r>
            <w:r w:rsidR="00A65042">
              <w:rPr>
                <w:rFonts w:eastAsiaTheme="minorEastAsia"/>
                <w:lang w:eastAsia="en-US"/>
              </w:rPr>
              <w:t>59</w:t>
            </w:r>
          </w:p>
        </w:tc>
      </w:tr>
      <w:tr w:rsidR="00544F99" w:rsidTr="00A65042">
        <w:trPr>
          <w:gridBefore w:val="1"/>
          <w:wBefore w:w="108" w:type="dxa"/>
        </w:trPr>
        <w:tc>
          <w:tcPr>
            <w:tcW w:w="9289" w:type="dxa"/>
            <w:gridSpan w:val="2"/>
          </w:tcPr>
          <w:p w:rsidR="00544F99" w:rsidRDefault="00544F99" w:rsidP="00A7050E">
            <w:pPr>
              <w:spacing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544F99" w:rsidRDefault="00544F99" w:rsidP="00A7050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р.п.Лысые</w:t>
            </w:r>
            <w:proofErr w:type="spellEnd"/>
            <w:r>
              <w:rPr>
                <w:lang w:eastAsia="en-US"/>
              </w:rPr>
              <w:t xml:space="preserve"> Горы</w:t>
            </w:r>
          </w:p>
          <w:p w:rsidR="00544F99" w:rsidRDefault="00544F99" w:rsidP="00A705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EastAsia"/>
                <w:lang w:eastAsia="en-US"/>
              </w:rPr>
            </w:pPr>
          </w:p>
        </w:tc>
      </w:tr>
      <w:tr w:rsidR="00A65042" w:rsidTr="00A65042">
        <w:tblPrEx>
          <w:jc w:val="center"/>
        </w:tblPrEx>
        <w:trPr>
          <w:gridAfter w:val="1"/>
          <w:wAfter w:w="108" w:type="dxa"/>
          <w:trHeight w:val="724"/>
          <w:jc w:val="center"/>
        </w:trPr>
        <w:tc>
          <w:tcPr>
            <w:tcW w:w="9289" w:type="dxa"/>
            <w:gridSpan w:val="2"/>
          </w:tcPr>
          <w:p w:rsidR="00A65042" w:rsidRDefault="00A65042" w:rsidP="00A65042">
            <w:pPr>
              <w:pStyle w:val="a5"/>
              <w:widowControl w:val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 утверждении родительской платы за присмотр и уход за детьми в муниципальных образовательных организациях, реализующих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образовательную программу дошкольного образования, находящихся на территории Лысогорского муниципального района на 2023 год</w:t>
            </w:r>
          </w:p>
          <w:p w:rsidR="00A65042" w:rsidRDefault="00A65042" w:rsidP="00A65042">
            <w:pPr>
              <w:widowControl w:val="0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</w:tr>
    </w:tbl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65 Федерального закона от 29 декабря 2012 года № 273-ФЗ «Об образовании в Российской Федерации</w:t>
      </w:r>
      <w:r w:rsidRPr="00444CD0">
        <w:rPr>
          <w:rFonts w:ascii="Times New Roman" w:hAnsi="Times New Roman"/>
          <w:sz w:val="28"/>
          <w:szCs w:val="28"/>
        </w:rPr>
        <w:t xml:space="preserve">», приказом 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444CD0">
        <w:rPr>
          <w:rFonts w:ascii="Times New Roman" w:hAnsi="Times New Roman"/>
          <w:sz w:val="28"/>
          <w:szCs w:val="28"/>
        </w:rPr>
        <w:t>инистерства образования Саратовской области от 29 ноября 2022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D0">
        <w:rPr>
          <w:rFonts w:ascii="Times New Roman" w:hAnsi="Times New Roman"/>
          <w:sz w:val="28"/>
          <w:szCs w:val="28"/>
        </w:rPr>
        <w:t>1902 «Об установлении максимального размера родительской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D0">
        <w:rPr>
          <w:rFonts w:ascii="Times New Roman" w:hAnsi="Times New Roman"/>
          <w:sz w:val="28"/>
          <w:szCs w:val="28"/>
        </w:rPr>
        <w:t>платы за присмотр и уход за детьми в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D0">
        <w:rPr>
          <w:rFonts w:ascii="Times New Roman" w:hAnsi="Times New Roman"/>
          <w:sz w:val="28"/>
          <w:szCs w:val="28"/>
        </w:rPr>
        <w:t>и муниципальных образовательных организациях,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D0">
        <w:rPr>
          <w:rFonts w:ascii="Times New Roman" w:hAnsi="Times New Roman"/>
          <w:sz w:val="28"/>
          <w:szCs w:val="28"/>
        </w:rPr>
        <w:t>реализующих образовательную программу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D0">
        <w:rPr>
          <w:rFonts w:ascii="Times New Roman" w:hAnsi="Times New Roman"/>
          <w:sz w:val="28"/>
          <w:szCs w:val="28"/>
        </w:rPr>
        <w:t>дошкольного образования, находящихся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4CD0">
        <w:rPr>
          <w:rFonts w:ascii="Times New Roman" w:hAnsi="Times New Roman"/>
          <w:sz w:val="28"/>
          <w:szCs w:val="28"/>
        </w:rPr>
        <w:t>на территории Саратовской области, на 2023 год», на основании</w:t>
      </w:r>
      <w:r>
        <w:rPr>
          <w:rFonts w:ascii="Times New Roman" w:hAnsi="Times New Roman"/>
          <w:sz w:val="28"/>
          <w:szCs w:val="28"/>
        </w:rPr>
        <w:t xml:space="preserve"> постановления администрации Лысогорского муниципального района  от 24 апреля 2015 года № 315 «Об изменении режима пребывания детей в образовательных учреждениях Лысогорского района Саратовской области, реализующих программу дошкольного образования», администрация Лысогорского муниципального района ПОСТАНОВЛЯЕТ: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Утвердить: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>Размер платы, взимаемой с родителей (законных представителей) за присмотр и уход за детьми в муниципальных образовательных учреждениях, осуществляющих образовательную деятельность, в следующих размерах: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учреждениях с 10,5-часовым режимом работы – 54 рублей в день с одного ребенка;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учреждениях с 9-часовым режимом работы – 46 рублей в день с одного ребенка;</w:t>
      </w:r>
    </w:p>
    <w:p w:rsidR="00A65042" w:rsidRPr="00D9589E" w:rsidRDefault="00A65042" w:rsidP="00A65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учреждении с 5-часовым режимом работы – 31 рубль в день с одного ребенка.</w:t>
      </w:r>
      <w:r>
        <w:rPr>
          <w:sz w:val="28"/>
          <w:szCs w:val="28"/>
        </w:rPr>
        <w:t xml:space="preserve"> </w:t>
      </w:r>
    </w:p>
    <w:p w:rsidR="00A65042" w:rsidRP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A65042">
        <w:rPr>
          <w:rFonts w:ascii="Times New Roman" w:hAnsi="Times New Roman"/>
          <w:sz w:val="28"/>
          <w:szCs w:val="28"/>
        </w:rPr>
        <w:t>1.2. Порядок снижения (</w:t>
      </w:r>
      <w:proofErr w:type="spellStart"/>
      <w:r w:rsidRPr="00A65042">
        <w:rPr>
          <w:rFonts w:ascii="Times New Roman" w:hAnsi="Times New Roman"/>
          <w:sz w:val="28"/>
          <w:szCs w:val="28"/>
        </w:rPr>
        <w:t>невзимания</w:t>
      </w:r>
      <w:proofErr w:type="spellEnd"/>
      <w:r w:rsidRPr="00A65042">
        <w:rPr>
          <w:rFonts w:ascii="Times New Roman" w:hAnsi="Times New Roman"/>
          <w:sz w:val="28"/>
          <w:szCs w:val="28"/>
        </w:rPr>
        <w:t>) родительской платы в муниципальных образовательных</w:t>
      </w:r>
      <w:r w:rsidRPr="00A65042">
        <w:rPr>
          <w:rStyle w:val="a8"/>
          <w:rFonts w:ascii="Times New Roman" w:hAnsi="Times New Roman"/>
          <w:sz w:val="28"/>
          <w:szCs w:val="28"/>
        </w:rPr>
        <w:t xml:space="preserve"> </w:t>
      </w:r>
      <w:r w:rsidRPr="00A6504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учреждениях согласно приложению.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Родительская плата не взимается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и детьми из семей, находящихся в социально-опасном положении, посещающими муниципальные образовательные учреждения.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65042" w:rsidRPr="00570DC6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Родительская плата не взимается за присмотр и уход за детьми, родители (законные представители) которых, проживающие в Саратовской области, заключили с 01 июля 2022 года по 31 декабря 2022 года с Министерством обороны Российской Федерации контракт о прохождении военной службы на срок не менее трёх месяцев для участия в выполнении задач в ходе специальной военной операции </w:t>
      </w:r>
      <w:r w:rsidRPr="00570DC6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территориях </w:t>
      </w:r>
      <w:r w:rsidRPr="00570DC6">
        <w:rPr>
          <w:rFonts w:ascii="Times New Roman" w:hAnsi="Times New Roman"/>
          <w:sz w:val="28"/>
          <w:szCs w:val="28"/>
          <w:shd w:val="clear" w:color="auto" w:fill="F9F9F9"/>
        </w:rPr>
        <w:t>Донецкой Народной Республики, Луганской Народной Республики, Запорожской и Херсонской областей  и Украины</w:t>
      </w:r>
      <w:r>
        <w:rPr>
          <w:rFonts w:ascii="Times New Roman" w:hAnsi="Times New Roman"/>
          <w:sz w:val="28"/>
          <w:szCs w:val="28"/>
          <w:shd w:val="clear" w:color="auto" w:fill="F9F9F9"/>
        </w:rPr>
        <w:t>.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Уменьшить на 30 % размер родительской платы за содержание в муниципальных образовательных учреждениях для родителей (законных представителей), имеющих следующие категории детей: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из многодетных семей;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матерей- одиночек, в том числе вдов вдовцов;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дети, родители (законные представители) которых являются инвалидами I–II группы;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из малоимущих семей.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Производить расчет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учреждениях, реализующих образовательную деятельность, по мере изменения финансирования муниципальных дошкольных учреждений, но не чаще двух раз за год.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 момента его принятия и распространяется на правоотношения, возникшие с 01 января 2023 года.</w:t>
      </w:r>
    </w:p>
    <w:p w:rsidR="00A65042" w:rsidRDefault="00A65042" w:rsidP="00A65042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Лысогорского муниципального района Е.А. Казаченко.</w:t>
      </w:r>
    </w:p>
    <w:p w:rsidR="00175CD5" w:rsidRPr="000B2284" w:rsidRDefault="00175CD5" w:rsidP="0040520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74CD" w:rsidRPr="000B2284" w:rsidRDefault="00DF74CD" w:rsidP="00405208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7461" w:rsidRPr="004C6AF0" w:rsidRDefault="004C6AF0" w:rsidP="004C6AF0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4C6AF0">
        <w:rPr>
          <w:rFonts w:ascii="Times New Roman" w:hAnsi="Times New Roman"/>
          <w:b/>
          <w:sz w:val="28"/>
          <w:szCs w:val="28"/>
        </w:rPr>
        <w:t>Г</w:t>
      </w:r>
      <w:r w:rsidR="00544F99" w:rsidRPr="004C6AF0">
        <w:rPr>
          <w:rFonts w:ascii="Times New Roman" w:hAnsi="Times New Roman"/>
          <w:b/>
          <w:sz w:val="28"/>
          <w:szCs w:val="28"/>
        </w:rPr>
        <w:t>лав</w:t>
      </w:r>
      <w:r w:rsidR="006D0730" w:rsidRPr="004C6AF0">
        <w:rPr>
          <w:rFonts w:ascii="Times New Roman" w:hAnsi="Times New Roman"/>
          <w:b/>
          <w:sz w:val="28"/>
          <w:szCs w:val="28"/>
        </w:rPr>
        <w:t>а</w:t>
      </w:r>
      <w:r w:rsidR="00FE66E3" w:rsidRPr="004C6AF0">
        <w:rPr>
          <w:rFonts w:ascii="Times New Roman" w:hAnsi="Times New Roman"/>
          <w:b/>
          <w:sz w:val="28"/>
          <w:szCs w:val="28"/>
        </w:rPr>
        <w:t xml:space="preserve"> Лысогорского</w:t>
      </w:r>
    </w:p>
    <w:p w:rsidR="00544F99" w:rsidRDefault="00544F99" w:rsidP="00544F99">
      <w:pPr>
        <w:contextualSpacing/>
        <w:jc w:val="both"/>
        <w:rPr>
          <w:b/>
          <w:sz w:val="28"/>
          <w:szCs w:val="28"/>
        </w:rPr>
      </w:pPr>
      <w:r w:rsidRPr="004C6AF0">
        <w:rPr>
          <w:b/>
          <w:sz w:val="28"/>
          <w:szCs w:val="28"/>
        </w:rPr>
        <w:t xml:space="preserve">муниципального района                                      </w:t>
      </w:r>
      <w:r w:rsidR="00077461" w:rsidRPr="004C6AF0">
        <w:rPr>
          <w:b/>
          <w:sz w:val="28"/>
          <w:szCs w:val="28"/>
        </w:rPr>
        <w:tab/>
      </w:r>
      <w:r w:rsidR="00077461" w:rsidRPr="004C6AF0">
        <w:rPr>
          <w:b/>
          <w:sz w:val="28"/>
          <w:szCs w:val="28"/>
        </w:rPr>
        <w:tab/>
      </w:r>
      <w:r w:rsidRPr="004C6AF0">
        <w:rPr>
          <w:b/>
          <w:sz w:val="28"/>
          <w:szCs w:val="28"/>
        </w:rPr>
        <w:t xml:space="preserve"> </w:t>
      </w:r>
      <w:r w:rsidR="004C6AF0" w:rsidRPr="004C6AF0">
        <w:rPr>
          <w:b/>
          <w:sz w:val="28"/>
          <w:szCs w:val="28"/>
        </w:rPr>
        <w:t>В.А. Фимушкина</w:t>
      </w: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A65042">
      <w:pPr>
        <w:ind w:left="5103"/>
        <w:rPr>
          <w:rStyle w:val="a9"/>
          <w:b w:val="0"/>
          <w:bCs w:val="0"/>
          <w:color w:val="auto"/>
        </w:rPr>
      </w:pPr>
    </w:p>
    <w:p w:rsidR="00A65042" w:rsidRPr="00D9589E" w:rsidRDefault="00A65042" w:rsidP="00A65042">
      <w:pPr>
        <w:ind w:left="5103"/>
        <w:rPr>
          <w:rStyle w:val="a9"/>
          <w:b w:val="0"/>
          <w:bCs w:val="0"/>
          <w:color w:val="auto"/>
        </w:rPr>
      </w:pPr>
      <w:r w:rsidRPr="00D9589E">
        <w:rPr>
          <w:rStyle w:val="a9"/>
          <w:b w:val="0"/>
          <w:bCs w:val="0"/>
          <w:color w:val="auto"/>
        </w:rPr>
        <w:lastRenderedPageBreak/>
        <w:t xml:space="preserve">Приложение  </w:t>
      </w:r>
    </w:p>
    <w:p w:rsidR="00A65042" w:rsidRPr="00D9589E" w:rsidRDefault="00A65042" w:rsidP="00A65042">
      <w:pPr>
        <w:spacing w:line="233" w:lineRule="auto"/>
        <w:ind w:left="5103"/>
        <w:rPr>
          <w:rStyle w:val="a9"/>
          <w:b w:val="0"/>
          <w:bCs w:val="0"/>
          <w:color w:val="auto"/>
        </w:rPr>
      </w:pPr>
      <w:r w:rsidRPr="00D9589E">
        <w:rPr>
          <w:rStyle w:val="a9"/>
          <w:b w:val="0"/>
          <w:bCs w:val="0"/>
          <w:color w:val="auto"/>
        </w:rPr>
        <w:t xml:space="preserve">к </w:t>
      </w:r>
      <w:hyperlink w:anchor="sub_0" w:history="1">
        <w:r w:rsidRPr="00A65042">
          <w:rPr>
            <w:rStyle w:val="a8"/>
            <w:b w:val="0"/>
            <w:bCs w:val="0"/>
            <w:color w:val="auto"/>
          </w:rPr>
          <w:t>постановлению</w:t>
        </w:r>
      </w:hyperlink>
      <w:r w:rsidRPr="00D9589E">
        <w:rPr>
          <w:rStyle w:val="a9"/>
          <w:b w:val="0"/>
          <w:bCs w:val="0"/>
          <w:color w:val="auto"/>
        </w:rPr>
        <w:t xml:space="preserve"> администрации </w:t>
      </w:r>
    </w:p>
    <w:p w:rsidR="00A65042" w:rsidRPr="00D9589E" w:rsidRDefault="00A65042" w:rsidP="00A65042">
      <w:pPr>
        <w:spacing w:line="233" w:lineRule="auto"/>
        <w:ind w:left="5103"/>
        <w:rPr>
          <w:rStyle w:val="a9"/>
          <w:b w:val="0"/>
          <w:bCs w:val="0"/>
          <w:color w:val="auto"/>
        </w:rPr>
      </w:pPr>
      <w:r w:rsidRPr="00D9589E">
        <w:rPr>
          <w:rStyle w:val="a9"/>
          <w:b w:val="0"/>
          <w:bCs w:val="0"/>
          <w:color w:val="auto"/>
        </w:rPr>
        <w:t xml:space="preserve">Лысогорского муниципального района </w:t>
      </w:r>
      <w:r w:rsidRPr="00A65042">
        <w:rPr>
          <w:rStyle w:val="a8"/>
          <w:b w:val="0"/>
          <w:bCs w:val="0"/>
          <w:color w:val="auto"/>
        </w:rPr>
        <w:t xml:space="preserve">от </w:t>
      </w:r>
      <w:r>
        <w:rPr>
          <w:rStyle w:val="a8"/>
          <w:b w:val="0"/>
          <w:bCs w:val="0"/>
          <w:color w:val="auto"/>
        </w:rPr>
        <w:t>28</w:t>
      </w:r>
      <w:r w:rsidRPr="00A65042">
        <w:rPr>
          <w:rStyle w:val="a8"/>
          <w:b w:val="0"/>
          <w:bCs w:val="0"/>
          <w:color w:val="auto"/>
        </w:rPr>
        <w:t xml:space="preserve"> декабря 2022 года № </w:t>
      </w:r>
      <w:r>
        <w:rPr>
          <w:rStyle w:val="a8"/>
          <w:b w:val="0"/>
          <w:bCs w:val="0"/>
          <w:color w:val="auto"/>
        </w:rPr>
        <w:t>759</w:t>
      </w:r>
    </w:p>
    <w:p w:rsidR="00A65042" w:rsidRPr="00D9589E" w:rsidRDefault="00A65042" w:rsidP="00A65042">
      <w:pPr>
        <w:jc w:val="both"/>
        <w:rPr>
          <w:rStyle w:val="a9"/>
          <w:b w:val="0"/>
          <w:bCs w:val="0"/>
          <w:color w:val="auto"/>
          <w:sz w:val="28"/>
          <w:szCs w:val="28"/>
        </w:rPr>
      </w:pPr>
    </w:p>
    <w:p w:rsidR="00A65042" w:rsidRPr="00D9589E" w:rsidRDefault="00A65042" w:rsidP="00A65042">
      <w:pPr>
        <w:jc w:val="center"/>
        <w:rPr>
          <w:b/>
          <w:sz w:val="28"/>
          <w:szCs w:val="28"/>
        </w:rPr>
      </w:pPr>
      <w:r w:rsidRPr="00D9589E">
        <w:rPr>
          <w:b/>
          <w:sz w:val="28"/>
          <w:szCs w:val="28"/>
        </w:rPr>
        <w:t xml:space="preserve">Порядок </w:t>
      </w:r>
    </w:p>
    <w:p w:rsidR="00A65042" w:rsidRPr="00D9589E" w:rsidRDefault="00A65042" w:rsidP="00A65042">
      <w:pPr>
        <w:jc w:val="center"/>
        <w:rPr>
          <w:b/>
          <w:sz w:val="28"/>
          <w:szCs w:val="28"/>
        </w:rPr>
      </w:pPr>
      <w:r w:rsidRPr="00D9589E">
        <w:rPr>
          <w:b/>
          <w:sz w:val="28"/>
          <w:szCs w:val="28"/>
        </w:rPr>
        <w:t>снижения (</w:t>
      </w:r>
      <w:proofErr w:type="spellStart"/>
      <w:r w:rsidRPr="00D9589E">
        <w:rPr>
          <w:b/>
          <w:sz w:val="28"/>
          <w:szCs w:val="28"/>
        </w:rPr>
        <w:t>невзимания</w:t>
      </w:r>
      <w:proofErr w:type="spellEnd"/>
      <w:r w:rsidRPr="00D9589E">
        <w:rPr>
          <w:b/>
          <w:sz w:val="28"/>
          <w:szCs w:val="28"/>
        </w:rPr>
        <w:t xml:space="preserve">) родительской платы </w:t>
      </w:r>
    </w:p>
    <w:p w:rsidR="00A65042" w:rsidRPr="00D9589E" w:rsidRDefault="00A65042" w:rsidP="00A65042">
      <w:pPr>
        <w:tabs>
          <w:tab w:val="center" w:pos="4676"/>
          <w:tab w:val="left" w:pos="6996"/>
        </w:tabs>
        <w:jc w:val="center"/>
        <w:rPr>
          <w:sz w:val="28"/>
          <w:szCs w:val="28"/>
        </w:rPr>
      </w:pPr>
      <w:r w:rsidRPr="00D9589E">
        <w:rPr>
          <w:b/>
          <w:sz w:val="28"/>
          <w:szCs w:val="28"/>
        </w:rPr>
        <w:t>в муниципальных образовательных</w:t>
      </w:r>
      <w:r w:rsidRPr="00D9589E">
        <w:rPr>
          <w:rStyle w:val="a8"/>
          <w:sz w:val="28"/>
          <w:szCs w:val="28"/>
        </w:rPr>
        <w:t xml:space="preserve"> </w:t>
      </w:r>
      <w:r w:rsidRPr="00A65042">
        <w:rPr>
          <w:rStyle w:val="a8"/>
          <w:color w:val="auto"/>
          <w:sz w:val="28"/>
          <w:szCs w:val="28"/>
        </w:rPr>
        <w:t>учреждениях</w:t>
      </w:r>
    </w:p>
    <w:p w:rsidR="00A65042" w:rsidRPr="00D9589E" w:rsidRDefault="00A65042" w:rsidP="00A65042">
      <w:pPr>
        <w:tabs>
          <w:tab w:val="center" w:pos="4676"/>
          <w:tab w:val="left" w:pos="6996"/>
        </w:tabs>
        <w:rPr>
          <w:b/>
          <w:sz w:val="28"/>
          <w:szCs w:val="28"/>
        </w:rPr>
      </w:pPr>
    </w:p>
    <w:p w:rsidR="00A65042" w:rsidRPr="00D27FF5" w:rsidRDefault="00A65042" w:rsidP="00A65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27FF5">
        <w:rPr>
          <w:sz w:val="28"/>
          <w:szCs w:val="28"/>
        </w:rPr>
        <w:t>Снижение (</w:t>
      </w:r>
      <w:proofErr w:type="spellStart"/>
      <w:r w:rsidRPr="00D27FF5">
        <w:rPr>
          <w:sz w:val="28"/>
          <w:szCs w:val="28"/>
        </w:rPr>
        <w:t>невзимание</w:t>
      </w:r>
      <w:proofErr w:type="spellEnd"/>
      <w:r w:rsidRPr="00D27FF5">
        <w:rPr>
          <w:sz w:val="28"/>
          <w:szCs w:val="28"/>
        </w:rPr>
        <w:t>) родительской платы</w:t>
      </w:r>
      <w:r w:rsidRPr="00D27FF5">
        <w:rPr>
          <w:b/>
          <w:sz w:val="28"/>
          <w:szCs w:val="28"/>
        </w:rPr>
        <w:t xml:space="preserve"> </w:t>
      </w:r>
      <w:r w:rsidRPr="00D27FF5">
        <w:rPr>
          <w:sz w:val="28"/>
          <w:szCs w:val="28"/>
        </w:rPr>
        <w:t xml:space="preserve">в муниципальных </w:t>
      </w:r>
      <w:r w:rsidRPr="00D9589E">
        <w:rPr>
          <w:sz w:val="28"/>
          <w:szCs w:val="28"/>
        </w:rPr>
        <w:t>образовательных</w:t>
      </w:r>
      <w:r w:rsidRPr="00D9589E">
        <w:rPr>
          <w:rStyle w:val="a8"/>
          <w:sz w:val="28"/>
          <w:szCs w:val="28"/>
        </w:rPr>
        <w:t xml:space="preserve"> </w:t>
      </w:r>
      <w:r w:rsidRPr="00A65042">
        <w:rPr>
          <w:rStyle w:val="a8"/>
          <w:b w:val="0"/>
          <w:bCs w:val="0"/>
          <w:color w:val="auto"/>
          <w:sz w:val="28"/>
          <w:szCs w:val="28"/>
        </w:rPr>
        <w:t>учреждениях</w:t>
      </w:r>
      <w:r w:rsidRPr="00D27FF5">
        <w:rPr>
          <w:sz w:val="28"/>
          <w:szCs w:val="28"/>
        </w:rPr>
        <w:t xml:space="preserve"> (далее –</w:t>
      </w:r>
      <w:r>
        <w:rPr>
          <w:sz w:val="28"/>
          <w:szCs w:val="28"/>
        </w:rPr>
        <w:t xml:space="preserve"> </w:t>
      </w:r>
      <w:r w:rsidRPr="00D27FF5">
        <w:rPr>
          <w:sz w:val="28"/>
          <w:szCs w:val="28"/>
        </w:rPr>
        <w:t>льгота по родительской плате), осуществляется при наличии у родителей (законных представителей) ребенка прав</w:t>
      </w:r>
      <w:r>
        <w:rPr>
          <w:sz w:val="28"/>
          <w:szCs w:val="28"/>
        </w:rPr>
        <w:t>а</w:t>
      </w:r>
      <w:r w:rsidRPr="00D27FF5">
        <w:rPr>
          <w:sz w:val="28"/>
          <w:szCs w:val="28"/>
        </w:rPr>
        <w:t xml:space="preserve"> на получение льгот по родительской плате.</w:t>
      </w:r>
    </w:p>
    <w:p w:rsidR="00A65042" w:rsidRDefault="00A65042" w:rsidP="00A65042">
      <w:pPr>
        <w:tabs>
          <w:tab w:val="center" w:pos="4676"/>
          <w:tab w:val="left" w:pos="6996"/>
        </w:tabs>
        <w:ind w:firstLine="709"/>
        <w:jc w:val="both"/>
        <w:rPr>
          <w:sz w:val="28"/>
          <w:szCs w:val="28"/>
        </w:rPr>
      </w:pPr>
      <w:r w:rsidRPr="00D27FF5">
        <w:rPr>
          <w:sz w:val="28"/>
          <w:szCs w:val="28"/>
        </w:rPr>
        <w:t>2. Льгота по родительской плате предоставляется ежегодно</w:t>
      </w:r>
      <w:r>
        <w:rPr>
          <w:sz w:val="28"/>
          <w:szCs w:val="28"/>
        </w:rPr>
        <w:t xml:space="preserve"> в соответствии с </w:t>
      </w:r>
      <w:r w:rsidRPr="00D27FF5">
        <w:rPr>
          <w:sz w:val="28"/>
          <w:szCs w:val="28"/>
        </w:rPr>
        <w:t>приказом руководителя муниципального образовательного учреждения</w:t>
      </w:r>
      <w:r>
        <w:rPr>
          <w:sz w:val="28"/>
          <w:szCs w:val="28"/>
        </w:rPr>
        <w:t xml:space="preserve"> при предоставлении</w:t>
      </w:r>
      <w:r w:rsidRPr="00D27FF5">
        <w:rPr>
          <w:sz w:val="28"/>
          <w:szCs w:val="28"/>
        </w:rPr>
        <w:t xml:space="preserve"> родител</w:t>
      </w:r>
      <w:r>
        <w:rPr>
          <w:sz w:val="28"/>
          <w:szCs w:val="28"/>
        </w:rPr>
        <w:t>ем</w:t>
      </w:r>
      <w:r w:rsidRPr="00D27FF5">
        <w:rPr>
          <w:sz w:val="28"/>
          <w:szCs w:val="28"/>
        </w:rPr>
        <w:t xml:space="preserve"> (законны</w:t>
      </w:r>
      <w:r>
        <w:rPr>
          <w:sz w:val="28"/>
          <w:szCs w:val="28"/>
        </w:rPr>
        <w:t>м</w:t>
      </w:r>
      <w:r w:rsidRPr="00D27FF5">
        <w:rPr>
          <w:sz w:val="28"/>
          <w:szCs w:val="28"/>
        </w:rPr>
        <w:t xml:space="preserve"> представител</w:t>
      </w:r>
      <w:r>
        <w:rPr>
          <w:sz w:val="28"/>
          <w:szCs w:val="28"/>
        </w:rPr>
        <w:t>ем</w:t>
      </w:r>
      <w:r w:rsidRPr="00D27FF5">
        <w:rPr>
          <w:sz w:val="28"/>
          <w:szCs w:val="28"/>
        </w:rPr>
        <w:t xml:space="preserve">) </w:t>
      </w:r>
      <w:r>
        <w:rPr>
          <w:sz w:val="28"/>
          <w:szCs w:val="28"/>
        </w:rPr>
        <w:t>руководителю муниципального образовательного учреждения заявления о снижении (</w:t>
      </w:r>
      <w:proofErr w:type="spellStart"/>
      <w:r>
        <w:rPr>
          <w:sz w:val="28"/>
          <w:szCs w:val="28"/>
        </w:rPr>
        <w:t>невзимании</w:t>
      </w:r>
      <w:proofErr w:type="spellEnd"/>
      <w:r>
        <w:rPr>
          <w:sz w:val="28"/>
          <w:szCs w:val="28"/>
        </w:rPr>
        <w:t xml:space="preserve">) родительской платы, свидетельства о рождении ребенка и </w:t>
      </w:r>
      <w:r w:rsidRPr="00D27FF5">
        <w:rPr>
          <w:sz w:val="28"/>
          <w:szCs w:val="28"/>
        </w:rPr>
        <w:t>документ</w:t>
      </w:r>
      <w:r>
        <w:rPr>
          <w:sz w:val="28"/>
          <w:szCs w:val="28"/>
        </w:rPr>
        <w:t xml:space="preserve">ов, </w:t>
      </w:r>
      <w:r w:rsidRPr="00990AE5">
        <w:rPr>
          <w:sz w:val="28"/>
          <w:szCs w:val="28"/>
        </w:rPr>
        <w:t>подтверждающих</w:t>
      </w:r>
      <w:r w:rsidRPr="00924EA7">
        <w:rPr>
          <w:b/>
        </w:rPr>
        <w:t xml:space="preserve"> </w:t>
      </w:r>
      <w:r w:rsidRPr="00D27FF5">
        <w:rPr>
          <w:sz w:val="28"/>
          <w:szCs w:val="28"/>
        </w:rPr>
        <w:t>прав</w:t>
      </w:r>
      <w:r>
        <w:rPr>
          <w:sz w:val="28"/>
          <w:szCs w:val="28"/>
        </w:rPr>
        <w:t>о</w:t>
      </w:r>
      <w:r w:rsidRPr="00D27FF5">
        <w:rPr>
          <w:sz w:val="28"/>
          <w:szCs w:val="28"/>
        </w:rPr>
        <w:t xml:space="preserve"> на получение льгот по родительской плате</w:t>
      </w:r>
      <w:r>
        <w:rPr>
          <w:sz w:val="28"/>
          <w:szCs w:val="28"/>
        </w:rPr>
        <w:t>, указанных в приложении к настоящему Порядку. Представляемые документы, не содержащие срока их действия, должны быть выданы не ранее 14 рабочих дней со дня представления.</w:t>
      </w:r>
    </w:p>
    <w:p w:rsidR="00A65042" w:rsidRPr="00A84F3E" w:rsidRDefault="00A65042" w:rsidP="00A65042">
      <w:pPr>
        <w:ind w:firstLine="709"/>
        <w:jc w:val="both"/>
        <w:rPr>
          <w:sz w:val="28"/>
          <w:szCs w:val="28"/>
        </w:rPr>
      </w:pPr>
      <w:r w:rsidRPr="00D27FF5">
        <w:rPr>
          <w:sz w:val="28"/>
          <w:szCs w:val="28"/>
        </w:rPr>
        <w:t xml:space="preserve">3. </w:t>
      </w:r>
      <w:r w:rsidRPr="00A84F3E">
        <w:rPr>
          <w:sz w:val="28"/>
          <w:szCs w:val="28"/>
        </w:rPr>
        <w:t xml:space="preserve">Право на льготу по родительской плате подтверждается родителем (законным представителем) при приеме в </w:t>
      </w:r>
      <w:r>
        <w:rPr>
          <w:sz w:val="28"/>
          <w:szCs w:val="28"/>
        </w:rPr>
        <w:t xml:space="preserve">муниципальное образовательное </w:t>
      </w:r>
      <w:r w:rsidRPr="00A84F3E">
        <w:rPr>
          <w:sz w:val="28"/>
          <w:szCs w:val="28"/>
        </w:rPr>
        <w:t xml:space="preserve">учреждение, далее </w:t>
      </w:r>
      <w:r>
        <w:rPr>
          <w:sz w:val="28"/>
          <w:szCs w:val="28"/>
        </w:rPr>
        <w:t>–</w:t>
      </w:r>
      <w:r w:rsidRPr="00A84F3E">
        <w:rPr>
          <w:sz w:val="28"/>
          <w:szCs w:val="28"/>
        </w:rPr>
        <w:t xml:space="preserve"> </w:t>
      </w:r>
      <w:r w:rsidRPr="002174FE">
        <w:rPr>
          <w:sz w:val="28"/>
          <w:szCs w:val="28"/>
        </w:rPr>
        <w:t>ежегодно</w:t>
      </w:r>
      <w:r>
        <w:rPr>
          <w:sz w:val="28"/>
          <w:szCs w:val="28"/>
        </w:rPr>
        <w:t xml:space="preserve"> по истечении одного календарного года со дня подачи заявления о снижении (</w:t>
      </w:r>
      <w:proofErr w:type="spellStart"/>
      <w:r>
        <w:rPr>
          <w:sz w:val="28"/>
          <w:szCs w:val="28"/>
        </w:rPr>
        <w:t>невзимании</w:t>
      </w:r>
      <w:proofErr w:type="spellEnd"/>
      <w:r>
        <w:rPr>
          <w:sz w:val="28"/>
          <w:szCs w:val="28"/>
        </w:rPr>
        <w:t>) родительской платы, а в случае истечения</w:t>
      </w:r>
      <w:r w:rsidRPr="002174FE">
        <w:rPr>
          <w:color w:val="000000"/>
          <w:sz w:val="28"/>
          <w:szCs w:val="28"/>
        </w:rPr>
        <w:t xml:space="preserve"> срока действия </w:t>
      </w:r>
      <w:r>
        <w:rPr>
          <w:color w:val="000000"/>
          <w:sz w:val="28"/>
          <w:szCs w:val="28"/>
        </w:rPr>
        <w:t xml:space="preserve">представленных </w:t>
      </w:r>
      <w:r w:rsidRPr="002174FE">
        <w:rPr>
          <w:sz w:val="28"/>
          <w:szCs w:val="28"/>
        </w:rPr>
        <w:t>документов</w:t>
      </w:r>
      <w:r>
        <w:rPr>
          <w:sz w:val="28"/>
          <w:szCs w:val="28"/>
        </w:rPr>
        <w:t xml:space="preserve"> – не позднее                     10 рабочих дней после истечения такого срока.</w:t>
      </w:r>
      <w:r w:rsidRPr="00A84F3E">
        <w:rPr>
          <w:sz w:val="28"/>
          <w:szCs w:val="28"/>
        </w:rPr>
        <w:t xml:space="preserve"> </w:t>
      </w:r>
    </w:p>
    <w:p w:rsidR="00A65042" w:rsidRPr="00A84F3E" w:rsidRDefault="00A65042" w:rsidP="00A65042">
      <w:pPr>
        <w:ind w:firstLine="709"/>
        <w:jc w:val="both"/>
        <w:rPr>
          <w:sz w:val="28"/>
          <w:szCs w:val="28"/>
        </w:rPr>
      </w:pPr>
      <w:r w:rsidRPr="00A84F3E">
        <w:rPr>
          <w:sz w:val="28"/>
          <w:szCs w:val="28"/>
        </w:rPr>
        <w:t>В течение 14 рабочих дней после прекращения оснований для предоставления льготы по родительской плате родитель (законный представитель) обязан письменно уведомить об этом</w:t>
      </w:r>
      <w:r>
        <w:rPr>
          <w:sz w:val="28"/>
          <w:szCs w:val="28"/>
        </w:rPr>
        <w:t xml:space="preserve"> руководителя</w:t>
      </w:r>
      <w:r w:rsidRPr="00A84F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образовательного </w:t>
      </w:r>
      <w:r w:rsidRPr="00A84F3E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A84F3E">
        <w:rPr>
          <w:sz w:val="28"/>
          <w:szCs w:val="28"/>
        </w:rPr>
        <w:t>.</w:t>
      </w:r>
    </w:p>
    <w:p w:rsidR="00A65042" w:rsidRPr="00D45AF0" w:rsidRDefault="00A65042" w:rsidP="00A65042">
      <w:pPr>
        <w:ind w:firstLine="709"/>
        <w:jc w:val="both"/>
        <w:rPr>
          <w:sz w:val="28"/>
          <w:szCs w:val="28"/>
        </w:rPr>
      </w:pPr>
      <w:r w:rsidRPr="00D45AF0">
        <w:rPr>
          <w:sz w:val="28"/>
          <w:szCs w:val="28"/>
        </w:rPr>
        <w:t>4. В случае если заявление о снижении (</w:t>
      </w:r>
      <w:proofErr w:type="spellStart"/>
      <w:r w:rsidRPr="00D45AF0">
        <w:rPr>
          <w:sz w:val="28"/>
          <w:szCs w:val="28"/>
        </w:rPr>
        <w:t>невзимании</w:t>
      </w:r>
      <w:proofErr w:type="spellEnd"/>
      <w:r w:rsidRPr="00D45AF0">
        <w:rPr>
          <w:sz w:val="28"/>
          <w:szCs w:val="28"/>
        </w:rPr>
        <w:t xml:space="preserve">) родительской платы, свидетельство о рождении ребенка и документы, подтверждающие право на получение льготы по родительской плате, не представлены родителем (законным представителем) в сроки, указанные в </w:t>
      </w:r>
      <w:r>
        <w:rPr>
          <w:sz w:val="28"/>
          <w:szCs w:val="28"/>
        </w:rPr>
        <w:t xml:space="preserve">пункте 3 </w:t>
      </w:r>
      <w:r w:rsidRPr="00D45AF0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D45AF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45AF0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D45AF0">
        <w:rPr>
          <w:sz w:val="28"/>
          <w:szCs w:val="28"/>
        </w:rPr>
        <w:t xml:space="preserve">, предоставление льготы по родительской плате прекращается. </w:t>
      </w:r>
    </w:p>
    <w:p w:rsidR="00A65042" w:rsidRDefault="00A65042" w:rsidP="00A65042">
      <w:pPr>
        <w:ind w:firstLine="709"/>
        <w:jc w:val="both"/>
        <w:rPr>
          <w:sz w:val="28"/>
          <w:szCs w:val="28"/>
        </w:rPr>
      </w:pPr>
      <w:r w:rsidRPr="00D45AF0">
        <w:rPr>
          <w:sz w:val="28"/>
          <w:szCs w:val="28"/>
        </w:rPr>
        <w:t>Если заявление о снижении (</w:t>
      </w:r>
      <w:proofErr w:type="spellStart"/>
      <w:r w:rsidRPr="00D45AF0">
        <w:rPr>
          <w:sz w:val="28"/>
          <w:szCs w:val="28"/>
        </w:rPr>
        <w:t>невзимании</w:t>
      </w:r>
      <w:proofErr w:type="spellEnd"/>
      <w:r w:rsidRPr="00D45AF0">
        <w:rPr>
          <w:sz w:val="28"/>
          <w:szCs w:val="28"/>
        </w:rPr>
        <w:t xml:space="preserve">) родительской платы, свидетельство о рождении ребенка и документы, подтверждающие право на получение льготы по родительской плате, представлены по истечении срока, указанного в </w:t>
      </w:r>
      <w:r>
        <w:rPr>
          <w:sz w:val="28"/>
          <w:szCs w:val="28"/>
        </w:rPr>
        <w:t xml:space="preserve">пункте 3 </w:t>
      </w:r>
      <w:r w:rsidRPr="00D45AF0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D45AF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45AF0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D45AF0">
        <w:rPr>
          <w:sz w:val="28"/>
          <w:szCs w:val="28"/>
        </w:rPr>
        <w:t>, перерасчет родительской платы производится с даты их представления</w:t>
      </w:r>
      <w:r>
        <w:rPr>
          <w:sz w:val="28"/>
          <w:szCs w:val="28"/>
        </w:rPr>
        <w:t xml:space="preserve"> руководителю муниципального образовательного учреждения</w:t>
      </w:r>
      <w:r w:rsidRPr="00D45AF0">
        <w:rPr>
          <w:sz w:val="28"/>
          <w:szCs w:val="28"/>
        </w:rPr>
        <w:t>.</w:t>
      </w:r>
    </w:p>
    <w:p w:rsidR="00A65042" w:rsidRDefault="00A65042" w:rsidP="00A65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своевременное предоставление документов в обслуживающую муниципальное образовательное учреждение </w:t>
      </w:r>
    </w:p>
    <w:p w:rsidR="00A65042" w:rsidRDefault="00A65042" w:rsidP="00A65042">
      <w:pPr>
        <w:ind w:firstLine="709"/>
        <w:jc w:val="both"/>
        <w:rPr>
          <w:sz w:val="28"/>
          <w:szCs w:val="28"/>
        </w:rPr>
      </w:pPr>
    </w:p>
    <w:p w:rsidR="00A65042" w:rsidRDefault="00A65042" w:rsidP="00A65042">
      <w:pPr>
        <w:ind w:firstLine="709"/>
        <w:jc w:val="both"/>
        <w:rPr>
          <w:sz w:val="28"/>
          <w:szCs w:val="28"/>
        </w:rPr>
      </w:pPr>
    </w:p>
    <w:p w:rsidR="00A65042" w:rsidRDefault="00A65042" w:rsidP="00A6504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централизованную бухгалтерию несет руководитель муниципального образовательного учреждения.</w:t>
      </w:r>
    </w:p>
    <w:p w:rsidR="00A65042" w:rsidRDefault="00A65042" w:rsidP="00A65042">
      <w:pPr>
        <w:ind w:firstLine="709"/>
        <w:jc w:val="both"/>
        <w:rPr>
          <w:sz w:val="28"/>
          <w:szCs w:val="28"/>
        </w:rPr>
      </w:pPr>
      <w:r w:rsidRPr="00D27FF5">
        <w:rPr>
          <w:sz w:val="28"/>
          <w:szCs w:val="28"/>
        </w:rPr>
        <w:t xml:space="preserve">5. Родителям (законным представителям), имеющим право на льготу </w:t>
      </w:r>
      <w:r>
        <w:rPr>
          <w:sz w:val="28"/>
          <w:szCs w:val="28"/>
        </w:rPr>
        <w:t>по родительской плате</w:t>
      </w:r>
      <w:r w:rsidRPr="00D27FF5">
        <w:rPr>
          <w:sz w:val="28"/>
          <w:szCs w:val="28"/>
        </w:rPr>
        <w:t xml:space="preserve"> по нескольким основаниям, льгота предоставляется по одному из оснований по их выбору.</w:t>
      </w:r>
    </w:p>
    <w:p w:rsidR="00A65042" w:rsidRDefault="00A65042" w:rsidP="00A65042">
      <w:pPr>
        <w:ind w:firstLine="709"/>
        <w:jc w:val="both"/>
        <w:rPr>
          <w:sz w:val="28"/>
          <w:szCs w:val="28"/>
        </w:rPr>
      </w:pPr>
    </w:p>
    <w:p w:rsidR="00A65042" w:rsidRDefault="00A65042" w:rsidP="00A6504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A65042" w:rsidRDefault="00A65042" w:rsidP="00A65042">
      <w:pPr>
        <w:ind w:firstLine="709"/>
        <w:jc w:val="both"/>
        <w:rPr>
          <w:sz w:val="28"/>
          <w:szCs w:val="28"/>
        </w:rPr>
      </w:pPr>
    </w:p>
    <w:p w:rsidR="00A65042" w:rsidRDefault="00A65042" w:rsidP="00A65042">
      <w:pPr>
        <w:ind w:firstLine="709"/>
        <w:jc w:val="both"/>
        <w:rPr>
          <w:sz w:val="28"/>
          <w:szCs w:val="28"/>
        </w:rPr>
      </w:pPr>
    </w:p>
    <w:p w:rsidR="00A65042" w:rsidRPr="007C636A" w:rsidRDefault="00A65042" w:rsidP="00A65042">
      <w:pPr>
        <w:spacing w:line="228" w:lineRule="auto"/>
        <w:ind w:left="5103"/>
        <w:jc w:val="right"/>
      </w:pPr>
      <w:bookmarkStart w:id="0" w:name="_GoBack"/>
      <w:bookmarkEnd w:id="0"/>
      <w:r>
        <w:rPr>
          <w:sz w:val="28"/>
          <w:szCs w:val="28"/>
        </w:rPr>
        <w:br w:type="page"/>
      </w:r>
      <w:r w:rsidRPr="007C636A">
        <w:rPr>
          <w:rStyle w:val="a9"/>
          <w:b w:val="0"/>
          <w:bCs w:val="0"/>
          <w:color w:val="auto"/>
        </w:rPr>
        <w:lastRenderedPageBreak/>
        <w:t xml:space="preserve">Приложение </w:t>
      </w:r>
      <w:r w:rsidRPr="007C636A">
        <w:t xml:space="preserve">к Порядку </w:t>
      </w:r>
    </w:p>
    <w:p w:rsidR="00A65042" w:rsidRPr="00D9589E" w:rsidRDefault="00A65042" w:rsidP="00A65042">
      <w:pPr>
        <w:spacing w:line="228" w:lineRule="auto"/>
        <w:jc w:val="center"/>
        <w:rPr>
          <w:b/>
        </w:rPr>
      </w:pPr>
    </w:p>
    <w:p w:rsidR="00A65042" w:rsidRPr="00D9589E" w:rsidRDefault="00A65042" w:rsidP="00A65042">
      <w:pPr>
        <w:tabs>
          <w:tab w:val="center" w:pos="4676"/>
          <w:tab w:val="left" w:pos="6996"/>
        </w:tabs>
        <w:spacing w:line="228" w:lineRule="auto"/>
        <w:jc w:val="center"/>
        <w:rPr>
          <w:b/>
          <w:sz w:val="28"/>
          <w:szCs w:val="28"/>
        </w:rPr>
      </w:pPr>
      <w:r w:rsidRPr="00D9589E">
        <w:rPr>
          <w:b/>
          <w:sz w:val="28"/>
          <w:szCs w:val="28"/>
        </w:rPr>
        <w:t>Перечень документов,</w:t>
      </w:r>
    </w:p>
    <w:p w:rsidR="00A65042" w:rsidRPr="00D9589E" w:rsidRDefault="00A65042" w:rsidP="00A65042">
      <w:pPr>
        <w:tabs>
          <w:tab w:val="center" w:pos="4676"/>
          <w:tab w:val="left" w:pos="6996"/>
        </w:tabs>
        <w:spacing w:line="228" w:lineRule="auto"/>
        <w:jc w:val="center"/>
        <w:rPr>
          <w:b/>
        </w:rPr>
      </w:pPr>
      <w:r w:rsidRPr="00D9589E">
        <w:rPr>
          <w:b/>
          <w:sz w:val="28"/>
          <w:szCs w:val="28"/>
        </w:rPr>
        <w:t>подтверждающих</w:t>
      </w:r>
      <w:r w:rsidRPr="00D9589E">
        <w:rPr>
          <w:b/>
        </w:rPr>
        <w:t xml:space="preserve"> </w:t>
      </w:r>
      <w:r w:rsidRPr="00D9589E">
        <w:rPr>
          <w:b/>
          <w:sz w:val="28"/>
          <w:szCs w:val="28"/>
        </w:rPr>
        <w:t>право на получение льгот по родительской плате</w:t>
      </w:r>
      <w:r w:rsidRPr="00D9589E">
        <w:rPr>
          <w:b/>
        </w:rPr>
        <w:t xml:space="preserve"> </w:t>
      </w:r>
    </w:p>
    <w:p w:rsidR="00A65042" w:rsidRDefault="00A65042" w:rsidP="00A65042">
      <w:pPr>
        <w:tabs>
          <w:tab w:val="center" w:pos="4676"/>
          <w:tab w:val="left" w:pos="6996"/>
        </w:tabs>
        <w:spacing w:line="228" w:lineRule="auto"/>
        <w:jc w:val="center"/>
        <w:rPr>
          <w:rStyle w:val="a8"/>
          <w:bCs w:val="0"/>
          <w:sz w:val="28"/>
          <w:szCs w:val="28"/>
        </w:rPr>
      </w:pPr>
      <w:r w:rsidRPr="00D9589E">
        <w:rPr>
          <w:b/>
          <w:sz w:val="28"/>
          <w:szCs w:val="28"/>
        </w:rPr>
        <w:t>за присмотр и уход за ребенком, осваивающим образовательные программы дошкольного образования в муниципальных образовательных</w:t>
      </w:r>
      <w:r w:rsidRPr="00D9589E">
        <w:rPr>
          <w:rStyle w:val="a8"/>
          <w:sz w:val="28"/>
          <w:szCs w:val="28"/>
        </w:rPr>
        <w:t xml:space="preserve"> </w:t>
      </w:r>
      <w:r w:rsidRPr="00A65042">
        <w:rPr>
          <w:rStyle w:val="a8"/>
          <w:color w:val="auto"/>
          <w:sz w:val="28"/>
          <w:szCs w:val="28"/>
        </w:rPr>
        <w:t>учреждениях</w:t>
      </w:r>
    </w:p>
    <w:p w:rsidR="00A65042" w:rsidRPr="00D9589E" w:rsidRDefault="00A65042" w:rsidP="00A65042">
      <w:pPr>
        <w:tabs>
          <w:tab w:val="center" w:pos="4676"/>
          <w:tab w:val="left" w:pos="6996"/>
        </w:tabs>
        <w:spacing w:line="228" w:lineRule="auto"/>
        <w:jc w:val="center"/>
        <w:rPr>
          <w:sz w:val="28"/>
          <w:szCs w:val="28"/>
        </w:rPr>
      </w:pPr>
    </w:p>
    <w:p w:rsidR="00A65042" w:rsidRPr="005550CF" w:rsidRDefault="00A65042" w:rsidP="00A65042">
      <w:pPr>
        <w:spacing w:line="228" w:lineRule="auto"/>
        <w:outlineLvl w:val="0"/>
        <w:rPr>
          <w:b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41"/>
        <w:gridCol w:w="3260"/>
        <w:gridCol w:w="1843"/>
      </w:tblGrid>
      <w:tr w:rsidR="00A65042" w:rsidRPr="007C636A" w:rsidTr="00385BD3">
        <w:tc>
          <w:tcPr>
            <w:tcW w:w="562" w:type="dxa"/>
          </w:tcPr>
          <w:p w:rsidR="00A65042" w:rsidRPr="007C636A" w:rsidRDefault="00A65042" w:rsidP="00385BD3">
            <w:pPr>
              <w:spacing w:line="228" w:lineRule="auto"/>
              <w:ind w:left="-142" w:right="-80"/>
              <w:jc w:val="center"/>
            </w:pPr>
            <w:r w:rsidRPr="007C636A">
              <w:t>№ п/п</w:t>
            </w:r>
          </w:p>
        </w:tc>
        <w:tc>
          <w:tcPr>
            <w:tcW w:w="3941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Категория родителей (законных представителей), имеющих право на льготу по родительской плате</w:t>
            </w:r>
          </w:p>
        </w:tc>
        <w:tc>
          <w:tcPr>
            <w:tcW w:w="3260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Наименование документов</w:t>
            </w:r>
          </w:p>
        </w:tc>
        <w:tc>
          <w:tcPr>
            <w:tcW w:w="1843" w:type="dxa"/>
          </w:tcPr>
          <w:p w:rsidR="00A65042" w:rsidRPr="007C636A" w:rsidRDefault="00A65042" w:rsidP="00385BD3">
            <w:pPr>
              <w:spacing w:line="228" w:lineRule="auto"/>
              <w:ind w:left="-108" w:right="-108"/>
              <w:jc w:val="center"/>
            </w:pPr>
            <w:r w:rsidRPr="007C636A">
              <w:t xml:space="preserve">Размер льготы </w:t>
            </w:r>
          </w:p>
          <w:p w:rsidR="00A65042" w:rsidRPr="007C636A" w:rsidRDefault="00A65042" w:rsidP="00385BD3">
            <w:pPr>
              <w:spacing w:line="228" w:lineRule="auto"/>
              <w:ind w:left="-108" w:right="-108"/>
              <w:jc w:val="center"/>
            </w:pPr>
            <w:r w:rsidRPr="007C636A">
              <w:t>(% от размера родительской платы)</w:t>
            </w:r>
          </w:p>
        </w:tc>
      </w:tr>
      <w:tr w:rsidR="00A65042" w:rsidRPr="007C636A" w:rsidTr="00385BD3">
        <w:tc>
          <w:tcPr>
            <w:tcW w:w="562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1</w:t>
            </w:r>
          </w:p>
        </w:tc>
        <w:tc>
          <w:tcPr>
            <w:tcW w:w="3941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2</w:t>
            </w:r>
          </w:p>
        </w:tc>
        <w:tc>
          <w:tcPr>
            <w:tcW w:w="3260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3</w:t>
            </w:r>
          </w:p>
        </w:tc>
        <w:tc>
          <w:tcPr>
            <w:tcW w:w="1843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4</w:t>
            </w:r>
          </w:p>
        </w:tc>
      </w:tr>
      <w:tr w:rsidR="00A65042" w:rsidRPr="007C636A" w:rsidTr="00385BD3">
        <w:tc>
          <w:tcPr>
            <w:tcW w:w="562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1.</w:t>
            </w:r>
          </w:p>
        </w:tc>
        <w:tc>
          <w:tcPr>
            <w:tcW w:w="3941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>Родители (законные представители), имеющие детей-инвалидов</w:t>
            </w:r>
          </w:p>
        </w:tc>
        <w:tc>
          <w:tcPr>
            <w:tcW w:w="3260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>копия справки установленного образца, подтверждающей факт установления инвалидности</w:t>
            </w:r>
          </w:p>
        </w:tc>
        <w:tc>
          <w:tcPr>
            <w:tcW w:w="1843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100</w:t>
            </w:r>
          </w:p>
        </w:tc>
      </w:tr>
      <w:tr w:rsidR="00A65042" w:rsidRPr="007C636A" w:rsidTr="00385BD3">
        <w:tc>
          <w:tcPr>
            <w:tcW w:w="562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2.</w:t>
            </w:r>
          </w:p>
        </w:tc>
        <w:tc>
          <w:tcPr>
            <w:tcW w:w="3941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>Законные представители детей, которые находятся под их опекой (попечительством)</w:t>
            </w:r>
          </w:p>
        </w:tc>
        <w:tc>
          <w:tcPr>
            <w:tcW w:w="3260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>копия постановления (решения) органа опеки и попечительства об установлении опеки (попечительства)</w:t>
            </w:r>
          </w:p>
        </w:tc>
        <w:tc>
          <w:tcPr>
            <w:tcW w:w="1843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100</w:t>
            </w:r>
          </w:p>
        </w:tc>
      </w:tr>
      <w:tr w:rsidR="00A65042" w:rsidRPr="007C636A" w:rsidTr="00385BD3">
        <w:tc>
          <w:tcPr>
            <w:tcW w:w="562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3.</w:t>
            </w:r>
          </w:p>
        </w:tc>
        <w:tc>
          <w:tcPr>
            <w:tcW w:w="3941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 xml:space="preserve">Родители (законные представители) детей </w:t>
            </w:r>
          </w:p>
          <w:p w:rsidR="00A65042" w:rsidRPr="007C636A" w:rsidRDefault="00A65042" w:rsidP="00385BD3">
            <w:pPr>
              <w:spacing w:line="228" w:lineRule="auto"/>
            </w:pPr>
            <w:r w:rsidRPr="007C636A">
              <w:t>с туберкулезной интоксикацией</w:t>
            </w:r>
          </w:p>
        </w:tc>
        <w:tc>
          <w:tcPr>
            <w:tcW w:w="3260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>копия медицинской справки профильного врача-специалиста</w:t>
            </w:r>
          </w:p>
        </w:tc>
        <w:tc>
          <w:tcPr>
            <w:tcW w:w="1843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100</w:t>
            </w:r>
          </w:p>
        </w:tc>
      </w:tr>
      <w:tr w:rsidR="00A65042" w:rsidRPr="007C636A" w:rsidTr="00385BD3">
        <w:tc>
          <w:tcPr>
            <w:tcW w:w="562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4.</w:t>
            </w:r>
          </w:p>
        </w:tc>
        <w:tc>
          <w:tcPr>
            <w:tcW w:w="3941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 xml:space="preserve">Родители (законные представители), дети которых являются членами семьи, находящейся в социально опасном положении </w:t>
            </w:r>
          </w:p>
        </w:tc>
        <w:tc>
          <w:tcPr>
            <w:tcW w:w="3260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 xml:space="preserve">копия постановления (решения) комиссии </w:t>
            </w:r>
          </w:p>
          <w:p w:rsidR="00A65042" w:rsidRPr="007C636A" w:rsidRDefault="00A65042" w:rsidP="00385BD3">
            <w:pPr>
              <w:spacing w:line="228" w:lineRule="auto"/>
            </w:pPr>
            <w:r w:rsidRPr="007C636A">
              <w:t xml:space="preserve">по делам несовершеннолетних </w:t>
            </w:r>
          </w:p>
          <w:p w:rsidR="00A65042" w:rsidRPr="007C636A" w:rsidRDefault="00A65042" w:rsidP="00385BD3">
            <w:pPr>
              <w:spacing w:line="228" w:lineRule="auto"/>
            </w:pPr>
            <w:r w:rsidRPr="007C636A">
              <w:t>и защите их прав</w:t>
            </w:r>
          </w:p>
        </w:tc>
        <w:tc>
          <w:tcPr>
            <w:tcW w:w="1843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100</w:t>
            </w:r>
          </w:p>
        </w:tc>
      </w:tr>
      <w:tr w:rsidR="00A65042" w:rsidRPr="007C636A" w:rsidTr="00385BD3">
        <w:tc>
          <w:tcPr>
            <w:tcW w:w="562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5.</w:t>
            </w:r>
          </w:p>
        </w:tc>
        <w:tc>
          <w:tcPr>
            <w:tcW w:w="3941" w:type="dxa"/>
          </w:tcPr>
          <w:p w:rsidR="00A65042" w:rsidRPr="007C636A" w:rsidRDefault="00A65042" w:rsidP="00385BD3">
            <w:pPr>
              <w:pStyle w:val="ConsPlusNormal"/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6A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(законные представители), являющиеся работниками муниципальных образовательных учреждений, </w:t>
            </w:r>
            <w:r w:rsidRPr="00A65042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осуществляющих образовательную деятельность по реализации образовательных программ дошкольного образования</w:t>
            </w:r>
            <w:r w:rsidRPr="00A6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A650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36A">
              <w:rPr>
                <w:rFonts w:ascii="Times New Roman" w:hAnsi="Times New Roman" w:cs="Times New Roman"/>
                <w:sz w:val="24"/>
                <w:szCs w:val="24"/>
              </w:rPr>
              <w:t>в случае посещения их детьми семейных дошкольных групп, а также из категории обслуживающего, учебно-вспомогательного персонала, медицинских работников, работников по приготовлению детского питания</w:t>
            </w:r>
          </w:p>
        </w:tc>
        <w:tc>
          <w:tcPr>
            <w:tcW w:w="3260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>копия справки с места работы</w:t>
            </w:r>
          </w:p>
        </w:tc>
        <w:tc>
          <w:tcPr>
            <w:tcW w:w="1843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100</w:t>
            </w:r>
          </w:p>
        </w:tc>
      </w:tr>
      <w:tr w:rsidR="00A65042" w:rsidRPr="007C636A" w:rsidTr="00385BD3">
        <w:tc>
          <w:tcPr>
            <w:tcW w:w="562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6.</w:t>
            </w:r>
          </w:p>
        </w:tc>
        <w:tc>
          <w:tcPr>
            <w:tcW w:w="3941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>Родители (законные представители), дети которых являются членами малоимущей семьи</w:t>
            </w:r>
          </w:p>
        </w:tc>
        <w:tc>
          <w:tcPr>
            <w:tcW w:w="3260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 xml:space="preserve">копия справки, выданной органом социальной защиты населения о нуждаемости в государственной социальной поддержке членам малоимущих семей и малоимущим одиноко проживающим гражданам </w:t>
            </w:r>
          </w:p>
        </w:tc>
        <w:tc>
          <w:tcPr>
            <w:tcW w:w="1843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50</w:t>
            </w:r>
          </w:p>
        </w:tc>
      </w:tr>
      <w:tr w:rsidR="00A65042" w:rsidRPr="007C636A" w:rsidTr="00385BD3">
        <w:tc>
          <w:tcPr>
            <w:tcW w:w="562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7.</w:t>
            </w:r>
          </w:p>
        </w:tc>
        <w:tc>
          <w:tcPr>
            <w:tcW w:w="3941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>Родители (законные представители), имеющие трех и более несовершеннолетних детей</w:t>
            </w:r>
          </w:p>
        </w:tc>
        <w:tc>
          <w:tcPr>
            <w:tcW w:w="3260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>копия удостоверения, выданного органами социальной защиты населения</w:t>
            </w:r>
          </w:p>
        </w:tc>
        <w:tc>
          <w:tcPr>
            <w:tcW w:w="1843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50</w:t>
            </w:r>
          </w:p>
        </w:tc>
      </w:tr>
      <w:tr w:rsidR="00A65042" w:rsidRPr="007C636A" w:rsidTr="00385BD3">
        <w:tc>
          <w:tcPr>
            <w:tcW w:w="562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lastRenderedPageBreak/>
              <w:t>8.</w:t>
            </w:r>
          </w:p>
        </w:tc>
        <w:tc>
          <w:tcPr>
            <w:tcW w:w="3941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 xml:space="preserve">Родители (законные представители), являющиеся педагогическими работниками муниципальных образовательных учреждений, </w:t>
            </w:r>
            <w:r w:rsidRPr="00A65042">
              <w:rPr>
                <w:rStyle w:val="a8"/>
                <w:b w:val="0"/>
                <w:bCs w:val="0"/>
                <w:color w:val="auto"/>
              </w:rPr>
              <w:t>осуществляющих образовательную деятельность по реализации образовательных программ дошкольного образования (муниципальных дошкольных образовательных учреждений, дошкольных групп образовательных учреждений)</w:t>
            </w:r>
          </w:p>
        </w:tc>
        <w:tc>
          <w:tcPr>
            <w:tcW w:w="3260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>копия справки с места работы</w:t>
            </w:r>
          </w:p>
        </w:tc>
        <w:tc>
          <w:tcPr>
            <w:tcW w:w="1843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50</w:t>
            </w:r>
          </w:p>
        </w:tc>
      </w:tr>
      <w:tr w:rsidR="00A65042" w:rsidRPr="007C636A" w:rsidTr="00385BD3">
        <w:tc>
          <w:tcPr>
            <w:tcW w:w="562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9.</w:t>
            </w:r>
          </w:p>
        </w:tc>
        <w:tc>
          <w:tcPr>
            <w:tcW w:w="3941" w:type="dxa"/>
          </w:tcPr>
          <w:p w:rsidR="00A65042" w:rsidRPr="007C636A" w:rsidRDefault="00A65042" w:rsidP="00385BD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636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Родители (законные представители), заключившие с 01 июля 2022 года по 31 декабря 2022 года с Министерством обороны Российской Федерации контракт о прохождении военной службы на срок не менее трёх месяцев для участия в выполнении задач в ходе специальной военной операции на территориях </w:t>
            </w:r>
            <w:r w:rsidRPr="007C636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Донецкой Народной Республики, Луганской Народной Республики, Запорожской и Херсонской областей  и Украины.</w:t>
            </w:r>
          </w:p>
          <w:p w:rsidR="00A65042" w:rsidRPr="007C636A" w:rsidRDefault="00A65042" w:rsidP="00385BD3">
            <w:pPr>
              <w:spacing w:line="228" w:lineRule="auto"/>
            </w:pPr>
          </w:p>
        </w:tc>
        <w:tc>
          <w:tcPr>
            <w:tcW w:w="3260" w:type="dxa"/>
          </w:tcPr>
          <w:p w:rsidR="00A65042" w:rsidRPr="007C636A" w:rsidRDefault="00A65042" w:rsidP="00385BD3">
            <w:pPr>
              <w:spacing w:line="228" w:lineRule="auto"/>
            </w:pPr>
            <w:r w:rsidRPr="007C636A">
              <w:t>Копия справки из военкомата</w:t>
            </w:r>
          </w:p>
        </w:tc>
        <w:tc>
          <w:tcPr>
            <w:tcW w:w="1843" w:type="dxa"/>
          </w:tcPr>
          <w:p w:rsidR="00A65042" w:rsidRPr="007C636A" w:rsidRDefault="00A65042" w:rsidP="00385BD3">
            <w:pPr>
              <w:spacing w:line="228" w:lineRule="auto"/>
              <w:jc w:val="center"/>
            </w:pPr>
            <w:r w:rsidRPr="007C636A">
              <w:t>100</w:t>
            </w:r>
          </w:p>
        </w:tc>
      </w:tr>
    </w:tbl>
    <w:p w:rsidR="00A65042" w:rsidRPr="00E62F89" w:rsidRDefault="00A65042" w:rsidP="00A65042">
      <w:pPr>
        <w:ind w:left="4820"/>
        <w:rPr>
          <w:rStyle w:val="a9"/>
          <w:b w:val="0"/>
          <w:bCs w:val="0"/>
        </w:rPr>
      </w:pPr>
    </w:p>
    <w:p w:rsidR="00A65042" w:rsidRPr="00E6073A" w:rsidRDefault="00A65042" w:rsidP="00A65042">
      <w:pPr>
        <w:spacing w:line="223" w:lineRule="auto"/>
        <w:jc w:val="both"/>
        <w:rPr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p w:rsidR="00A65042" w:rsidRDefault="00A65042" w:rsidP="00544F99">
      <w:pPr>
        <w:contextualSpacing/>
        <w:jc w:val="both"/>
        <w:rPr>
          <w:b/>
          <w:sz w:val="28"/>
          <w:szCs w:val="28"/>
        </w:rPr>
      </w:pPr>
    </w:p>
    <w:sectPr w:rsidR="00A65042" w:rsidSect="00E0262F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E752A"/>
    <w:multiLevelType w:val="hybridMultilevel"/>
    <w:tmpl w:val="4C54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7DEF"/>
    <w:multiLevelType w:val="multilevel"/>
    <w:tmpl w:val="14B020B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FF83164"/>
    <w:multiLevelType w:val="hybridMultilevel"/>
    <w:tmpl w:val="E89EB520"/>
    <w:lvl w:ilvl="0" w:tplc="9AD2DC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BB"/>
    <w:rsid w:val="00017473"/>
    <w:rsid w:val="00024DFC"/>
    <w:rsid w:val="00077461"/>
    <w:rsid w:val="0008265F"/>
    <w:rsid w:val="00087358"/>
    <w:rsid w:val="00087A6C"/>
    <w:rsid w:val="000919F0"/>
    <w:rsid w:val="000B11D3"/>
    <w:rsid w:val="000B2284"/>
    <w:rsid w:val="000B5ABF"/>
    <w:rsid w:val="001058D7"/>
    <w:rsid w:val="00140553"/>
    <w:rsid w:val="00150F7D"/>
    <w:rsid w:val="001541A2"/>
    <w:rsid w:val="00155F5C"/>
    <w:rsid w:val="00162612"/>
    <w:rsid w:val="00172F4D"/>
    <w:rsid w:val="00175CD5"/>
    <w:rsid w:val="001978F8"/>
    <w:rsid w:val="001C1429"/>
    <w:rsid w:val="0025005C"/>
    <w:rsid w:val="00284DF5"/>
    <w:rsid w:val="002A7155"/>
    <w:rsid w:val="002F7328"/>
    <w:rsid w:val="00327545"/>
    <w:rsid w:val="00362B59"/>
    <w:rsid w:val="003753D3"/>
    <w:rsid w:val="00377CAA"/>
    <w:rsid w:val="00383E58"/>
    <w:rsid w:val="00394D28"/>
    <w:rsid w:val="003E24A8"/>
    <w:rsid w:val="00405208"/>
    <w:rsid w:val="0041425D"/>
    <w:rsid w:val="00447A6A"/>
    <w:rsid w:val="0046235D"/>
    <w:rsid w:val="00464632"/>
    <w:rsid w:val="004731BD"/>
    <w:rsid w:val="004854A3"/>
    <w:rsid w:val="004B5A83"/>
    <w:rsid w:val="004C6AF0"/>
    <w:rsid w:val="00540CED"/>
    <w:rsid w:val="00544F99"/>
    <w:rsid w:val="0055749D"/>
    <w:rsid w:val="005A5130"/>
    <w:rsid w:val="0066547F"/>
    <w:rsid w:val="0069311E"/>
    <w:rsid w:val="006A7C8D"/>
    <w:rsid w:val="006C7878"/>
    <w:rsid w:val="006D0730"/>
    <w:rsid w:val="006D67AA"/>
    <w:rsid w:val="006E29C2"/>
    <w:rsid w:val="007522D5"/>
    <w:rsid w:val="00762446"/>
    <w:rsid w:val="007D3E55"/>
    <w:rsid w:val="007F5A20"/>
    <w:rsid w:val="007F7023"/>
    <w:rsid w:val="00831704"/>
    <w:rsid w:val="00837737"/>
    <w:rsid w:val="008503BB"/>
    <w:rsid w:val="008517E8"/>
    <w:rsid w:val="008C7EB0"/>
    <w:rsid w:val="008E7B37"/>
    <w:rsid w:val="00903B07"/>
    <w:rsid w:val="009519B4"/>
    <w:rsid w:val="0096410A"/>
    <w:rsid w:val="0097010B"/>
    <w:rsid w:val="009943CC"/>
    <w:rsid w:val="009C0BF3"/>
    <w:rsid w:val="00A012C1"/>
    <w:rsid w:val="00A0457C"/>
    <w:rsid w:val="00A441B0"/>
    <w:rsid w:val="00A50FEF"/>
    <w:rsid w:val="00A65042"/>
    <w:rsid w:val="00A67350"/>
    <w:rsid w:val="00AB43B3"/>
    <w:rsid w:val="00AE449D"/>
    <w:rsid w:val="00B01334"/>
    <w:rsid w:val="00B53A48"/>
    <w:rsid w:val="00B60240"/>
    <w:rsid w:val="00B83699"/>
    <w:rsid w:val="00B870A1"/>
    <w:rsid w:val="00BC4CBB"/>
    <w:rsid w:val="00BE4A4C"/>
    <w:rsid w:val="00BF1FF3"/>
    <w:rsid w:val="00C3369A"/>
    <w:rsid w:val="00C7719C"/>
    <w:rsid w:val="00C955EA"/>
    <w:rsid w:val="00CA1057"/>
    <w:rsid w:val="00CB4213"/>
    <w:rsid w:val="00CD6A5A"/>
    <w:rsid w:val="00CF53D2"/>
    <w:rsid w:val="00CF7036"/>
    <w:rsid w:val="00D0257E"/>
    <w:rsid w:val="00D17D34"/>
    <w:rsid w:val="00D723CC"/>
    <w:rsid w:val="00D9262B"/>
    <w:rsid w:val="00DF417C"/>
    <w:rsid w:val="00DF74CD"/>
    <w:rsid w:val="00E0262F"/>
    <w:rsid w:val="00E0336A"/>
    <w:rsid w:val="00E17C95"/>
    <w:rsid w:val="00E637C6"/>
    <w:rsid w:val="00E86D08"/>
    <w:rsid w:val="00EA11F0"/>
    <w:rsid w:val="00EC20CD"/>
    <w:rsid w:val="00EF5235"/>
    <w:rsid w:val="00F325DB"/>
    <w:rsid w:val="00F4361E"/>
    <w:rsid w:val="00F570CE"/>
    <w:rsid w:val="00F6239B"/>
    <w:rsid w:val="00F742D7"/>
    <w:rsid w:val="00F825F3"/>
    <w:rsid w:val="00FB5AD6"/>
    <w:rsid w:val="00FD7430"/>
    <w:rsid w:val="00FE6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4BE7"/>
  <w15:docId w15:val="{1487421F-9061-4111-8C0B-3E166141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B43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74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4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link w:val="a6"/>
    <w:uiPriority w:val="1"/>
    <w:qFormat/>
    <w:rsid w:val="001978F8"/>
    <w:rPr>
      <w:rFonts w:ascii="Calibri" w:hAnsi="Calibri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rsid w:val="001978F8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EF5235"/>
    <w:pPr>
      <w:ind w:left="720"/>
      <w:contextualSpacing/>
    </w:pPr>
  </w:style>
  <w:style w:type="paragraph" w:customStyle="1" w:styleId="a5c8b0e714da563fe90b98cef41456e9db9fe9049761426654245bb2dd862eecmsonormalmailrucssattributepostfix">
    <w:name w:val="a5c8b0e714da563fe90b98cef41456e9db9fe9049761426654245bb2dd862eecmsonormal_mailru_css_attribute_postfix"/>
    <w:basedOn w:val="a"/>
    <w:rsid w:val="00B6024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17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1747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96410A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6410A"/>
    <w:pPr>
      <w:widowControl w:val="0"/>
      <w:spacing w:after="20"/>
      <w:ind w:firstLine="400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B43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-2">
    <w:name w:val="Table Web 2"/>
    <w:basedOn w:val="a1"/>
    <w:rsid w:val="00CD6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WW-Absatz-Standardschriftart1">
    <w:name w:val="WW-Absatz-Standardschriftart1"/>
    <w:rsid w:val="00EC20CD"/>
  </w:style>
  <w:style w:type="character" w:customStyle="1" w:styleId="a8">
    <w:name w:val="Гипертекстовая ссылка"/>
    <w:uiPriority w:val="99"/>
    <w:rsid w:val="00A65042"/>
    <w:rPr>
      <w:b/>
      <w:bCs/>
      <w:color w:val="008000"/>
    </w:rPr>
  </w:style>
  <w:style w:type="character" w:customStyle="1" w:styleId="a9">
    <w:name w:val="Цветовое выделение"/>
    <w:uiPriority w:val="99"/>
    <w:rsid w:val="00A65042"/>
    <w:rPr>
      <w:b/>
      <w:bCs/>
      <w:color w:val="000080"/>
    </w:rPr>
  </w:style>
  <w:style w:type="paragraph" w:customStyle="1" w:styleId="ConsPlusNormal">
    <w:name w:val="ConsPlusNormal"/>
    <w:rsid w:val="00A650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9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2370-A44F-46DC-9F5E-0F062682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6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Маш. бюро</dc:creator>
  <cp:keywords/>
  <dc:description/>
  <cp:lastModifiedBy>Аппарат</cp:lastModifiedBy>
  <cp:revision>93</cp:revision>
  <cp:lastPrinted>2022-12-30T04:34:00Z</cp:lastPrinted>
  <dcterms:created xsi:type="dcterms:W3CDTF">2018-05-31T07:57:00Z</dcterms:created>
  <dcterms:modified xsi:type="dcterms:W3CDTF">2022-12-30T04:36:00Z</dcterms:modified>
</cp:coreProperties>
</file>