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16" w:type="dxa"/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942A9A" w:rsidRPr="007E3E63" w14:paraId="1108B3B5" w14:textId="77777777" w:rsidTr="00942A9A">
        <w:trPr>
          <w:trHeight w:hRule="exact" w:val="964"/>
        </w:trPr>
        <w:tc>
          <w:tcPr>
            <w:tcW w:w="4395" w:type="dxa"/>
            <w:vAlign w:val="center"/>
          </w:tcPr>
          <w:p w14:paraId="5F9D8F89" w14:textId="77777777" w:rsidR="00942A9A" w:rsidRDefault="00942A9A" w:rsidP="005B66B7">
            <w:pPr>
              <w:jc w:val="center"/>
              <w:rPr>
                <w:sz w:val="2"/>
                <w:szCs w:val="2"/>
              </w:rPr>
            </w:pPr>
          </w:p>
          <w:p w14:paraId="3A9863F8" w14:textId="77777777" w:rsidR="00942A9A" w:rsidRPr="00B45166" w:rsidRDefault="00942A9A" w:rsidP="005B66B7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A764FF7" wp14:editId="57E69AAF">
                  <wp:extent cx="523240" cy="581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Merge w:val="restart"/>
            <w:vAlign w:val="center"/>
          </w:tcPr>
          <w:p w14:paraId="033FFBD6" w14:textId="77777777" w:rsidR="00942A9A" w:rsidRPr="007E3E63" w:rsidRDefault="00942A9A" w:rsidP="005B66B7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8ACF2F2" w14:textId="77777777" w:rsidR="00942A9A" w:rsidRDefault="00942A9A" w:rsidP="005B66B7">
            <w:pPr>
              <w:jc w:val="center"/>
              <w:rPr>
                <w:sz w:val="28"/>
                <w:szCs w:val="28"/>
              </w:rPr>
            </w:pPr>
          </w:p>
          <w:p w14:paraId="2DF0FC38" w14:textId="77777777" w:rsidR="00942A9A" w:rsidRPr="00E356B3" w:rsidRDefault="00942A9A" w:rsidP="005B66B7">
            <w:pPr>
              <w:jc w:val="center"/>
              <w:rPr>
                <w:sz w:val="28"/>
                <w:szCs w:val="28"/>
              </w:rPr>
            </w:pPr>
          </w:p>
        </w:tc>
      </w:tr>
      <w:tr w:rsidR="00942A9A" w:rsidRPr="002C4F3A" w14:paraId="0B2C0DC8" w14:textId="77777777" w:rsidTr="00942A9A">
        <w:trPr>
          <w:trHeight w:hRule="exact" w:val="2234"/>
        </w:trPr>
        <w:tc>
          <w:tcPr>
            <w:tcW w:w="4395" w:type="dxa"/>
          </w:tcPr>
          <w:p w14:paraId="15E2E58C" w14:textId="77777777" w:rsidR="00942A9A" w:rsidRPr="00554D4F" w:rsidRDefault="00942A9A" w:rsidP="005B66B7">
            <w:pPr>
              <w:jc w:val="center"/>
              <w:rPr>
                <w:sz w:val="16"/>
                <w:szCs w:val="16"/>
              </w:rPr>
            </w:pPr>
            <w:r w:rsidRPr="00554D4F">
              <w:rPr>
                <w:sz w:val="16"/>
                <w:szCs w:val="16"/>
              </w:rPr>
              <w:t>ОБЩЕРОССИЙСКИЙ ПРОФСОЮЗ ОБРАЗОВАНИЯ</w:t>
            </w:r>
          </w:p>
          <w:p w14:paraId="3C8CE794" w14:textId="77777777" w:rsidR="00942A9A" w:rsidRPr="00554D4F" w:rsidRDefault="00942A9A" w:rsidP="005B66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САРАТОВСКАЯ</w:t>
            </w:r>
            <w:r w:rsidRPr="00554D4F">
              <w:rPr>
                <w:b/>
                <w:sz w:val="18"/>
                <w:szCs w:val="18"/>
              </w:rPr>
              <w:t xml:space="preserve"> ОБЛАСТНАЯ ОРГАНИЗАЦИЯ ПРОФЕССИОНАЛЬНОГО СОЮЗА </w:t>
            </w:r>
          </w:p>
          <w:p w14:paraId="049CE9B1" w14:textId="77777777" w:rsidR="00942A9A" w:rsidRPr="00554D4F" w:rsidRDefault="00942A9A" w:rsidP="005B66B7">
            <w:pPr>
              <w:jc w:val="center"/>
              <w:rPr>
                <w:b/>
                <w:sz w:val="18"/>
                <w:szCs w:val="18"/>
              </w:rPr>
            </w:pPr>
            <w:r w:rsidRPr="00554D4F">
              <w:rPr>
                <w:b/>
                <w:sz w:val="18"/>
                <w:szCs w:val="18"/>
              </w:rPr>
              <w:t>РАБОТНИКОВ НАРОДНОГО ОБР</w:t>
            </w:r>
            <w:r>
              <w:rPr>
                <w:b/>
                <w:sz w:val="18"/>
                <w:szCs w:val="18"/>
              </w:rPr>
              <w:t>АЗОВАНИЯ И НАУКИ РОССИЙСКОЙ ФЕДЕ</w:t>
            </w:r>
            <w:r w:rsidRPr="00554D4F">
              <w:rPr>
                <w:b/>
                <w:sz w:val="18"/>
                <w:szCs w:val="18"/>
              </w:rPr>
              <w:t>РАЦИИ</w:t>
            </w:r>
          </w:p>
          <w:p w14:paraId="12BDE560" w14:textId="77777777" w:rsidR="00942A9A" w:rsidRPr="00554D4F" w:rsidRDefault="00942A9A" w:rsidP="005B66B7">
            <w:pPr>
              <w:jc w:val="center"/>
              <w:rPr>
                <w:sz w:val="12"/>
                <w:szCs w:val="12"/>
              </w:rPr>
            </w:pPr>
            <w:r w:rsidRPr="00554D4F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САРАТОВСКАЯ ОБЛАСТНАЯ ОРГАНИЗАЦИЯ «ОБЩЕРОССИЙСКОГО ПРОФСОЮЗА ОБРАЗОВАНИЯ»</w:t>
            </w:r>
            <w:r w:rsidRPr="00554D4F">
              <w:rPr>
                <w:sz w:val="12"/>
                <w:szCs w:val="12"/>
              </w:rPr>
              <w:t>)</w:t>
            </w:r>
          </w:p>
          <w:p w14:paraId="1A153E96" w14:textId="77777777" w:rsidR="00942A9A" w:rsidRPr="00554D4F" w:rsidRDefault="00942A9A" w:rsidP="005B66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410029</w:t>
            </w:r>
            <w:r w:rsidRPr="00554D4F">
              <w:rPr>
                <w:bCs/>
                <w:sz w:val="16"/>
                <w:szCs w:val="16"/>
              </w:rPr>
              <w:t xml:space="preserve">, г. </w:t>
            </w:r>
            <w:r>
              <w:rPr>
                <w:bCs/>
                <w:sz w:val="16"/>
                <w:szCs w:val="16"/>
              </w:rPr>
              <w:t>Саратов</w:t>
            </w:r>
            <w:r w:rsidRPr="00554D4F">
              <w:rPr>
                <w:bCs/>
                <w:sz w:val="16"/>
                <w:szCs w:val="16"/>
              </w:rPr>
              <w:t xml:space="preserve">, ул. </w:t>
            </w:r>
            <w:r>
              <w:rPr>
                <w:bCs/>
                <w:sz w:val="16"/>
                <w:szCs w:val="16"/>
              </w:rPr>
              <w:t>Сакко и Ванцетти, д.55</w:t>
            </w:r>
            <w:r w:rsidRPr="00554D4F">
              <w:rPr>
                <w:bCs/>
                <w:sz w:val="16"/>
                <w:szCs w:val="16"/>
              </w:rPr>
              <w:br/>
              <w:t>тел.: +7 (</w:t>
            </w:r>
            <w:r>
              <w:rPr>
                <w:bCs/>
                <w:sz w:val="16"/>
                <w:szCs w:val="16"/>
              </w:rPr>
              <w:t>8452</w:t>
            </w:r>
            <w:r w:rsidRPr="00554D4F">
              <w:rPr>
                <w:bCs/>
                <w:sz w:val="16"/>
                <w:szCs w:val="16"/>
              </w:rPr>
              <w:t>) 2</w:t>
            </w:r>
            <w:r>
              <w:rPr>
                <w:bCs/>
                <w:sz w:val="16"/>
                <w:szCs w:val="16"/>
              </w:rPr>
              <w:t>6-00-97</w:t>
            </w:r>
            <w:r w:rsidRPr="00554D4F">
              <w:rPr>
                <w:bCs/>
                <w:sz w:val="16"/>
                <w:szCs w:val="16"/>
              </w:rPr>
              <w:t>,</w:t>
            </w:r>
          </w:p>
          <w:p w14:paraId="3C0EC880" w14:textId="77777777" w:rsidR="00942A9A" w:rsidRPr="00EA7F95" w:rsidRDefault="00942A9A" w:rsidP="005B66B7">
            <w:pPr>
              <w:jc w:val="center"/>
              <w:rPr>
                <w:color w:val="0000FF"/>
                <w:sz w:val="16"/>
                <w:szCs w:val="16"/>
                <w:u w:val="single"/>
                <w:lang w:val="en-US" w:eastAsia="ru-RU"/>
              </w:rPr>
            </w:pPr>
            <w:r w:rsidRPr="00324AAE">
              <w:rPr>
                <w:bCs/>
                <w:sz w:val="16"/>
                <w:szCs w:val="16"/>
              </w:rPr>
              <w:t xml:space="preserve"> </w:t>
            </w:r>
            <w:hyperlink r:id="rId6" w:history="1">
              <w:r w:rsidRPr="00E17040">
                <w:rPr>
                  <w:rStyle w:val="a5"/>
                  <w:sz w:val="16"/>
                  <w:szCs w:val="16"/>
                  <w:lang w:val="en-US" w:eastAsia="ru-RU"/>
                </w:rPr>
                <w:t>https://www.sarprof.ru</w:t>
              </w:r>
            </w:hyperlink>
            <w:r w:rsidRPr="00EA7F95">
              <w:rPr>
                <w:bCs/>
                <w:sz w:val="16"/>
                <w:szCs w:val="16"/>
                <w:lang w:val="en-US"/>
              </w:rPr>
              <w:t xml:space="preserve">, </w:t>
            </w:r>
            <w:r w:rsidRPr="00554D4F">
              <w:rPr>
                <w:bCs/>
                <w:sz w:val="16"/>
                <w:szCs w:val="16"/>
                <w:lang w:val="en-US"/>
              </w:rPr>
              <w:t>e</w:t>
            </w:r>
            <w:r w:rsidRPr="00EA7F95">
              <w:rPr>
                <w:bCs/>
                <w:sz w:val="16"/>
                <w:szCs w:val="16"/>
                <w:lang w:val="en-US"/>
              </w:rPr>
              <w:t>-</w:t>
            </w:r>
            <w:r w:rsidRPr="00554D4F">
              <w:rPr>
                <w:bCs/>
                <w:sz w:val="16"/>
                <w:szCs w:val="16"/>
                <w:lang w:val="en-US"/>
              </w:rPr>
              <w:t>mail</w:t>
            </w:r>
            <w:r w:rsidRPr="00EA7F95">
              <w:rPr>
                <w:bCs/>
                <w:sz w:val="16"/>
                <w:szCs w:val="16"/>
                <w:lang w:val="en-US"/>
              </w:rPr>
              <w:t>:</w:t>
            </w:r>
            <w:r w:rsidRPr="00EA7F95">
              <w:rPr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Pr="00E17040">
                <w:rPr>
                  <w:rStyle w:val="a5"/>
                  <w:sz w:val="16"/>
                  <w:szCs w:val="16"/>
                  <w:lang w:val="en-US" w:eastAsia="ru-RU"/>
                </w:rPr>
                <w:t>obkomobr@gmail.com</w:t>
              </w:r>
            </w:hyperlink>
          </w:p>
          <w:p w14:paraId="1E2E9F55" w14:textId="77777777" w:rsidR="00942A9A" w:rsidRPr="00554D4F" w:rsidRDefault="00942A9A" w:rsidP="005B66B7">
            <w:pPr>
              <w:jc w:val="center"/>
              <w:rPr>
                <w:sz w:val="16"/>
                <w:szCs w:val="16"/>
                <w:lang w:eastAsia="ru-RU"/>
              </w:rPr>
            </w:pPr>
            <w:r w:rsidRPr="00554D4F">
              <w:rPr>
                <w:sz w:val="16"/>
                <w:szCs w:val="16"/>
                <w:lang w:eastAsia="ru-RU"/>
              </w:rPr>
              <w:t xml:space="preserve">ОКПО </w:t>
            </w:r>
            <w:proofErr w:type="gramStart"/>
            <w:r w:rsidRPr="00EA7F95">
              <w:rPr>
                <w:sz w:val="16"/>
                <w:szCs w:val="16"/>
                <w:lang w:eastAsia="ru-RU"/>
              </w:rPr>
              <w:t>0002635406</w:t>
            </w:r>
            <w:r w:rsidRPr="00554D4F">
              <w:rPr>
                <w:sz w:val="16"/>
                <w:szCs w:val="16"/>
                <w:lang w:eastAsia="ru-RU"/>
              </w:rPr>
              <w:t xml:space="preserve">  ОГРН</w:t>
            </w:r>
            <w:proofErr w:type="gramEnd"/>
            <w:r w:rsidRPr="00554D4F">
              <w:rPr>
                <w:sz w:val="16"/>
                <w:szCs w:val="16"/>
                <w:lang w:eastAsia="ru-RU"/>
              </w:rPr>
              <w:t xml:space="preserve"> </w:t>
            </w:r>
            <w:r w:rsidRPr="00324AAE">
              <w:rPr>
                <w:sz w:val="16"/>
                <w:szCs w:val="16"/>
                <w:lang w:eastAsia="ru-RU"/>
              </w:rPr>
              <w:t>1026400002661</w:t>
            </w:r>
            <w:r w:rsidRPr="00554D4F">
              <w:rPr>
                <w:sz w:val="16"/>
                <w:szCs w:val="16"/>
                <w:lang w:eastAsia="ru-RU"/>
              </w:rPr>
              <w:t>,</w:t>
            </w:r>
          </w:p>
          <w:p w14:paraId="7DA348A1" w14:textId="77777777" w:rsidR="00942A9A" w:rsidRPr="001C010D" w:rsidRDefault="00942A9A" w:rsidP="005B66B7">
            <w:pPr>
              <w:jc w:val="center"/>
              <w:rPr>
                <w:sz w:val="20"/>
                <w:szCs w:val="20"/>
                <w:lang w:eastAsia="ru-RU"/>
              </w:rPr>
            </w:pPr>
            <w:r w:rsidRPr="00554D4F">
              <w:rPr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sz w:val="16"/>
                <w:szCs w:val="16"/>
                <w:lang w:eastAsia="ru-RU"/>
              </w:rPr>
              <w:t>6450011405</w:t>
            </w:r>
            <w:r w:rsidRPr="00554D4F">
              <w:rPr>
                <w:sz w:val="16"/>
                <w:szCs w:val="16"/>
                <w:lang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645401001</w:t>
            </w:r>
          </w:p>
        </w:tc>
        <w:tc>
          <w:tcPr>
            <w:tcW w:w="1842" w:type="dxa"/>
            <w:vMerge/>
          </w:tcPr>
          <w:p w14:paraId="7C265700" w14:textId="77777777" w:rsidR="00942A9A" w:rsidRPr="002C4F3A" w:rsidRDefault="00942A9A" w:rsidP="005B66B7"/>
        </w:tc>
        <w:tc>
          <w:tcPr>
            <w:tcW w:w="3969" w:type="dxa"/>
            <w:vMerge w:val="restart"/>
          </w:tcPr>
          <w:p w14:paraId="65E4876B" w14:textId="77777777" w:rsidR="00942A9A" w:rsidRPr="004E514E" w:rsidRDefault="00942A9A" w:rsidP="00942A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Председателям территориальных и первичных организаций Профсоюза</w:t>
            </w:r>
          </w:p>
        </w:tc>
      </w:tr>
      <w:tr w:rsidR="00942A9A" w:rsidRPr="007E3E63" w14:paraId="42806120" w14:textId="77777777" w:rsidTr="00942A9A">
        <w:trPr>
          <w:trHeight w:val="1184"/>
        </w:trPr>
        <w:tc>
          <w:tcPr>
            <w:tcW w:w="4395" w:type="dxa"/>
          </w:tcPr>
          <w:p w14:paraId="34197970" w14:textId="35D3A40F" w:rsidR="00942A9A" w:rsidRPr="00826D7E" w:rsidRDefault="00942A9A" w:rsidP="005B66B7">
            <w:pPr>
              <w:jc w:val="center"/>
              <w:rPr>
                <w:sz w:val="24"/>
                <w:szCs w:val="24"/>
              </w:rPr>
            </w:pPr>
            <w:r w:rsidRPr="002C4F3A">
              <w:rPr>
                <w:sz w:val="20"/>
                <w:szCs w:val="20"/>
              </w:rPr>
              <w:br/>
            </w:r>
            <w:r w:rsidR="00EB27D8">
              <w:rPr>
                <w:sz w:val="24"/>
                <w:szCs w:val="24"/>
              </w:rPr>
              <w:t>22 мая 2023 г.</w:t>
            </w:r>
            <w:r w:rsidRPr="00826D7E">
              <w:rPr>
                <w:sz w:val="24"/>
                <w:szCs w:val="24"/>
              </w:rPr>
              <w:t xml:space="preserve"> № </w:t>
            </w:r>
            <w:r w:rsidR="00EB27D8">
              <w:rPr>
                <w:sz w:val="24"/>
                <w:szCs w:val="24"/>
              </w:rPr>
              <w:t>293</w:t>
            </w:r>
          </w:p>
          <w:p w14:paraId="505497FA" w14:textId="77777777" w:rsidR="00942A9A" w:rsidRPr="001C010D" w:rsidRDefault="00942A9A" w:rsidP="005B66B7">
            <w:pPr>
              <w:jc w:val="center"/>
              <w:rPr>
                <w:sz w:val="20"/>
                <w:szCs w:val="20"/>
              </w:rPr>
            </w:pPr>
          </w:p>
          <w:p w14:paraId="585726F0" w14:textId="77777777" w:rsidR="00942A9A" w:rsidRPr="00F66091" w:rsidRDefault="00942A9A" w:rsidP="00942A9A">
            <w:pPr>
              <w:jc w:val="center"/>
              <w:rPr>
                <w:sz w:val="20"/>
                <w:szCs w:val="20"/>
              </w:rPr>
            </w:pPr>
            <w:r w:rsidRPr="00826D7E">
              <w:rPr>
                <w:sz w:val="24"/>
                <w:szCs w:val="24"/>
              </w:rPr>
              <w:t>На № ___</w:t>
            </w:r>
            <w:r>
              <w:rPr>
                <w:sz w:val="24"/>
                <w:szCs w:val="24"/>
                <w:lang w:val="en-US"/>
              </w:rPr>
              <w:t>___</w:t>
            </w:r>
            <w:r w:rsidRPr="00826D7E">
              <w:rPr>
                <w:sz w:val="24"/>
                <w:szCs w:val="24"/>
              </w:rPr>
              <w:t>__ от ________________</w:t>
            </w:r>
          </w:p>
        </w:tc>
        <w:tc>
          <w:tcPr>
            <w:tcW w:w="1842" w:type="dxa"/>
            <w:vMerge/>
          </w:tcPr>
          <w:p w14:paraId="227DAC37" w14:textId="77777777" w:rsidR="00942A9A" w:rsidRPr="007E3E63" w:rsidRDefault="00942A9A" w:rsidP="005B66B7"/>
        </w:tc>
        <w:tc>
          <w:tcPr>
            <w:tcW w:w="3969" w:type="dxa"/>
            <w:vMerge/>
          </w:tcPr>
          <w:p w14:paraId="4A448A74" w14:textId="77777777" w:rsidR="00942A9A" w:rsidRPr="00E356B3" w:rsidRDefault="00942A9A" w:rsidP="005B66B7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34"/>
      </w:tblGrid>
      <w:tr w:rsidR="00A577FE" w14:paraId="30815205" w14:textId="77777777" w:rsidTr="00942A9A">
        <w:trPr>
          <w:trHeight w:val="523"/>
        </w:trPr>
        <w:tc>
          <w:tcPr>
            <w:tcW w:w="10034" w:type="dxa"/>
          </w:tcPr>
          <w:p w14:paraId="521AF26C" w14:textId="77777777" w:rsidR="00A577FE" w:rsidRDefault="00A577FE">
            <w:pPr>
              <w:pStyle w:val="TableParagraph"/>
              <w:spacing w:before="6"/>
              <w:ind w:left="0"/>
              <w:jc w:val="left"/>
              <w:rPr>
                <w:sz w:val="21"/>
              </w:rPr>
            </w:pPr>
          </w:p>
          <w:p w14:paraId="6ED3055A" w14:textId="77777777" w:rsidR="00A577FE" w:rsidRDefault="00EB27D8">
            <w:pPr>
              <w:pStyle w:val="TableParagraph"/>
              <w:spacing w:line="256" w:lineRule="exact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 проекта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«Флагманы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образования»</w:t>
            </w:r>
          </w:p>
        </w:tc>
      </w:tr>
    </w:tbl>
    <w:p w14:paraId="6C345B43" w14:textId="77777777" w:rsidR="00A577FE" w:rsidRDefault="00A577FE">
      <w:pPr>
        <w:pStyle w:val="a3"/>
        <w:rPr>
          <w:sz w:val="20"/>
        </w:rPr>
      </w:pPr>
    </w:p>
    <w:p w14:paraId="2F9E0430" w14:textId="77777777" w:rsidR="00A577FE" w:rsidRDefault="00A577FE">
      <w:pPr>
        <w:pStyle w:val="a3"/>
        <w:rPr>
          <w:sz w:val="20"/>
        </w:rPr>
      </w:pPr>
    </w:p>
    <w:p w14:paraId="5C13802D" w14:textId="77777777" w:rsidR="00A577FE" w:rsidRPr="00942A9A" w:rsidRDefault="00942A9A" w:rsidP="00A37A4A">
      <w:pPr>
        <w:pStyle w:val="a3"/>
        <w:spacing w:line="276" w:lineRule="auto"/>
        <w:ind w:right="53"/>
        <w:jc w:val="center"/>
        <w:rPr>
          <w:i/>
          <w:iCs/>
        </w:rPr>
      </w:pPr>
      <w:r>
        <w:rPr>
          <w:i/>
          <w:iCs/>
        </w:rPr>
        <w:t xml:space="preserve">Уважаемые </w:t>
      </w:r>
      <w:r w:rsidR="00A37A4A">
        <w:rPr>
          <w:i/>
          <w:iCs/>
        </w:rPr>
        <w:t>к</w:t>
      </w:r>
      <w:r>
        <w:rPr>
          <w:i/>
          <w:iCs/>
        </w:rPr>
        <w:t>оллеги!</w:t>
      </w:r>
    </w:p>
    <w:p w14:paraId="732916E9" w14:textId="77777777" w:rsidR="00A577FE" w:rsidRDefault="00DA3860" w:rsidP="00A37A4A">
      <w:pPr>
        <w:pStyle w:val="a3"/>
        <w:spacing w:line="276" w:lineRule="auto"/>
        <w:ind w:firstLine="709"/>
        <w:jc w:val="both"/>
      </w:pPr>
      <w:r>
        <w:t>Комитет Саратовской областной организации Общероссийского Профсоюза образования информирует вас о том, что АНО</w:t>
      </w:r>
      <w:r>
        <w:rPr>
          <w:spacing w:val="56"/>
        </w:rPr>
        <w:t xml:space="preserve"> </w:t>
      </w:r>
      <w:r>
        <w:t>«Россия</w:t>
      </w:r>
      <w:r>
        <w:rPr>
          <w:spacing w:val="127"/>
        </w:rPr>
        <w:t xml:space="preserve"> </w:t>
      </w:r>
      <w:r>
        <w:t>–</w:t>
      </w:r>
      <w:r>
        <w:rPr>
          <w:spacing w:val="129"/>
        </w:rPr>
        <w:t xml:space="preserve"> </w:t>
      </w:r>
      <w:r>
        <w:t>страна</w:t>
      </w:r>
      <w:r>
        <w:rPr>
          <w:spacing w:val="127"/>
        </w:rPr>
        <w:t xml:space="preserve"> </w:t>
      </w:r>
      <w:r>
        <w:t>возможностей»</w:t>
      </w:r>
      <w:r>
        <w:rPr>
          <w:spacing w:val="124"/>
        </w:rPr>
        <w:t xml:space="preserve"> </w:t>
      </w:r>
      <w:r>
        <w:t>в</w:t>
      </w:r>
      <w:r>
        <w:rPr>
          <w:spacing w:val="126"/>
        </w:rPr>
        <w:t xml:space="preserve"> </w:t>
      </w:r>
      <w:r>
        <w:t>рамках</w:t>
      </w:r>
      <w:r>
        <w:rPr>
          <w:spacing w:val="127"/>
        </w:rPr>
        <w:t xml:space="preserve"> </w:t>
      </w:r>
      <w:r>
        <w:t>федерального</w:t>
      </w:r>
      <w:r>
        <w:rPr>
          <w:spacing w:val="124"/>
        </w:rPr>
        <w:t xml:space="preserve"> </w:t>
      </w:r>
      <w:r>
        <w:t>проекта</w:t>
      </w:r>
      <w:r w:rsidR="00942A9A">
        <w:t xml:space="preserve"> </w:t>
      </w:r>
      <w:r>
        <w:t xml:space="preserve">«Социальные  </w:t>
      </w:r>
      <w:r>
        <w:rPr>
          <w:spacing w:val="1"/>
        </w:rPr>
        <w:t xml:space="preserve"> </w:t>
      </w:r>
      <w:r>
        <w:t xml:space="preserve">лифты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каждого» национального проекта «Образование»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proofErr w:type="gramStart"/>
      <w:r>
        <w:t xml:space="preserve">реализует </w:t>
      </w:r>
      <w:r>
        <w:rPr>
          <w:spacing w:val="-67"/>
        </w:rPr>
        <w:t xml:space="preserve"> </w:t>
      </w:r>
      <w:r>
        <w:t>проект</w:t>
      </w:r>
      <w:proofErr w:type="gramEnd"/>
      <w:r>
        <w:rPr>
          <w:spacing w:val="-1"/>
        </w:rPr>
        <w:t xml:space="preserve"> </w:t>
      </w:r>
      <w:r>
        <w:t>«Флагманы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(далее – Проект).</w:t>
      </w:r>
    </w:p>
    <w:p w14:paraId="0A60DD50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rPr>
          <w:color w:val="212121"/>
        </w:rPr>
        <w:t>Конкурс включен в План основных мероприятий по проведению в Российской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Федерации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Года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наставника,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утверждённый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распоряжением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Правительства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РФ.</w:t>
      </w:r>
    </w:p>
    <w:p w14:paraId="4116F27F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Целью Проекта является создание условий формирования кадрового резерва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системы образования Российской</w:t>
      </w:r>
      <w:r>
        <w:rPr>
          <w:spacing w:val="-1"/>
        </w:rPr>
        <w:t xml:space="preserve"> </w:t>
      </w:r>
      <w:r>
        <w:t>Федерации.</w:t>
      </w:r>
    </w:p>
    <w:p w14:paraId="2861C0F7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«Флагманы образования» – это ресурс для профессионального и карьерного</w:t>
      </w:r>
      <w:r>
        <w:rPr>
          <w:spacing w:val="1"/>
        </w:rPr>
        <w:t xml:space="preserve"> </w:t>
      </w:r>
      <w:r>
        <w:t>роста управленцев в сфере образования, талантливых</w:t>
      </w:r>
      <w:r>
        <w:t xml:space="preserve"> педагогов и перспективных</w:t>
      </w:r>
      <w:r>
        <w:rPr>
          <w:spacing w:val="1"/>
        </w:rPr>
        <w:t xml:space="preserve"> </w:t>
      </w:r>
      <w:r>
        <w:t>молодых специалистов,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отраслевой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управления в</w:t>
      </w:r>
      <w:r>
        <w:rPr>
          <w:spacing w:val="-3"/>
        </w:rPr>
        <w:t xml:space="preserve"> </w:t>
      </w:r>
      <w:r>
        <w:t>целом.</w:t>
      </w:r>
    </w:p>
    <w:p w14:paraId="49347A81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 xml:space="preserve">Проект  </w:t>
      </w:r>
      <w:r>
        <w:rPr>
          <w:spacing w:val="58"/>
        </w:rPr>
        <w:t xml:space="preserve"> </w:t>
      </w:r>
      <w:r>
        <w:t xml:space="preserve">проводится  </w:t>
      </w:r>
      <w:r>
        <w:rPr>
          <w:spacing w:val="61"/>
        </w:rPr>
        <w:t xml:space="preserve"> </w:t>
      </w:r>
      <w:r>
        <w:t xml:space="preserve">с  </w:t>
      </w:r>
      <w:r>
        <w:rPr>
          <w:spacing w:val="58"/>
        </w:rPr>
        <w:t xml:space="preserve"> </w:t>
      </w:r>
      <w:r>
        <w:t xml:space="preserve">марта   </w:t>
      </w:r>
      <w:r>
        <w:rPr>
          <w:spacing w:val="57"/>
        </w:rPr>
        <w:t xml:space="preserve"> </w:t>
      </w:r>
      <w:r>
        <w:t xml:space="preserve">по   </w:t>
      </w:r>
      <w:r>
        <w:rPr>
          <w:spacing w:val="57"/>
        </w:rPr>
        <w:t xml:space="preserve"> </w:t>
      </w:r>
      <w:r>
        <w:t xml:space="preserve">декабрь   </w:t>
      </w:r>
      <w:r>
        <w:rPr>
          <w:spacing w:val="57"/>
        </w:rPr>
        <w:t xml:space="preserve"> </w:t>
      </w:r>
      <w:r>
        <w:t xml:space="preserve">2023   </w:t>
      </w:r>
      <w:r>
        <w:rPr>
          <w:spacing w:val="57"/>
        </w:rPr>
        <w:t xml:space="preserve"> </w:t>
      </w:r>
      <w:r>
        <w:t>года</w:t>
      </w:r>
      <w:r w:rsidR="00DA3860">
        <w:t xml:space="preserve"> </w:t>
      </w:r>
      <w:r>
        <w:t>и состоит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«Флагманы</w:t>
      </w:r>
      <w:r>
        <w:rPr>
          <w:spacing w:val="1"/>
        </w:rPr>
        <w:t xml:space="preserve"> </w:t>
      </w:r>
      <w:r>
        <w:t>образования</w:t>
      </w:r>
      <w:r>
        <w:t>»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Конкурс)</w:t>
      </w:r>
    </w:p>
    <w:p w14:paraId="7D4C783B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Конкурс проводится с марта по декабрь 2023 года и состоит из следующих</w:t>
      </w:r>
      <w:r>
        <w:rPr>
          <w:spacing w:val="1"/>
        </w:rPr>
        <w:t xml:space="preserve"> </w:t>
      </w:r>
      <w:r>
        <w:t>этапов:</w:t>
      </w:r>
    </w:p>
    <w:p w14:paraId="79AD79AC" w14:textId="77777777" w:rsidR="00942A9A" w:rsidRDefault="00EB27D8" w:rsidP="00A37A4A">
      <w:pPr>
        <w:pStyle w:val="a4"/>
        <w:numPr>
          <w:ilvl w:val="0"/>
          <w:numId w:val="2"/>
        </w:numPr>
        <w:tabs>
          <w:tab w:val="left" w:pos="1184"/>
        </w:tabs>
        <w:spacing w:line="276" w:lineRule="auto"/>
        <w:ind w:left="0" w:right="0" w:firstLine="709"/>
        <w:jc w:val="both"/>
        <w:rPr>
          <w:sz w:val="28"/>
        </w:rPr>
      </w:pPr>
      <w:r w:rsidRPr="00942A9A">
        <w:rPr>
          <w:sz w:val="28"/>
        </w:rPr>
        <w:t>этап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(дистанционный;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с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27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марта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2023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года)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–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электронная</w:t>
      </w:r>
      <w:r w:rsidRPr="00942A9A">
        <w:rPr>
          <w:spacing w:val="1"/>
          <w:sz w:val="28"/>
        </w:rPr>
        <w:t xml:space="preserve"> </w:t>
      </w:r>
      <w:r w:rsidRPr="00942A9A">
        <w:rPr>
          <w:sz w:val="28"/>
        </w:rPr>
        <w:t>регистрация</w:t>
      </w:r>
      <w:r w:rsidRPr="00942A9A">
        <w:rPr>
          <w:spacing w:val="-67"/>
          <w:sz w:val="28"/>
        </w:rPr>
        <w:t xml:space="preserve"> </w:t>
      </w:r>
      <w:r w:rsidRPr="00942A9A">
        <w:rPr>
          <w:sz w:val="28"/>
        </w:rPr>
        <w:t>участников;</w:t>
      </w:r>
    </w:p>
    <w:p w14:paraId="0F21C0A3" w14:textId="77777777" w:rsidR="00A577FE" w:rsidRPr="00DA3860" w:rsidRDefault="00DA3860" w:rsidP="00DA3860">
      <w:pPr>
        <w:tabs>
          <w:tab w:val="left" w:pos="1184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 </w:t>
      </w:r>
      <w:r w:rsidRPr="00DA3860">
        <w:rPr>
          <w:sz w:val="28"/>
        </w:rPr>
        <w:t>этап</w:t>
      </w:r>
      <w:r w:rsidRPr="00DA3860">
        <w:rPr>
          <w:spacing w:val="5"/>
          <w:sz w:val="28"/>
        </w:rPr>
        <w:t xml:space="preserve"> </w:t>
      </w:r>
      <w:r w:rsidRPr="00DA3860">
        <w:rPr>
          <w:sz w:val="28"/>
        </w:rPr>
        <w:t>(дистанционный/очный;</w:t>
      </w:r>
      <w:r w:rsidRPr="00DA3860">
        <w:rPr>
          <w:spacing w:val="6"/>
          <w:sz w:val="28"/>
        </w:rPr>
        <w:t xml:space="preserve"> </w:t>
      </w:r>
      <w:r w:rsidRPr="00DA3860">
        <w:rPr>
          <w:sz w:val="28"/>
        </w:rPr>
        <w:t>май</w:t>
      </w:r>
      <w:r w:rsidRPr="00DA3860">
        <w:rPr>
          <w:spacing w:val="3"/>
          <w:sz w:val="28"/>
        </w:rPr>
        <w:t xml:space="preserve"> </w:t>
      </w:r>
      <w:r w:rsidRPr="00DA3860">
        <w:rPr>
          <w:sz w:val="28"/>
        </w:rPr>
        <w:t>–</w:t>
      </w:r>
      <w:r w:rsidRPr="00DA3860">
        <w:rPr>
          <w:spacing w:val="7"/>
          <w:sz w:val="28"/>
        </w:rPr>
        <w:t xml:space="preserve"> </w:t>
      </w:r>
      <w:r w:rsidRPr="00DA3860">
        <w:rPr>
          <w:sz w:val="28"/>
        </w:rPr>
        <w:t>сентябрь</w:t>
      </w:r>
      <w:r w:rsidRPr="00DA3860">
        <w:rPr>
          <w:spacing w:val="1"/>
          <w:sz w:val="28"/>
        </w:rPr>
        <w:t xml:space="preserve"> </w:t>
      </w:r>
      <w:r w:rsidRPr="00DA3860">
        <w:rPr>
          <w:sz w:val="28"/>
        </w:rPr>
        <w:t>2023</w:t>
      </w:r>
      <w:r w:rsidRPr="00DA3860">
        <w:rPr>
          <w:spacing w:val="6"/>
          <w:sz w:val="28"/>
        </w:rPr>
        <w:t xml:space="preserve"> </w:t>
      </w:r>
      <w:r w:rsidRPr="00DA3860">
        <w:rPr>
          <w:sz w:val="28"/>
        </w:rPr>
        <w:t>года)</w:t>
      </w:r>
      <w:r w:rsidRPr="00DA3860">
        <w:rPr>
          <w:spacing w:val="5"/>
          <w:sz w:val="28"/>
        </w:rPr>
        <w:t xml:space="preserve"> </w:t>
      </w:r>
      <w:r w:rsidRPr="00DA3860">
        <w:rPr>
          <w:sz w:val="28"/>
        </w:rPr>
        <w:t>–</w:t>
      </w:r>
      <w:r w:rsidRPr="00DA3860">
        <w:rPr>
          <w:spacing w:val="6"/>
          <w:sz w:val="28"/>
        </w:rPr>
        <w:t xml:space="preserve"> </w:t>
      </w:r>
      <w:r w:rsidRPr="00DA3860">
        <w:rPr>
          <w:sz w:val="28"/>
        </w:rPr>
        <w:t>«Образовательный</w:t>
      </w:r>
      <w:r w:rsidRPr="00DA3860">
        <w:rPr>
          <w:spacing w:val="-67"/>
          <w:sz w:val="28"/>
        </w:rPr>
        <w:t xml:space="preserve">   </w:t>
      </w:r>
      <w:r w:rsidRPr="00DA3860">
        <w:rPr>
          <w:sz w:val="28"/>
        </w:rPr>
        <w:t>марафон»:</w:t>
      </w:r>
    </w:p>
    <w:p w14:paraId="1CE7D827" w14:textId="77777777" w:rsidR="00A577FE" w:rsidRDefault="00EB27D8" w:rsidP="00A37A4A">
      <w:pPr>
        <w:pStyle w:val="a4"/>
        <w:numPr>
          <w:ilvl w:val="0"/>
          <w:numId w:val="1"/>
        </w:numPr>
        <w:tabs>
          <w:tab w:val="left" w:pos="1628"/>
          <w:tab w:val="left" w:pos="1629"/>
          <w:tab w:val="left" w:pos="3170"/>
          <w:tab w:val="left" w:pos="5284"/>
          <w:tab w:val="left" w:pos="6697"/>
          <w:tab w:val="left" w:pos="8109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>входная</w:t>
      </w:r>
      <w:r>
        <w:rPr>
          <w:sz w:val="28"/>
        </w:rPr>
        <w:tab/>
        <w:t>комплексная</w:t>
      </w:r>
      <w:r>
        <w:rPr>
          <w:sz w:val="28"/>
        </w:rPr>
        <w:tab/>
        <w:t>оценка</w:t>
      </w:r>
      <w:r>
        <w:rPr>
          <w:sz w:val="28"/>
        </w:rPr>
        <w:tab/>
        <w:t>уровня</w:t>
      </w:r>
      <w:r w:rsidR="00A37A4A">
        <w:rPr>
          <w:sz w:val="28"/>
        </w:rPr>
        <w:t xml:space="preserve"> </w:t>
      </w:r>
      <w:r>
        <w:rPr>
          <w:spacing w:val="-1"/>
          <w:sz w:val="28"/>
        </w:rPr>
        <w:t>сформированности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надпрофессиональных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(профессиональных)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14:paraId="055C06B8" w14:textId="77777777" w:rsidR="00A577FE" w:rsidRDefault="00EB27D8" w:rsidP="00A37A4A">
      <w:pPr>
        <w:pStyle w:val="a4"/>
        <w:numPr>
          <w:ilvl w:val="0"/>
          <w:numId w:val="1"/>
        </w:numPr>
        <w:tabs>
          <w:tab w:val="left" w:pos="1113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очном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форматах;</w:t>
      </w:r>
    </w:p>
    <w:p w14:paraId="367A7D50" w14:textId="77777777" w:rsidR="00A37A4A" w:rsidRPr="00A37A4A" w:rsidRDefault="00EB27D8" w:rsidP="00A37A4A">
      <w:pPr>
        <w:pStyle w:val="a4"/>
        <w:numPr>
          <w:ilvl w:val="0"/>
          <w:numId w:val="1"/>
        </w:numPr>
        <w:tabs>
          <w:tab w:val="left" w:pos="1113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(профессиональных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знаний);</w:t>
      </w:r>
      <w:r>
        <w:rPr>
          <w:spacing w:val="-67"/>
          <w:sz w:val="28"/>
        </w:rPr>
        <w:t xml:space="preserve"> </w:t>
      </w:r>
    </w:p>
    <w:p w14:paraId="14262FF2" w14:textId="77777777" w:rsidR="00A577FE" w:rsidRPr="00A37A4A" w:rsidRDefault="00EB27D8" w:rsidP="00A37A4A">
      <w:pPr>
        <w:tabs>
          <w:tab w:val="left" w:pos="1113"/>
        </w:tabs>
        <w:spacing w:line="276" w:lineRule="auto"/>
        <w:ind w:left="709"/>
        <w:rPr>
          <w:sz w:val="28"/>
        </w:rPr>
      </w:pPr>
      <w:r w:rsidRPr="00A37A4A">
        <w:rPr>
          <w:sz w:val="28"/>
        </w:rPr>
        <w:t>3 этап (очный;</w:t>
      </w:r>
      <w:r w:rsidRPr="00A37A4A">
        <w:rPr>
          <w:spacing w:val="-2"/>
          <w:sz w:val="28"/>
        </w:rPr>
        <w:t xml:space="preserve"> </w:t>
      </w:r>
      <w:r w:rsidRPr="00A37A4A">
        <w:rPr>
          <w:sz w:val="28"/>
        </w:rPr>
        <w:t>ноябрь</w:t>
      </w:r>
      <w:r w:rsidRPr="00A37A4A">
        <w:rPr>
          <w:spacing w:val="-1"/>
          <w:sz w:val="28"/>
        </w:rPr>
        <w:t xml:space="preserve"> </w:t>
      </w:r>
      <w:r w:rsidRPr="00A37A4A">
        <w:rPr>
          <w:sz w:val="28"/>
        </w:rPr>
        <w:t>2023</w:t>
      </w:r>
      <w:r w:rsidRPr="00A37A4A">
        <w:rPr>
          <w:spacing w:val="1"/>
          <w:sz w:val="28"/>
        </w:rPr>
        <w:t xml:space="preserve"> </w:t>
      </w:r>
      <w:r w:rsidRPr="00A37A4A">
        <w:rPr>
          <w:sz w:val="28"/>
        </w:rPr>
        <w:t>года)</w:t>
      </w:r>
      <w:r w:rsidRPr="00A37A4A">
        <w:rPr>
          <w:spacing w:val="1"/>
          <w:sz w:val="28"/>
        </w:rPr>
        <w:t xml:space="preserve"> </w:t>
      </w:r>
      <w:r w:rsidRPr="00A37A4A">
        <w:rPr>
          <w:sz w:val="28"/>
        </w:rPr>
        <w:t>–</w:t>
      </w:r>
      <w:r w:rsidRPr="00A37A4A">
        <w:rPr>
          <w:spacing w:val="-1"/>
          <w:sz w:val="28"/>
        </w:rPr>
        <w:t xml:space="preserve"> </w:t>
      </w:r>
      <w:r w:rsidRPr="00A37A4A">
        <w:rPr>
          <w:sz w:val="28"/>
        </w:rPr>
        <w:t>финал.</w:t>
      </w:r>
    </w:p>
    <w:p w14:paraId="180A0E24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В    Конкурсе    могут    принимать    участие    лица,    проходящие    обучение</w:t>
      </w:r>
      <w:r>
        <w:rPr>
          <w:spacing w:val="1"/>
        </w:rPr>
        <w:t xml:space="preserve"> </w:t>
      </w:r>
      <w:r>
        <w:t xml:space="preserve">в профессиональных образовательных организациях или в </w:t>
      </w:r>
      <w:r>
        <w:t>организациях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принадлежности)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бакалавриата,</w:t>
      </w:r>
      <w:r>
        <w:rPr>
          <w:spacing w:val="1"/>
        </w:rPr>
        <w:t xml:space="preserve"> </w:t>
      </w:r>
      <w:r>
        <w:t>специалитета,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научно-педагогических</w:t>
      </w:r>
      <w:r>
        <w:rPr>
          <w:spacing w:val="-67"/>
        </w:rPr>
        <w:t xml:space="preserve"> </w:t>
      </w:r>
      <w:r>
        <w:t>кадров в аспирантуре очной, о</w:t>
      </w:r>
      <w:r>
        <w:t>чно-заочной, заочной формам обучения, педагоги и</w:t>
      </w:r>
      <w:r>
        <w:rPr>
          <w:spacing w:val="1"/>
        </w:rPr>
        <w:t xml:space="preserve"> </w:t>
      </w:r>
      <w:r>
        <w:t>управленцы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деятельность.</w:t>
      </w:r>
      <w:r>
        <w:rPr>
          <w:spacing w:val="70"/>
        </w:rPr>
        <w:t xml:space="preserve"> </w:t>
      </w:r>
      <w:r>
        <w:t>Возраст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младше</w:t>
      </w:r>
      <w:r>
        <w:rPr>
          <w:spacing w:val="70"/>
        </w:rPr>
        <w:t xml:space="preserve"> </w:t>
      </w:r>
      <w:r>
        <w:t>18   лет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прохождения первого</w:t>
      </w:r>
      <w:r>
        <w:rPr>
          <w:spacing w:val="1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Конкурса.</w:t>
      </w:r>
    </w:p>
    <w:p w14:paraId="54CD2988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Для участия в К</w:t>
      </w:r>
      <w:r>
        <w:t>онкурсе каждому участнику необходимо пройти регистрацию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 стайте конкурса</w:t>
      </w:r>
      <w:r>
        <w:rPr>
          <w:spacing w:val="2"/>
        </w:rPr>
        <w:t xml:space="preserve"> </w:t>
      </w:r>
      <w:hyperlink r:id="rId8">
        <w:r>
          <w:rPr>
            <w:color w:val="0000FF"/>
            <w:u w:val="single" w:color="0000FF"/>
          </w:rPr>
          <w:t>www.flagmany.rsv.ru</w:t>
        </w:r>
      </w:hyperlink>
      <w:r>
        <w:t>).</w:t>
      </w:r>
    </w:p>
    <w:p w14:paraId="5DBF37EC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Второй этап – «</w:t>
      </w:r>
      <w:hyperlink r:id="rId9">
        <w:r>
          <w:t>Образовательный марафон</w:t>
        </w:r>
      </w:hyperlink>
      <w:r>
        <w:t>» – пройдет с мая по сентябрь 2023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гибк</w:t>
      </w:r>
      <w:r>
        <w:t>ие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лидерство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наставничество.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марафона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лидеров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образовании.</w:t>
      </w:r>
    </w:p>
    <w:p w14:paraId="0BD139B2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Конкурсанты</w:t>
      </w:r>
      <w:r>
        <w:rPr>
          <w:spacing w:val="70"/>
        </w:rPr>
        <w:t xml:space="preserve"> </w:t>
      </w:r>
      <w:r>
        <w:t>пройдут</w:t>
      </w:r>
      <w:r>
        <w:rPr>
          <w:spacing w:val="70"/>
        </w:rPr>
        <w:t xml:space="preserve"> </w:t>
      </w:r>
      <w:r>
        <w:t>обучающие</w:t>
      </w:r>
      <w:r>
        <w:rPr>
          <w:spacing w:val="71"/>
        </w:rPr>
        <w:t xml:space="preserve"> </w:t>
      </w:r>
      <w:r>
        <w:t>семинары</w:t>
      </w:r>
      <w:r>
        <w:rPr>
          <w:spacing w:val="70"/>
        </w:rPr>
        <w:t xml:space="preserve"> </w:t>
      </w:r>
      <w:r>
        <w:t xml:space="preserve">и   </w:t>
      </w:r>
      <w:r>
        <w:t>тренинги,</w:t>
      </w:r>
      <w:r>
        <w:rPr>
          <w:spacing w:val="70"/>
        </w:rPr>
        <w:t xml:space="preserve"> </w:t>
      </w:r>
      <w:r>
        <w:t>примут   участие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форумах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интенсивах,</w:t>
      </w:r>
      <w:r>
        <w:rPr>
          <w:spacing w:val="1"/>
        </w:rPr>
        <w:t xml:space="preserve"> </w:t>
      </w:r>
      <w:r>
        <w:t>мастер-классах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мероприятиях.</w:t>
      </w:r>
    </w:p>
    <w:p w14:paraId="749F16C9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В октябре состоятся очные региональные полуфиналы для трека «управленцы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педагоги».</w:t>
      </w:r>
    </w:p>
    <w:p w14:paraId="163A14E8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Финалы</w:t>
      </w:r>
      <w:r>
        <w:rPr>
          <w:spacing w:val="-3"/>
        </w:rPr>
        <w:t xml:space="preserve"> </w:t>
      </w:r>
      <w:r>
        <w:t>пройдут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ноябре:</w:t>
      </w:r>
    </w:p>
    <w:p w14:paraId="4D40D3BC" w14:textId="77777777" w:rsidR="00A577FE" w:rsidRDefault="00EB27D8" w:rsidP="00A37A4A">
      <w:pPr>
        <w:pStyle w:val="a4"/>
        <w:numPr>
          <w:ilvl w:val="0"/>
          <w:numId w:val="1"/>
        </w:numPr>
        <w:tabs>
          <w:tab w:val="left" w:pos="1130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площадке Мастерской управления «</w:t>
      </w:r>
      <w:hyperlink r:id="rId10">
        <w:r>
          <w:rPr>
            <w:sz w:val="28"/>
          </w:rPr>
          <w:t>Сенеж</w:t>
        </w:r>
      </w:hyperlink>
      <w:r>
        <w:rPr>
          <w:sz w:val="28"/>
        </w:rPr>
        <w:t>» в Солнечногорске встретятся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финалисты</w:t>
      </w:r>
      <w:r>
        <w:rPr>
          <w:spacing w:val="-1"/>
          <w:sz w:val="28"/>
        </w:rPr>
        <w:t xml:space="preserve"> </w:t>
      </w:r>
      <w:r>
        <w:rPr>
          <w:sz w:val="28"/>
        </w:rPr>
        <w:t>трека «</w:t>
      </w:r>
      <w:hyperlink r:id="rId11">
        <w:r>
          <w:rPr>
            <w:sz w:val="28"/>
          </w:rPr>
          <w:t>Студ</w:t>
        </w:r>
        <w:r>
          <w:rPr>
            <w:sz w:val="28"/>
          </w:rPr>
          <w:t>енты</w:t>
        </w:r>
      </w:hyperlink>
      <w:r>
        <w:rPr>
          <w:sz w:val="28"/>
        </w:rPr>
        <w:t>»;</w:t>
      </w:r>
    </w:p>
    <w:p w14:paraId="4B07A9C4" w14:textId="77777777" w:rsidR="00A577FE" w:rsidRDefault="00EB27D8" w:rsidP="00A37A4A">
      <w:pPr>
        <w:pStyle w:val="a4"/>
        <w:numPr>
          <w:ilvl w:val="0"/>
          <w:numId w:val="1"/>
        </w:numPr>
        <w:tabs>
          <w:tab w:val="left" w:pos="1182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Президентской 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пройдет финал 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управленцев 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учителей.</w:t>
      </w:r>
    </w:p>
    <w:p w14:paraId="00088F36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Просим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 xml:space="preserve">Профсоюза и разместить данную информацию на сайтах </w:t>
      </w:r>
      <w:r w:rsidR="00A37A4A">
        <w:t xml:space="preserve">территориальных и первичных </w:t>
      </w:r>
      <w:r>
        <w:t>организаций</w:t>
      </w:r>
      <w:r>
        <w:rPr>
          <w:spacing w:val="1"/>
        </w:rPr>
        <w:t xml:space="preserve"> </w:t>
      </w:r>
      <w:r>
        <w:t>Профсоюза.</w:t>
      </w:r>
    </w:p>
    <w:p w14:paraId="636AB746" w14:textId="77777777" w:rsidR="00A577FE" w:rsidRDefault="00EB27D8" w:rsidP="00A37A4A">
      <w:pPr>
        <w:pStyle w:val="a3"/>
        <w:spacing w:line="276" w:lineRule="auto"/>
        <w:ind w:firstLine="709"/>
        <w:jc w:val="both"/>
      </w:pPr>
      <w:r>
        <w:t>Контактное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«РСВ»: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координатор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Демьяно</w:t>
      </w:r>
      <w:r>
        <w:t>ва</w:t>
      </w:r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Юрьевна;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+7(909)974-69-41,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mariya.demyanova@rsv.ru</w:t>
        </w:r>
      </w:hyperlink>
    </w:p>
    <w:p w14:paraId="1005DC2A" w14:textId="77777777" w:rsidR="00A577FE" w:rsidRDefault="00EB27D8" w:rsidP="00A37A4A">
      <w:pPr>
        <w:pStyle w:val="a3"/>
        <w:spacing w:line="276" w:lineRule="auto"/>
        <w:ind w:firstLine="709"/>
        <w:jc w:val="both"/>
        <w:rPr>
          <w:color w:val="0000FF"/>
          <w:u w:val="single" w:color="0000FF"/>
        </w:rPr>
      </w:pPr>
      <w:r>
        <w:t>Контактное лицо от Общероссийского Профсоюза образования: 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</w:t>
      </w:r>
      <w:r>
        <w:t>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аппарата</w:t>
      </w:r>
      <w:r>
        <w:rPr>
          <w:spacing w:val="-67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Романенков</w:t>
      </w:r>
      <w:r>
        <w:rPr>
          <w:spacing w:val="1"/>
        </w:rPr>
        <w:t xml:space="preserve"> </w:t>
      </w:r>
      <w:r>
        <w:t>Евгений</w:t>
      </w:r>
      <w:r>
        <w:rPr>
          <w:spacing w:val="1"/>
        </w:rPr>
        <w:t xml:space="preserve"> </w:t>
      </w:r>
      <w:r>
        <w:t>Николаевич;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+7(915)270-00-07,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romanenkov-en@rambler.ru</w:t>
        </w:r>
      </w:hyperlink>
    </w:p>
    <w:p w14:paraId="4BDBEF4E" w14:textId="77777777" w:rsidR="00942A9A" w:rsidRPr="00942A9A" w:rsidRDefault="00942A9A" w:rsidP="00A37A4A">
      <w:pPr>
        <w:pStyle w:val="a3"/>
        <w:spacing w:line="276" w:lineRule="auto"/>
        <w:ind w:firstLine="709"/>
        <w:jc w:val="both"/>
      </w:pPr>
      <w:r w:rsidRPr="00942A9A">
        <w:t xml:space="preserve">Контактное лицо от Саратовской областной организации Общероссийского Профсоюза образования </w:t>
      </w:r>
      <w:r>
        <w:t>Попова Галина Николаевна; тел. 8(8452) 26-12-49.</w:t>
      </w:r>
    </w:p>
    <w:p w14:paraId="4F785814" w14:textId="77777777" w:rsidR="00A577FE" w:rsidRDefault="00EB27D8" w:rsidP="00A37A4A">
      <w:pPr>
        <w:pStyle w:val="a3"/>
        <w:spacing w:line="276" w:lineRule="auto"/>
        <w:ind w:firstLine="709"/>
        <w:jc w:val="both"/>
        <w:rPr>
          <w:color w:val="0000FF"/>
          <w:u w:val="single" w:color="0000FF"/>
        </w:rPr>
      </w:pPr>
      <w:r>
        <w:lastRenderedPageBreak/>
        <w:t>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ссылке:</w:t>
      </w:r>
      <w:r>
        <w:rPr>
          <w:spacing w:val="1"/>
        </w:rPr>
        <w:t xml:space="preserve"> </w:t>
      </w:r>
      <w:hyperlink r:id="rId14" w:history="1">
        <w:r w:rsidR="00A37A4A" w:rsidRPr="00A22B48">
          <w:rPr>
            <w:rStyle w:val="a5"/>
          </w:rPr>
          <w:t>https://seafile.rsv.ru:9443/d/fa7ff79451364d0aa5dc/</w:t>
        </w:r>
      </w:hyperlink>
    </w:p>
    <w:p w14:paraId="56D7E1D0" w14:textId="4E14AE57" w:rsidR="00A37A4A" w:rsidRPr="00A37A4A" w:rsidRDefault="00A37A4A" w:rsidP="00A37A4A">
      <w:pPr>
        <w:pStyle w:val="a3"/>
        <w:spacing w:line="276" w:lineRule="auto"/>
        <w:ind w:firstLine="709"/>
        <w:jc w:val="both"/>
      </w:pPr>
      <w:r w:rsidRPr="00A37A4A">
        <w:t xml:space="preserve">Просим </w:t>
      </w:r>
      <w:r>
        <w:t xml:space="preserve">предоставить информацию о членах </w:t>
      </w:r>
      <w:r w:rsidR="00DA3860">
        <w:t>П</w:t>
      </w:r>
      <w:r>
        <w:t xml:space="preserve">рофсоюза, готовых принять участие в данном мероприятии </w:t>
      </w:r>
      <w:r w:rsidRPr="00A37A4A">
        <w:rPr>
          <w:b/>
          <w:bCs/>
        </w:rPr>
        <w:t>до 1 июня 2023 года</w:t>
      </w:r>
      <w:r>
        <w:t xml:space="preserve">. </w:t>
      </w:r>
    </w:p>
    <w:p w14:paraId="32FECDA4" w14:textId="77777777" w:rsidR="00A577FE" w:rsidRDefault="00A577FE" w:rsidP="00A37A4A">
      <w:pPr>
        <w:pStyle w:val="a3"/>
        <w:rPr>
          <w:sz w:val="20"/>
        </w:rPr>
      </w:pPr>
    </w:p>
    <w:p w14:paraId="7423E7B0" w14:textId="77777777" w:rsidR="00A577FE" w:rsidRDefault="00A577FE" w:rsidP="00A37A4A">
      <w:pPr>
        <w:pStyle w:val="a3"/>
        <w:rPr>
          <w:sz w:val="20"/>
        </w:rPr>
      </w:pPr>
    </w:p>
    <w:p w14:paraId="207C4659" w14:textId="77777777" w:rsidR="00A577FE" w:rsidRDefault="00A577FE" w:rsidP="00A37A4A">
      <w:pPr>
        <w:pStyle w:val="a3"/>
        <w:rPr>
          <w:sz w:val="20"/>
        </w:rPr>
      </w:pPr>
    </w:p>
    <w:p w14:paraId="5AA37E1A" w14:textId="0A712630" w:rsidR="00A577FE" w:rsidRDefault="00EB27D8" w:rsidP="00A37A4A">
      <w:pPr>
        <w:pStyle w:val="a3"/>
        <w:spacing w:before="3"/>
        <w:rPr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E43B3D" wp14:editId="74D8CE48">
            <wp:simplePos x="0" y="0"/>
            <wp:positionH relativeFrom="column">
              <wp:posOffset>3087480</wp:posOffset>
            </wp:positionH>
            <wp:positionV relativeFrom="paragraph">
              <wp:posOffset>7261</wp:posOffset>
            </wp:positionV>
            <wp:extent cx="1020445" cy="627380"/>
            <wp:effectExtent l="0" t="0" r="8255" b="1270"/>
            <wp:wrapNone/>
            <wp:docPr id="79981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98702" w14:textId="77777777" w:rsidR="00A577FE" w:rsidRDefault="00942A9A" w:rsidP="00A37A4A">
      <w:pPr>
        <w:pStyle w:val="a3"/>
        <w:ind w:firstLine="709"/>
        <w:rPr>
          <w:sz w:val="30"/>
        </w:rPr>
      </w:pPr>
      <w:r w:rsidRPr="00942A9A">
        <w:rPr>
          <w:b/>
          <w:bCs/>
          <w:sz w:val="30"/>
        </w:rPr>
        <w:t xml:space="preserve">Председатель                                                                    </w:t>
      </w:r>
      <w:r>
        <w:rPr>
          <w:b/>
          <w:bCs/>
          <w:sz w:val="30"/>
        </w:rPr>
        <w:t xml:space="preserve"> </w:t>
      </w:r>
      <w:r w:rsidRPr="00942A9A">
        <w:rPr>
          <w:b/>
          <w:bCs/>
          <w:sz w:val="30"/>
        </w:rPr>
        <w:t xml:space="preserve">      Н.Н.</w:t>
      </w:r>
      <w:r>
        <w:rPr>
          <w:b/>
          <w:bCs/>
          <w:sz w:val="30"/>
        </w:rPr>
        <w:t xml:space="preserve"> </w:t>
      </w:r>
      <w:r w:rsidRPr="00942A9A">
        <w:rPr>
          <w:b/>
          <w:bCs/>
          <w:sz w:val="30"/>
        </w:rPr>
        <w:t xml:space="preserve">Тимофеев </w:t>
      </w:r>
    </w:p>
    <w:p w14:paraId="4D2D3037" w14:textId="77777777" w:rsidR="00A577FE" w:rsidRDefault="00A577FE" w:rsidP="00A37A4A">
      <w:pPr>
        <w:pStyle w:val="a3"/>
        <w:rPr>
          <w:sz w:val="30"/>
        </w:rPr>
      </w:pPr>
    </w:p>
    <w:p w14:paraId="599F9BAD" w14:textId="42987C8E" w:rsidR="00A577FE" w:rsidRDefault="00A577FE" w:rsidP="00A37A4A">
      <w:pPr>
        <w:pStyle w:val="a3"/>
        <w:rPr>
          <w:sz w:val="30"/>
        </w:rPr>
      </w:pPr>
    </w:p>
    <w:p w14:paraId="5B2412B0" w14:textId="77777777" w:rsidR="00A577FE" w:rsidRDefault="00A577FE" w:rsidP="00A37A4A">
      <w:pPr>
        <w:pStyle w:val="a3"/>
        <w:rPr>
          <w:sz w:val="30"/>
        </w:rPr>
      </w:pPr>
    </w:p>
    <w:p w14:paraId="11EDD7C9" w14:textId="61A669B7" w:rsidR="00A577FE" w:rsidRDefault="00A577FE" w:rsidP="00A37A4A">
      <w:pPr>
        <w:pStyle w:val="a3"/>
        <w:rPr>
          <w:sz w:val="30"/>
        </w:rPr>
      </w:pPr>
    </w:p>
    <w:p w14:paraId="6C7BF86F" w14:textId="77777777" w:rsidR="00A577FE" w:rsidRDefault="00A577FE" w:rsidP="00A37A4A">
      <w:pPr>
        <w:pStyle w:val="a3"/>
        <w:rPr>
          <w:sz w:val="30"/>
        </w:rPr>
      </w:pPr>
    </w:p>
    <w:p w14:paraId="6AF69FED" w14:textId="77777777" w:rsidR="00A577FE" w:rsidRDefault="00A577FE" w:rsidP="00A37A4A">
      <w:pPr>
        <w:pStyle w:val="a3"/>
        <w:rPr>
          <w:sz w:val="30"/>
        </w:rPr>
      </w:pPr>
    </w:p>
    <w:p w14:paraId="12622CA1" w14:textId="77777777" w:rsidR="00A577FE" w:rsidRDefault="00A577FE">
      <w:pPr>
        <w:pStyle w:val="a3"/>
        <w:rPr>
          <w:sz w:val="30"/>
        </w:rPr>
      </w:pPr>
    </w:p>
    <w:p w14:paraId="5B56D4C2" w14:textId="48D5F37C" w:rsidR="00A577FE" w:rsidRDefault="00A577FE">
      <w:pPr>
        <w:pStyle w:val="a3"/>
        <w:rPr>
          <w:sz w:val="30"/>
        </w:rPr>
      </w:pPr>
    </w:p>
    <w:p w14:paraId="2D2D0020" w14:textId="77777777" w:rsidR="00A577FE" w:rsidRDefault="00A577FE">
      <w:pPr>
        <w:pStyle w:val="a3"/>
        <w:rPr>
          <w:sz w:val="30"/>
        </w:rPr>
      </w:pPr>
    </w:p>
    <w:p w14:paraId="326AA9D0" w14:textId="77777777" w:rsidR="00A577FE" w:rsidRDefault="00A577FE">
      <w:pPr>
        <w:pStyle w:val="a3"/>
        <w:rPr>
          <w:sz w:val="30"/>
        </w:rPr>
      </w:pPr>
    </w:p>
    <w:p w14:paraId="41015067" w14:textId="77777777" w:rsidR="00A577FE" w:rsidRDefault="00A577FE">
      <w:pPr>
        <w:pStyle w:val="a3"/>
        <w:rPr>
          <w:sz w:val="30"/>
        </w:rPr>
      </w:pPr>
    </w:p>
    <w:sectPr w:rsidR="00A577FE" w:rsidSect="00942A9A">
      <w:pgSz w:w="11910" w:h="16840"/>
      <w:pgMar w:top="900" w:right="711" w:bottom="851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5FEC"/>
    <w:multiLevelType w:val="hybridMultilevel"/>
    <w:tmpl w:val="3D7AC768"/>
    <w:lvl w:ilvl="0" w:tplc="852201DE">
      <w:numFmt w:val="bullet"/>
      <w:lvlText w:val="–"/>
      <w:lvlJc w:val="left"/>
      <w:pPr>
        <w:ind w:left="192" w:hanging="7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DA394E">
      <w:numFmt w:val="bullet"/>
      <w:lvlText w:val="•"/>
      <w:lvlJc w:val="left"/>
      <w:pPr>
        <w:ind w:left="1230" w:hanging="728"/>
      </w:pPr>
      <w:rPr>
        <w:rFonts w:hint="default"/>
        <w:lang w:val="ru-RU" w:eastAsia="en-US" w:bidi="ar-SA"/>
      </w:rPr>
    </w:lvl>
    <w:lvl w:ilvl="2" w:tplc="CB8E915A">
      <w:numFmt w:val="bullet"/>
      <w:lvlText w:val="•"/>
      <w:lvlJc w:val="left"/>
      <w:pPr>
        <w:ind w:left="2261" w:hanging="728"/>
      </w:pPr>
      <w:rPr>
        <w:rFonts w:hint="default"/>
        <w:lang w:val="ru-RU" w:eastAsia="en-US" w:bidi="ar-SA"/>
      </w:rPr>
    </w:lvl>
    <w:lvl w:ilvl="3" w:tplc="CDF23CBE">
      <w:numFmt w:val="bullet"/>
      <w:lvlText w:val="•"/>
      <w:lvlJc w:val="left"/>
      <w:pPr>
        <w:ind w:left="3291" w:hanging="728"/>
      </w:pPr>
      <w:rPr>
        <w:rFonts w:hint="default"/>
        <w:lang w:val="ru-RU" w:eastAsia="en-US" w:bidi="ar-SA"/>
      </w:rPr>
    </w:lvl>
    <w:lvl w:ilvl="4" w:tplc="C978B3F0">
      <w:numFmt w:val="bullet"/>
      <w:lvlText w:val="•"/>
      <w:lvlJc w:val="left"/>
      <w:pPr>
        <w:ind w:left="4322" w:hanging="728"/>
      </w:pPr>
      <w:rPr>
        <w:rFonts w:hint="default"/>
        <w:lang w:val="ru-RU" w:eastAsia="en-US" w:bidi="ar-SA"/>
      </w:rPr>
    </w:lvl>
    <w:lvl w:ilvl="5" w:tplc="8BB2ABD8">
      <w:numFmt w:val="bullet"/>
      <w:lvlText w:val="•"/>
      <w:lvlJc w:val="left"/>
      <w:pPr>
        <w:ind w:left="5353" w:hanging="728"/>
      </w:pPr>
      <w:rPr>
        <w:rFonts w:hint="default"/>
        <w:lang w:val="ru-RU" w:eastAsia="en-US" w:bidi="ar-SA"/>
      </w:rPr>
    </w:lvl>
    <w:lvl w:ilvl="6" w:tplc="F7843B38">
      <w:numFmt w:val="bullet"/>
      <w:lvlText w:val="•"/>
      <w:lvlJc w:val="left"/>
      <w:pPr>
        <w:ind w:left="6383" w:hanging="728"/>
      </w:pPr>
      <w:rPr>
        <w:rFonts w:hint="default"/>
        <w:lang w:val="ru-RU" w:eastAsia="en-US" w:bidi="ar-SA"/>
      </w:rPr>
    </w:lvl>
    <w:lvl w:ilvl="7" w:tplc="4900EB14">
      <w:numFmt w:val="bullet"/>
      <w:lvlText w:val="•"/>
      <w:lvlJc w:val="left"/>
      <w:pPr>
        <w:ind w:left="7414" w:hanging="728"/>
      </w:pPr>
      <w:rPr>
        <w:rFonts w:hint="default"/>
        <w:lang w:val="ru-RU" w:eastAsia="en-US" w:bidi="ar-SA"/>
      </w:rPr>
    </w:lvl>
    <w:lvl w:ilvl="8" w:tplc="F8FC7C10">
      <w:numFmt w:val="bullet"/>
      <w:lvlText w:val="•"/>
      <w:lvlJc w:val="left"/>
      <w:pPr>
        <w:ind w:left="8445" w:hanging="728"/>
      </w:pPr>
      <w:rPr>
        <w:rFonts w:hint="default"/>
        <w:lang w:val="ru-RU" w:eastAsia="en-US" w:bidi="ar-SA"/>
      </w:rPr>
    </w:lvl>
  </w:abstractNum>
  <w:abstractNum w:abstractNumId="1" w15:restartNumberingAfterBreak="0">
    <w:nsid w:val="68AC5B57"/>
    <w:multiLevelType w:val="hybridMultilevel"/>
    <w:tmpl w:val="EA6E41D4"/>
    <w:lvl w:ilvl="0" w:tplc="D50CE658">
      <w:start w:val="1"/>
      <w:numFmt w:val="decimal"/>
      <w:lvlText w:val="%1"/>
      <w:lvlJc w:val="left"/>
      <w:pPr>
        <w:ind w:left="19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684DC">
      <w:numFmt w:val="bullet"/>
      <w:lvlText w:val="•"/>
      <w:lvlJc w:val="left"/>
      <w:pPr>
        <w:ind w:left="1230" w:hanging="283"/>
      </w:pPr>
      <w:rPr>
        <w:rFonts w:hint="default"/>
        <w:lang w:val="ru-RU" w:eastAsia="en-US" w:bidi="ar-SA"/>
      </w:rPr>
    </w:lvl>
    <w:lvl w:ilvl="2" w:tplc="67F6C6E4">
      <w:numFmt w:val="bullet"/>
      <w:lvlText w:val="•"/>
      <w:lvlJc w:val="left"/>
      <w:pPr>
        <w:ind w:left="2261" w:hanging="283"/>
      </w:pPr>
      <w:rPr>
        <w:rFonts w:hint="default"/>
        <w:lang w:val="ru-RU" w:eastAsia="en-US" w:bidi="ar-SA"/>
      </w:rPr>
    </w:lvl>
    <w:lvl w:ilvl="3" w:tplc="AEB6FD84">
      <w:numFmt w:val="bullet"/>
      <w:lvlText w:val="•"/>
      <w:lvlJc w:val="left"/>
      <w:pPr>
        <w:ind w:left="3291" w:hanging="283"/>
      </w:pPr>
      <w:rPr>
        <w:rFonts w:hint="default"/>
        <w:lang w:val="ru-RU" w:eastAsia="en-US" w:bidi="ar-SA"/>
      </w:rPr>
    </w:lvl>
    <w:lvl w:ilvl="4" w:tplc="4DF62B8A">
      <w:numFmt w:val="bullet"/>
      <w:lvlText w:val="•"/>
      <w:lvlJc w:val="left"/>
      <w:pPr>
        <w:ind w:left="4322" w:hanging="283"/>
      </w:pPr>
      <w:rPr>
        <w:rFonts w:hint="default"/>
        <w:lang w:val="ru-RU" w:eastAsia="en-US" w:bidi="ar-SA"/>
      </w:rPr>
    </w:lvl>
    <w:lvl w:ilvl="5" w:tplc="CE4CED96">
      <w:numFmt w:val="bullet"/>
      <w:lvlText w:val="•"/>
      <w:lvlJc w:val="left"/>
      <w:pPr>
        <w:ind w:left="5353" w:hanging="283"/>
      </w:pPr>
      <w:rPr>
        <w:rFonts w:hint="default"/>
        <w:lang w:val="ru-RU" w:eastAsia="en-US" w:bidi="ar-SA"/>
      </w:rPr>
    </w:lvl>
    <w:lvl w:ilvl="6" w:tplc="19A05E3A">
      <w:numFmt w:val="bullet"/>
      <w:lvlText w:val="•"/>
      <w:lvlJc w:val="left"/>
      <w:pPr>
        <w:ind w:left="6383" w:hanging="283"/>
      </w:pPr>
      <w:rPr>
        <w:rFonts w:hint="default"/>
        <w:lang w:val="ru-RU" w:eastAsia="en-US" w:bidi="ar-SA"/>
      </w:rPr>
    </w:lvl>
    <w:lvl w:ilvl="7" w:tplc="73282C3E">
      <w:numFmt w:val="bullet"/>
      <w:lvlText w:val="•"/>
      <w:lvlJc w:val="left"/>
      <w:pPr>
        <w:ind w:left="7414" w:hanging="283"/>
      </w:pPr>
      <w:rPr>
        <w:rFonts w:hint="default"/>
        <w:lang w:val="ru-RU" w:eastAsia="en-US" w:bidi="ar-SA"/>
      </w:rPr>
    </w:lvl>
    <w:lvl w:ilvl="8" w:tplc="A3184760">
      <w:numFmt w:val="bullet"/>
      <w:lvlText w:val="•"/>
      <w:lvlJc w:val="left"/>
      <w:pPr>
        <w:ind w:left="8445" w:hanging="283"/>
      </w:pPr>
      <w:rPr>
        <w:rFonts w:hint="default"/>
        <w:lang w:val="ru-RU" w:eastAsia="en-US" w:bidi="ar-SA"/>
      </w:rPr>
    </w:lvl>
  </w:abstractNum>
  <w:num w:numId="1" w16cid:durableId="1350064845">
    <w:abstractNumId w:val="0"/>
  </w:num>
  <w:num w:numId="2" w16cid:durableId="169306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FE"/>
    <w:rsid w:val="00022B79"/>
    <w:rsid w:val="00942A9A"/>
    <w:rsid w:val="00A37A4A"/>
    <w:rsid w:val="00A577FE"/>
    <w:rsid w:val="00DA3860"/>
    <w:rsid w:val="00E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A7B0BE"/>
  <w15:docId w15:val="{6F21B045-5714-4F4E-8ACD-8228364D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right="104" w:firstLine="708"/>
    </w:pPr>
  </w:style>
  <w:style w:type="paragraph" w:customStyle="1" w:styleId="TableParagraph">
    <w:name w:val="Table Paragraph"/>
    <w:basedOn w:val="a"/>
    <w:uiPriority w:val="1"/>
    <w:qFormat/>
    <w:pPr>
      <w:ind w:left="240"/>
      <w:jc w:val="center"/>
    </w:pPr>
  </w:style>
  <w:style w:type="character" w:styleId="a5">
    <w:name w:val="Hyperlink"/>
    <w:uiPriority w:val="99"/>
    <w:unhideWhenUsed/>
    <w:rsid w:val="00942A9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3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gmany.rsv.ru/" TargetMode="External"/><Relationship Id="rId13" Type="http://schemas.openxmlformats.org/officeDocument/2006/relationships/hyperlink" Target="mailto:romanenkov-en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komobr@gmail.com" TargetMode="External"/><Relationship Id="rId12" Type="http://schemas.openxmlformats.org/officeDocument/2006/relationships/hyperlink" Target="mailto:mariya.demyanova@rs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arprof.ru" TargetMode="External"/><Relationship Id="rId11" Type="http://schemas.openxmlformats.org/officeDocument/2006/relationships/hyperlink" Target="https://bolhov.bezformata.com/word/student/1677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png"/><Relationship Id="rId10" Type="http://schemas.openxmlformats.org/officeDocument/2006/relationships/hyperlink" Target="https://bolhov.bezformata.com/word/senezh/3811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hov.bezformata.com/word/obrazovatelnij-marafon/6386921/" TargetMode="External"/><Relationship Id="rId14" Type="http://schemas.openxmlformats.org/officeDocument/2006/relationships/hyperlink" Target="https://seafile.rsv.ru:9443/d/fa7ff79451364d0aa5d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Dmitrii S</cp:lastModifiedBy>
  <cp:revision>2</cp:revision>
  <cp:lastPrinted>2023-05-22T10:31:00Z</cp:lastPrinted>
  <dcterms:created xsi:type="dcterms:W3CDTF">2023-05-22T17:46:00Z</dcterms:created>
  <dcterms:modified xsi:type="dcterms:W3CDTF">2023-05-22T17:46:00Z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