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BE882" w14:textId="709A788F" w:rsidR="00A00610" w:rsidRDefault="00A00610"/>
    <w:p w14:paraId="01227435" w14:textId="4E285036" w:rsidR="00287ABC" w:rsidRPr="00287ABC" w:rsidRDefault="00287ABC" w:rsidP="00287A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A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A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4031483" wp14:editId="0F8A77F3">
            <wp:extent cx="3403388" cy="1914406"/>
            <wp:effectExtent l="0" t="0" r="6985" b="0"/>
            <wp:docPr id="1" name="Рисунок 1" descr="Информация о проведении основного государственного экзамена  и государственного выпускного экзамена   в основной период   1 июня  2022 г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нформация о проведении основного государственного экзамена  и государственного выпускного экзамена   в основной период   1 июня  2022 год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496" cy="1932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D0C270" w14:textId="5EAC91DF" w:rsidR="00287ABC" w:rsidRDefault="00287ABC" w:rsidP="00287ABC">
      <w:pPr>
        <w:shd w:val="clear" w:color="auto" w:fill="FFFFFF"/>
        <w:spacing w:after="0" w:line="405" w:lineRule="atLeast"/>
        <w:outlineLvl w:val="2"/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</w:pPr>
      <w:r w:rsidRPr="00287ABC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  <w:t>Информация о проведении основного государственного экзамена и государственного выпускного экзамена в основной период 1 июня 2022 года</w:t>
      </w:r>
    </w:p>
    <w:p w14:paraId="1D650855" w14:textId="77777777" w:rsidR="00287ABC" w:rsidRPr="00287ABC" w:rsidRDefault="00287ABC" w:rsidP="00287ABC">
      <w:pPr>
        <w:shd w:val="clear" w:color="auto" w:fill="FFFFFF"/>
        <w:spacing w:after="0" w:line="405" w:lineRule="atLeast"/>
        <w:outlineLvl w:val="2"/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</w:pPr>
    </w:p>
    <w:p w14:paraId="60C00A78" w14:textId="5ECE7A3C" w:rsidR="00287ABC" w:rsidRPr="00287ABC" w:rsidRDefault="00287ABC" w:rsidP="00287ABC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</w:t>
      </w:r>
      <w:r w:rsidRPr="00287AB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1 июня, участники основного периода ОГЭ и ГВЭ-9 сдают экзамен по истории, физике, биологии, химии.</w:t>
      </w:r>
    </w:p>
    <w:p w14:paraId="425E8362" w14:textId="41951D69" w:rsidR="00287ABC" w:rsidRPr="00287ABC" w:rsidRDefault="00287ABC" w:rsidP="00287ABC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87AB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На участие в основном государственном экзамене зарегистрировано: по истории - </w:t>
      </w:r>
      <w:r w:rsidR="0003063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1</w:t>
      </w:r>
      <w:r w:rsidRPr="00287AB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участник, по физике – </w:t>
      </w:r>
      <w:r w:rsidR="0003063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4</w:t>
      </w:r>
      <w:r w:rsidRPr="00287AB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участник</w:t>
      </w:r>
      <w:r w:rsidR="0003063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</w:t>
      </w:r>
      <w:r w:rsidRPr="00287AB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, по биологии – </w:t>
      </w:r>
      <w:r w:rsidR="0003063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56</w:t>
      </w:r>
      <w:r w:rsidRPr="00287AB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участников, по химии – </w:t>
      </w:r>
      <w:r w:rsidR="0003063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11</w:t>
      </w:r>
      <w:r w:rsidRPr="00287AB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участника,</w:t>
      </w:r>
      <w:r w:rsidR="0003063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по географии – 89 участников, по обществознанию – 70 участников, по английскому – 2 участника.</w:t>
      </w:r>
      <w:r w:rsidRPr="00287AB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в государственном выпускном экзамене по </w:t>
      </w:r>
      <w:r w:rsidR="0003063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математике</w:t>
      </w:r>
      <w:r w:rsidRPr="00287AB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</w:t>
      </w:r>
      <w:r w:rsidR="0003063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и русскому языку </w:t>
      </w:r>
      <w:r w:rsidRPr="00287AB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– </w:t>
      </w:r>
      <w:r w:rsidR="0003063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135 </w:t>
      </w:r>
      <w:r w:rsidRPr="00287AB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участников.  </w:t>
      </w:r>
    </w:p>
    <w:p w14:paraId="2BDEAF86" w14:textId="77777777" w:rsidR="00287ABC" w:rsidRPr="00287ABC" w:rsidRDefault="00287ABC" w:rsidP="00287ABC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87AB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Основной государственный и государственный выпускной экзамены начинаются в 10:00 по местному времени.</w:t>
      </w:r>
    </w:p>
    <w:p w14:paraId="1900760F" w14:textId="77777777" w:rsidR="00287ABC" w:rsidRPr="00287ABC" w:rsidRDefault="00287ABC" w:rsidP="00287ABC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87AB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На выполнение экзаменационной работы по истории, физике, биологии, химии отводится 3 часа (180 минут).</w:t>
      </w:r>
    </w:p>
    <w:p w14:paraId="41BDD0C6" w14:textId="77777777" w:rsidR="00287ABC" w:rsidRPr="00287ABC" w:rsidRDefault="00287ABC" w:rsidP="00287ABC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87AB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Каждый вариант экзаменационной работы ОГЭ по истории состоит из двух частей и включает в себя 24 задания, которые различаются формой и уровнем сложности. Часть 1 содержит 17 заданий с кратким ответом.</w:t>
      </w:r>
      <w:r w:rsidRPr="00287AB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Часть 2 - 7 заданий с развёрнутым ответом.</w:t>
      </w:r>
    </w:p>
    <w:p w14:paraId="29FF2608" w14:textId="77777777" w:rsidR="00287ABC" w:rsidRPr="00287ABC" w:rsidRDefault="00287ABC" w:rsidP="00287ABC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87AB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Экзаменационная работа ОГЭ по физике включает в себя 25 заданий, различающихся формой и уровнем сложности. В работе используются задания с кратким ответом и развёрнутым ответом. В заданиях с развёрнутым ответом необходимо представить решение задачи или дать ответ в виде объяснения с опорой на изученные явления или законы.</w:t>
      </w:r>
    </w:p>
    <w:p w14:paraId="3C62BC2D" w14:textId="77777777" w:rsidR="00287ABC" w:rsidRPr="00287ABC" w:rsidRDefault="00287ABC" w:rsidP="00287ABC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87AB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Каждый вариант экзаменационной работы ОГЭ по биологии включает в себя 29 заданий и состоит из двух частей. Часть 1 содержит 24 задания с кратким ответом: 16 заданий базового уровня сложности и 8 заданий повышенного уровня сложности. Часть 2 содержит 5 заданий с развёрнутым ответом.</w:t>
      </w:r>
    </w:p>
    <w:p w14:paraId="32D9D7D3" w14:textId="77777777" w:rsidR="00287ABC" w:rsidRPr="00287ABC" w:rsidRDefault="00287ABC" w:rsidP="00287ABC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87AB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Экзаменационная работа по химии состоит из двух частей. Часть 1 содержит 19 заданий с кратким ответом. Часть 2 содержит 5 заданий: 3 задания этой части подразумевают запись развёрнутого ответа, 2 задания этой части предполагают выполнение реального химического эксперимента и оформление его результатов.</w:t>
      </w:r>
    </w:p>
    <w:p w14:paraId="6A398C72" w14:textId="77777777" w:rsidR="00287ABC" w:rsidRPr="00287ABC" w:rsidRDefault="00287ABC" w:rsidP="00287ABC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87AB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Каждый вариант экзаменационной работы ГВЭ-9 по биологии состоит из двух частей и включает в себя 26 заданий. Часть 1 содержит 24 задания с кратким ответом, часть 2 содержит 2 задания, на которые следует дать развёрнутый ответ. В экзаменационной работе представлены задания базового и повышенного уровней сложности. Задания базового уровня сложности проверяют усвоение наиболее важных биологических терминов, понятий, явлений, процессов и теорий.</w:t>
      </w:r>
    </w:p>
    <w:p w14:paraId="3CCDE69A" w14:textId="77777777" w:rsidR="00287ABC" w:rsidRPr="00287ABC" w:rsidRDefault="00287ABC" w:rsidP="00287ABC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87AB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 соответствии с совместным приказом Министерства просвещения Российской Федерации и Рособрнадзора от 17 ноября 2021 года № 836/1481</w:t>
      </w:r>
    </w:p>
    <w:p w14:paraId="42147F15" w14:textId="77777777" w:rsidR="00287ABC" w:rsidRPr="00287ABC" w:rsidRDefault="00287ABC" w:rsidP="00287ABC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87AB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допускается использование участниками ОГЭ следующих средств обучения и воспитания по соответствующим учебным предметам:</w:t>
      </w:r>
    </w:p>
    <w:p w14:paraId="275C1A01" w14:textId="77777777" w:rsidR="00287ABC" w:rsidRPr="00287ABC" w:rsidRDefault="00287ABC" w:rsidP="00287ABC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87AB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по физике - линейка для построения графиков, оптических и электрических схем; непрограммируемый калькулятор; лабораторное оборудование для выполнения экспериментального задания по проведению измерения физических величин;</w:t>
      </w:r>
    </w:p>
    <w:p w14:paraId="135E55E2" w14:textId="77777777" w:rsidR="00287ABC" w:rsidRPr="00287ABC" w:rsidRDefault="00287ABC" w:rsidP="00287ABC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87AB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lastRenderedPageBreak/>
        <w:t>по химии - непрограммируемый калькулятор; лабораторное оборудование для проведения химических опытов, предусмотренных заданиями; Периодическая система химических элементов Д.И. Менделеева; таблица растворимости солей, кислот и оснований в воде; электрохимический ряд напряжений металлов;</w:t>
      </w:r>
    </w:p>
    <w:p w14:paraId="25117773" w14:textId="77777777" w:rsidR="00287ABC" w:rsidRPr="00287ABC" w:rsidRDefault="00287ABC" w:rsidP="00287ABC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87AB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по биологии - линейка для проведения измерений при выполнении заданий с рисунками; непрограммируемый калькулятор.</w:t>
      </w:r>
    </w:p>
    <w:p w14:paraId="2A204108" w14:textId="77777777" w:rsidR="00287ABC" w:rsidRPr="00287ABC" w:rsidRDefault="00287ABC" w:rsidP="00287ABC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87AB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Дополнительный материал и оборудование при проведении экзамена по истории не используются.</w:t>
      </w:r>
    </w:p>
    <w:p w14:paraId="326BA9F9" w14:textId="77777777" w:rsidR="00287ABC" w:rsidRPr="00287ABC" w:rsidRDefault="00287ABC" w:rsidP="00287ABC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87AB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При проведении ГВЭ-9 по биологии участнику экзамена разрешается пользоваться линейкой.</w:t>
      </w:r>
    </w:p>
    <w:p w14:paraId="710FEAF3" w14:textId="77777777" w:rsidR="00287ABC" w:rsidRPr="00287ABC" w:rsidRDefault="00287ABC" w:rsidP="00287ABC"/>
    <w:sectPr w:rsidR="00287ABC" w:rsidRPr="00287ABC" w:rsidSect="00784D21">
      <w:pgSz w:w="11906" w:h="16838"/>
      <w:pgMar w:top="425" w:right="851" w:bottom="709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393"/>
    <w:rsid w:val="00030630"/>
    <w:rsid w:val="00287ABC"/>
    <w:rsid w:val="002D6726"/>
    <w:rsid w:val="00784D21"/>
    <w:rsid w:val="00A00610"/>
    <w:rsid w:val="00A3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A0486"/>
  <w15:chartTrackingRefBased/>
  <w15:docId w15:val="{0A99ADFB-FB8D-4C45-89D4-5CBAE8658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19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2022-09-06T09:05:00Z</dcterms:created>
  <dcterms:modified xsi:type="dcterms:W3CDTF">2022-09-06T09:31:00Z</dcterms:modified>
</cp:coreProperties>
</file>