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7E7F0" w14:textId="5962693A" w:rsidR="00A74523" w:rsidRDefault="003C7502" w:rsidP="00A456CF">
      <w:pPr>
        <w:pStyle w:val="affb"/>
        <w:ind w:left="4536"/>
        <w:rPr>
          <w:caps/>
        </w:rPr>
      </w:pPr>
      <w:bookmarkStart w:id="0" w:name="sub_212"/>
      <w:r>
        <w:rPr>
          <w:caps/>
          <w:noProof/>
        </w:rPr>
        <w:drawing>
          <wp:anchor distT="0" distB="0" distL="114300" distR="114300" simplePos="0" relativeHeight="251672064" behindDoc="0" locked="0" layoutInCell="1" allowOverlap="1" wp14:anchorId="19ED67B7" wp14:editId="0E2F81BF">
            <wp:simplePos x="0" y="0"/>
            <wp:positionH relativeFrom="column">
              <wp:posOffset>32385</wp:posOffset>
            </wp:positionH>
            <wp:positionV relativeFrom="paragraph">
              <wp:posOffset>0</wp:posOffset>
            </wp:positionV>
            <wp:extent cx="2623185" cy="2600325"/>
            <wp:effectExtent l="0" t="0" r="5715" b="9525"/>
            <wp:wrapSquare wrapText="bothSides"/>
            <wp:docPr id="16465115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2623185" cy="2600325"/>
                    </a:xfrm>
                    <a:prstGeom prst="rect">
                      <a:avLst/>
                    </a:prstGeom>
                    <a:noFill/>
                  </pic:spPr>
                </pic:pic>
              </a:graphicData>
            </a:graphic>
            <wp14:sizeRelH relativeFrom="page">
              <wp14:pctWidth>0</wp14:pctWidth>
            </wp14:sizeRelH>
            <wp14:sizeRelV relativeFrom="page">
              <wp14:pctHeight>0</wp14:pctHeight>
            </wp14:sizeRelV>
          </wp:anchor>
        </w:drawing>
      </w:r>
      <w:r w:rsidR="00A74523">
        <w:rPr>
          <w:caps/>
        </w:rPr>
        <w:t>ОБЩЕРОССИЙСКИЙ</w:t>
      </w:r>
    </w:p>
    <w:p w14:paraId="02199F1C" w14:textId="68A69301" w:rsidR="00A456CF" w:rsidRDefault="00A456CF" w:rsidP="00A456CF">
      <w:pPr>
        <w:pStyle w:val="affb"/>
        <w:ind w:left="4536"/>
        <w:rPr>
          <w:caps/>
        </w:rPr>
      </w:pPr>
      <w:r>
        <w:rPr>
          <w:caps/>
        </w:rPr>
        <w:t xml:space="preserve">Профсоюз </w:t>
      </w:r>
      <w:r w:rsidR="00A74523">
        <w:rPr>
          <w:caps/>
        </w:rPr>
        <w:t>образования</w:t>
      </w:r>
    </w:p>
    <w:p w14:paraId="2BF99C23" w14:textId="510CD527" w:rsidR="00A456CF" w:rsidRDefault="00A456CF" w:rsidP="00A456CF">
      <w:pPr>
        <w:pStyle w:val="affb"/>
        <w:ind w:left="4536"/>
        <w:rPr>
          <w:caps/>
        </w:rPr>
      </w:pPr>
    </w:p>
    <w:p w14:paraId="21E7AF94" w14:textId="5E3694A4" w:rsidR="00A456CF" w:rsidRDefault="00A456CF" w:rsidP="00A456CF">
      <w:pPr>
        <w:pStyle w:val="affb"/>
        <w:ind w:left="4820"/>
        <w:rPr>
          <w:caps/>
          <w:sz w:val="28"/>
          <w:szCs w:val="28"/>
        </w:rPr>
      </w:pPr>
    </w:p>
    <w:p w14:paraId="50478879" w14:textId="77777777" w:rsidR="00A456CF" w:rsidRDefault="00A456CF" w:rsidP="00A456CF">
      <w:pPr>
        <w:pStyle w:val="affb"/>
        <w:ind w:left="4820"/>
        <w:rPr>
          <w:caps/>
          <w:sz w:val="28"/>
          <w:szCs w:val="28"/>
        </w:rPr>
      </w:pPr>
    </w:p>
    <w:p w14:paraId="634B5D47" w14:textId="77777777" w:rsidR="00A456CF" w:rsidRDefault="00A456CF" w:rsidP="00A456CF">
      <w:pPr>
        <w:pStyle w:val="affb"/>
        <w:ind w:left="4820"/>
        <w:rPr>
          <w:caps/>
          <w:sz w:val="32"/>
          <w:szCs w:val="32"/>
        </w:rPr>
      </w:pPr>
      <w:r>
        <w:rPr>
          <w:caps/>
          <w:sz w:val="32"/>
          <w:szCs w:val="32"/>
        </w:rPr>
        <w:t>Саратовская</w:t>
      </w:r>
    </w:p>
    <w:p w14:paraId="5D464608" w14:textId="77777777" w:rsidR="00A456CF" w:rsidRDefault="00A456CF" w:rsidP="00A456CF">
      <w:pPr>
        <w:pStyle w:val="affb"/>
        <w:ind w:left="4820"/>
        <w:rPr>
          <w:caps/>
          <w:sz w:val="32"/>
          <w:szCs w:val="32"/>
        </w:rPr>
      </w:pPr>
      <w:r>
        <w:rPr>
          <w:caps/>
          <w:sz w:val="32"/>
          <w:szCs w:val="32"/>
        </w:rPr>
        <w:t>областная организация</w:t>
      </w:r>
    </w:p>
    <w:p w14:paraId="6BF9878E" w14:textId="77777777" w:rsidR="00A456CF" w:rsidRDefault="00A456CF" w:rsidP="00A456CF">
      <w:pPr>
        <w:pStyle w:val="affb"/>
        <w:ind w:left="4820"/>
      </w:pPr>
    </w:p>
    <w:p w14:paraId="5ED24CF1" w14:textId="77777777" w:rsidR="00A456CF" w:rsidRDefault="00A456CF" w:rsidP="00A456CF">
      <w:pPr>
        <w:pStyle w:val="affb"/>
        <w:ind w:left="4820"/>
      </w:pPr>
    </w:p>
    <w:p w14:paraId="44DEAB38" w14:textId="77777777" w:rsidR="00A456CF" w:rsidRDefault="00A456CF" w:rsidP="00A456CF">
      <w:pPr>
        <w:pStyle w:val="affb"/>
        <w:ind w:left="4820"/>
      </w:pPr>
    </w:p>
    <w:p w14:paraId="2D5B4BE0" w14:textId="77777777" w:rsidR="00A456CF" w:rsidRDefault="00A456CF" w:rsidP="00A456CF">
      <w:pPr>
        <w:pStyle w:val="affb"/>
        <w:ind w:left="4820"/>
      </w:pPr>
    </w:p>
    <w:p w14:paraId="227AA39F" w14:textId="77777777" w:rsidR="00A74523" w:rsidRPr="00CC64DD" w:rsidRDefault="00A74523" w:rsidP="00CC64DD"/>
    <w:p w14:paraId="55E3DD08" w14:textId="77777777" w:rsidR="00A456CF" w:rsidRDefault="00A456CF" w:rsidP="00A456CF">
      <w:pPr>
        <w:pStyle w:val="affb"/>
      </w:pPr>
    </w:p>
    <w:p w14:paraId="21A366AE" w14:textId="77777777" w:rsidR="00A456CF" w:rsidRDefault="00A456CF" w:rsidP="00A456CF">
      <w:pPr>
        <w:pStyle w:val="affb"/>
      </w:pPr>
    </w:p>
    <w:p w14:paraId="14A6F4D5" w14:textId="77777777" w:rsidR="00A456CF" w:rsidRDefault="00A456CF" w:rsidP="00A456CF">
      <w:pPr>
        <w:pStyle w:val="affb"/>
      </w:pPr>
    </w:p>
    <w:p w14:paraId="640B5E20" w14:textId="77777777" w:rsidR="00A456CF" w:rsidRDefault="00A456CF" w:rsidP="00A456CF">
      <w:pPr>
        <w:pStyle w:val="affb"/>
      </w:pPr>
    </w:p>
    <w:p w14:paraId="2326EE28" w14:textId="77777777" w:rsidR="00A456CF" w:rsidRDefault="00A456CF" w:rsidP="00A456CF">
      <w:pPr>
        <w:pStyle w:val="affb"/>
      </w:pPr>
    </w:p>
    <w:p w14:paraId="278B4A07" w14:textId="77777777" w:rsidR="00A456CF" w:rsidRDefault="00A456CF" w:rsidP="00A456CF">
      <w:pPr>
        <w:rPr>
          <w:b/>
          <w:bCs/>
          <w:i/>
          <w:iCs/>
          <w:sz w:val="28"/>
          <w:szCs w:val="28"/>
          <w:u w:val="single"/>
        </w:rPr>
      </w:pPr>
    </w:p>
    <w:p w14:paraId="25A3ABB0" w14:textId="77777777" w:rsidR="00A456CF" w:rsidRDefault="00A456CF" w:rsidP="00A456CF">
      <w:pPr>
        <w:tabs>
          <w:tab w:val="left" w:pos="3390"/>
        </w:tabs>
        <w:jc w:val="center"/>
        <w:rPr>
          <w:b/>
          <w:caps/>
          <w:spacing w:val="40"/>
          <w:sz w:val="48"/>
          <w:szCs w:val="48"/>
        </w:rPr>
      </w:pPr>
      <w:r>
        <w:rPr>
          <w:b/>
          <w:caps/>
          <w:spacing w:val="40"/>
          <w:sz w:val="48"/>
          <w:szCs w:val="48"/>
        </w:rPr>
        <w:t>Методическое пособие</w:t>
      </w:r>
    </w:p>
    <w:p w14:paraId="12FE3ACF" w14:textId="77777777" w:rsidR="00A456CF" w:rsidRDefault="00A456CF" w:rsidP="00A456CF">
      <w:pPr>
        <w:jc w:val="center"/>
        <w:rPr>
          <w:rFonts w:ascii="Monotype Corsiva" w:hAnsi="Monotype Corsiva" w:cs="Monotype Corsiva"/>
          <w:b/>
          <w:bCs/>
          <w:i/>
          <w:iCs/>
          <w:sz w:val="56"/>
          <w:szCs w:val="56"/>
        </w:rPr>
      </w:pPr>
    </w:p>
    <w:p w14:paraId="3E22CFB2" w14:textId="77777777" w:rsidR="00A456CF" w:rsidRPr="00177F7F" w:rsidRDefault="00A456CF" w:rsidP="00A456CF">
      <w:pPr>
        <w:tabs>
          <w:tab w:val="left" w:pos="3390"/>
        </w:tabs>
        <w:jc w:val="center"/>
        <w:rPr>
          <w:rFonts w:ascii="Palatino Linotype" w:hAnsi="Palatino Linotype"/>
          <w:b/>
          <w:i/>
          <w:sz w:val="72"/>
          <w:szCs w:val="72"/>
        </w:rPr>
      </w:pPr>
      <w:r>
        <w:rPr>
          <w:rFonts w:ascii="Palatino Linotype" w:hAnsi="Palatino Linotype"/>
          <w:b/>
          <w:i/>
          <w:sz w:val="72"/>
          <w:szCs w:val="72"/>
        </w:rPr>
        <w:t>«</w:t>
      </w:r>
      <w:r w:rsidRPr="00A456CF">
        <w:rPr>
          <w:rFonts w:ascii="Palatino Linotype" w:hAnsi="Palatino Linotype"/>
          <w:b/>
          <w:i/>
          <w:sz w:val="72"/>
          <w:szCs w:val="72"/>
        </w:rPr>
        <w:t>Обеспечение работников средствами индивидуальной защиты</w:t>
      </w:r>
      <w:r w:rsidR="007B7B8F">
        <w:rPr>
          <w:rFonts w:ascii="Palatino Linotype" w:hAnsi="Palatino Linotype"/>
          <w:b/>
          <w:i/>
          <w:sz w:val="72"/>
          <w:szCs w:val="72"/>
        </w:rPr>
        <w:t>,</w:t>
      </w:r>
      <w:r w:rsidR="00D55D4C">
        <w:rPr>
          <w:rFonts w:ascii="Palatino Linotype" w:hAnsi="Palatino Linotype"/>
          <w:b/>
          <w:i/>
          <w:sz w:val="72"/>
          <w:szCs w:val="72"/>
        </w:rPr>
        <w:t xml:space="preserve"> </w:t>
      </w:r>
      <w:r w:rsidR="00CC64DD" w:rsidRPr="00CC64DD">
        <w:rPr>
          <w:rFonts w:ascii="Palatino Linotype" w:hAnsi="Palatino Linotype"/>
          <w:b/>
          <w:i/>
          <w:sz w:val="72"/>
          <w:szCs w:val="72"/>
        </w:rPr>
        <w:t>смывающими и обезвреживающими средствами</w:t>
      </w:r>
      <w:r>
        <w:rPr>
          <w:rFonts w:ascii="Palatino Linotype" w:hAnsi="Palatino Linotype"/>
          <w:b/>
          <w:i/>
          <w:sz w:val="72"/>
          <w:szCs w:val="72"/>
        </w:rPr>
        <w:t>»</w:t>
      </w:r>
    </w:p>
    <w:p w14:paraId="5886B7DA" w14:textId="77777777" w:rsidR="00A456CF" w:rsidRDefault="00A456CF" w:rsidP="00A456CF">
      <w:pPr>
        <w:jc w:val="center"/>
        <w:rPr>
          <w:rFonts w:ascii="Monotype Corsiva" w:hAnsi="Monotype Corsiva" w:cs="Monotype Corsiva"/>
          <w:b/>
          <w:bCs/>
          <w:i/>
          <w:iCs/>
          <w:caps/>
          <w:spacing w:val="40"/>
          <w:sz w:val="72"/>
          <w:szCs w:val="72"/>
          <w:u w:val="single"/>
        </w:rPr>
      </w:pPr>
    </w:p>
    <w:p w14:paraId="43481E61" w14:textId="77777777" w:rsidR="00A456CF" w:rsidRDefault="00A456CF" w:rsidP="00A456CF">
      <w:pPr>
        <w:jc w:val="center"/>
        <w:rPr>
          <w:b/>
          <w:bCs/>
        </w:rPr>
      </w:pPr>
    </w:p>
    <w:p w14:paraId="40C25691" w14:textId="77777777" w:rsidR="00A456CF" w:rsidRDefault="00A456CF" w:rsidP="00A456CF">
      <w:pPr>
        <w:jc w:val="center"/>
        <w:rPr>
          <w:b/>
          <w:bCs/>
        </w:rPr>
      </w:pPr>
    </w:p>
    <w:p w14:paraId="7A7FBEA8" w14:textId="77777777" w:rsidR="00A456CF" w:rsidRDefault="00A456CF" w:rsidP="00A456CF">
      <w:pPr>
        <w:jc w:val="center"/>
        <w:rPr>
          <w:b/>
          <w:bCs/>
        </w:rPr>
      </w:pPr>
    </w:p>
    <w:p w14:paraId="11C225E6" w14:textId="77777777" w:rsidR="00A456CF" w:rsidRDefault="00A456CF" w:rsidP="00A456CF">
      <w:pPr>
        <w:jc w:val="center"/>
        <w:rPr>
          <w:b/>
          <w:bCs/>
        </w:rPr>
      </w:pPr>
    </w:p>
    <w:p w14:paraId="6034AD90" w14:textId="77777777" w:rsidR="00A456CF" w:rsidRDefault="00A456CF" w:rsidP="00A456CF">
      <w:pPr>
        <w:jc w:val="center"/>
        <w:rPr>
          <w:rFonts w:ascii="Times New Roman" w:hAnsi="Times New Roman" w:cs="Times New Roman"/>
          <w:b/>
          <w:bCs/>
          <w:sz w:val="28"/>
          <w:szCs w:val="28"/>
        </w:rPr>
      </w:pPr>
      <w:r>
        <w:rPr>
          <w:rFonts w:ascii="Times New Roman" w:hAnsi="Times New Roman" w:cs="Times New Roman"/>
          <w:b/>
          <w:bCs/>
          <w:sz w:val="28"/>
          <w:szCs w:val="28"/>
        </w:rPr>
        <w:t>г.</w:t>
      </w:r>
      <w:r w:rsidR="00CC64DD">
        <w:rPr>
          <w:rFonts w:ascii="Times New Roman" w:hAnsi="Times New Roman" w:cs="Times New Roman"/>
          <w:b/>
          <w:bCs/>
          <w:sz w:val="28"/>
          <w:szCs w:val="28"/>
        </w:rPr>
        <w:t xml:space="preserve"> </w:t>
      </w:r>
      <w:r>
        <w:rPr>
          <w:rFonts w:ascii="Times New Roman" w:hAnsi="Times New Roman" w:cs="Times New Roman"/>
          <w:b/>
          <w:bCs/>
          <w:sz w:val="28"/>
          <w:szCs w:val="28"/>
        </w:rPr>
        <w:t>Саратов</w:t>
      </w:r>
    </w:p>
    <w:p w14:paraId="5FF35250" w14:textId="09A6CD27" w:rsidR="007374DD" w:rsidRPr="00CC64DD" w:rsidRDefault="00A456CF" w:rsidP="00CC64DD">
      <w:pPr>
        <w:jc w:val="center"/>
        <w:rPr>
          <w:rFonts w:ascii="Times New Roman" w:hAnsi="Times New Roman" w:cs="Times New Roman"/>
          <w:b/>
          <w:bCs/>
          <w:sz w:val="28"/>
          <w:szCs w:val="28"/>
        </w:rPr>
      </w:pPr>
      <w:r w:rsidRPr="00CC64DD">
        <w:rPr>
          <w:rFonts w:ascii="Times New Roman" w:hAnsi="Times New Roman" w:cs="Times New Roman"/>
          <w:b/>
          <w:bCs/>
          <w:sz w:val="28"/>
          <w:szCs w:val="28"/>
        </w:rPr>
        <w:t>20</w:t>
      </w:r>
      <w:r w:rsidR="008D5654" w:rsidRPr="005E52C6">
        <w:rPr>
          <w:rFonts w:ascii="Times New Roman" w:hAnsi="Times New Roman" w:cs="Times New Roman"/>
          <w:b/>
          <w:bCs/>
          <w:sz w:val="28"/>
          <w:szCs w:val="28"/>
        </w:rPr>
        <w:t>24</w:t>
      </w:r>
      <w:r w:rsidR="00861457" w:rsidRPr="00CC64DD">
        <w:rPr>
          <w:rFonts w:ascii="Times New Roman" w:hAnsi="Times New Roman" w:cs="Times New Roman"/>
          <w:b/>
          <w:bCs/>
          <w:sz w:val="28"/>
          <w:szCs w:val="28"/>
        </w:rPr>
        <w:t xml:space="preserve"> </w:t>
      </w:r>
      <w:r w:rsidRPr="00CC64DD">
        <w:rPr>
          <w:rFonts w:ascii="Times New Roman" w:hAnsi="Times New Roman" w:cs="Times New Roman"/>
          <w:b/>
          <w:bCs/>
          <w:sz w:val="28"/>
          <w:szCs w:val="28"/>
        </w:rPr>
        <w:t>г</w:t>
      </w:r>
      <w:r w:rsidR="00861457" w:rsidRPr="00CC64DD">
        <w:rPr>
          <w:rFonts w:ascii="Times New Roman" w:hAnsi="Times New Roman" w:cs="Times New Roman"/>
          <w:b/>
          <w:bCs/>
          <w:sz w:val="28"/>
          <w:szCs w:val="28"/>
        </w:rPr>
        <w:t>.</w:t>
      </w:r>
    </w:p>
    <w:p w14:paraId="14A9C193" w14:textId="77777777" w:rsidR="008D5558" w:rsidRPr="00CC64DD" w:rsidRDefault="008D5558" w:rsidP="00CC64DD">
      <w:pPr>
        <w:jc w:val="center"/>
        <w:rPr>
          <w:rFonts w:ascii="Times New Roman" w:hAnsi="Times New Roman" w:cs="Times New Roman"/>
          <w:b/>
          <w:bCs/>
          <w:sz w:val="28"/>
          <w:szCs w:val="28"/>
        </w:rPr>
        <w:sectPr w:rsidR="008D5558" w:rsidRPr="00CC64DD">
          <w:pgSz w:w="11904" w:h="16836"/>
          <w:pgMar w:top="1440" w:right="850" w:bottom="1440" w:left="1134" w:header="720" w:footer="720" w:gutter="0"/>
          <w:cols w:space="720"/>
          <w:noEndnote/>
        </w:sectPr>
      </w:pPr>
    </w:p>
    <w:p w14:paraId="4F73D734" w14:textId="77777777" w:rsidR="008D5558" w:rsidRPr="00CC64DD" w:rsidRDefault="008D5558" w:rsidP="00CC64DD">
      <w:pPr>
        <w:jc w:val="center"/>
        <w:rPr>
          <w:rFonts w:ascii="Times New Roman" w:hAnsi="Times New Roman" w:cs="Times New Roman"/>
          <w:b/>
          <w:sz w:val="32"/>
        </w:rPr>
      </w:pPr>
      <w:r w:rsidRPr="00CC64DD">
        <w:rPr>
          <w:rFonts w:ascii="Times New Roman" w:hAnsi="Times New Roman" w:cs="Times New Roman"/>
          <w:b/>
          <w:sz w:val="32"/>
        </w:rPr>
        <w:lastRenderedPageBreak/>
        <w:t>Уважаемые коллеги!</w:t>
      </w:r>
    </w:p>
    <w:p w14:paraId="2A13C593" w14:textId="77777777" w:rsidR="00E951C1" w:rsidRPr="00CC64DD" w:rsidRDefault="00E951C1" w:rsidP="00CC64DD">
      <w:pPr>
        <w:rPr>
          <w:rFonts w:ascii="Times New Roman" w:hAnsi="Times New Roman" w:cs="Times New Roman"/>
          <w:b/>
          <w:sz w:val="32"/>
        </w:rPr>
      </w:pPr>
    </w:p>
    <w:p w14:paraId="6AC4D5A8" w14:textId="77777777" w:rsidR="008D5654" w:rsidRPr="00CC64DD" w:rsidRDefault="008D5654" w:rsidP="008D5654">
      <w:pPr>
        <w:ind w:firstLine="709"/>
        <w:jc w:val="both"/>
        <w:rPr>
          <w:rFonts w:ascii="Times New Roman" w:hAnsi="Times New Roman" w:cs="Times New Roman"/>
          <w:b/>
          <w:sz w:val="32"/>
        </w:rPr>
      </w:pPr>
      <w:r w:rsidRPr="00CC64DD">
        <w:rPr>
          <w:rFonts w:ascii="Times New Roman" w:hAnsi="Times New Roman" w:cs="Times New Roman"/>
          <w:b/>
          <w:sz w:val="32"/>
        </w:rPr>
        <w:t>Обеспечение работников спецодеждой</w:t>
      </w:r>
      <w:r>
        <w:rPr>
          <w:rFonts w:ascii="Times New Roman" w:hAnsi="Times New Roman" w:cs="Times New Roman"/>
          <w:b/>
          <w:sz w:val="32"/>
        </w:rPr>
        <w:t>,</w:t>
      </w:r>
      <w:r w:rsidRPr="00CC64DD">
        <w:rPr>
          <w:rFonts w:ascii="Times New Roman" w:hAnsi="Times New Roman" w:cs="Times New Roman"/>
          <w:b/>
          <w:sz w:val="32"/>
        </w:rPr>
        <w:t xml:space="preserve"> средствами индивидуальной защиты</w:t>
      </w:r>
      <w:r>
        <w:rPr>
          <w:rFonts w:ascii="Times New Roman" w:hAnsi="Times New Roman" w:cs="Times New Roman"/>
          <w:b/>
          <w:sz w:val="32"/>
        </w:rPr>
        <w:t xml:space="preserve">, </w:t>
      </w:r>
      <w:r w:rsidRPr="00E943EC">
        <w:rPr>
          <w:rFonts w:ascii="Times New Roman" w:hAnsi="Times New Roman" w:cs="Times New Roman"/>
          <w:b/>
          <w:sz w:val="32"/>
        </w:rPr>
        <w:t>смывающими и обезвреживающими средствами</w:t>
      </w:r>
      <w:r w:rsidRPr="00CC64DD">
        <w:rPr>
          <w:rFonts w:ascii="Times New Roman" w:hAnsi="Times New Roman" w:cs="Times New Roman"/>
          <w:b/>
          <w:sz w:val="32"/>
        </w:rPr>
        <w:t xml:space="preserve"> – один из важных способов сохранения здоровья работников, занятых на работах во вредных условиях труда</w:t>
      </w:r>
      <w:r>
        <w:rPr>
          <w:rFonts w:ascii="Times New Roman" w:hAnsi="Times New Roman" w:cs="Times New Roman"/>
          <w:b/>
          <w:sz w:val="32"/>
        </w:rPr>
        <w:t>,</w:t>
      </w:r>
      <w:r w:rsidRPr="00CC64DD">
        <w:rPr>
          <w:rFonts w:ascii="Times New Roman" w:hAnsi="Times New Roman" w:cs="Times New Roman"/>
          <w:b/>
          <w:sz w:val="32"/>
        </w:rPr>
        <w:t xml:space="preserve"> </w:t>
      </w:r>
      <w:r>
        <w:rPr>
          <w:rFonts w:ascii="Times New Roman" w:hAnsi="Times New Roman" w:cs="Times New Roman"/>
          <w:b/>
          <w:sz w:val="32"/>
        </w:rPr>
        <w:t>при работе</w:t>
      </w:r>
      <w:r w:rsidRPr="00CC64DD">
        <w:rPr>
          <w:rFonts w:ascii="Times New Roman" w:hAnsi="Times New Roman" w:cs="Times New Roman"/>
          <w:b/>
          <w:sz w:val="32"/>
        </w:rPr>
        <w:t xml:space="preserve"> в особых температурных условиях</w:t>
      </w:r>
      <w:r>
        <w:rPr>
          <w:rFonts w:ascii="Times New Roman" w:hAnsi="Times New Roman" w:cs="Times New Roman"/>
          <w:b/>
          <w:sz w:val="32"/>
        </w:rPr>
        <w:t xml:space="preserve"> или связанной с загрязнением</w:t>
      </w:r>
      <w:r w:rsidRPr="00CC64DD">
        <w:rPr>
          <w:rFonts w:ascii="Times New Roman" w:hAnsi="Times New Roman" w:cs="Times New Roman"/>
          <w:b/>
          <w:sz w:val="32"/>
        </w:rPr>
        <w:t>.</w:t>
      </w:r>
    </w:p>
    <w:p w14:paraId="04EE6CFD" w14:textId="62CAA750" w:rsidR="008D5654" w:rsidRPr="008D5654" w:rsidRDefault="008D5654" w:rsidP="008D5654">
      <w:pPr>
        <w:ind w:firstLine="709"/>
        <w:jc w:val="both"/>
        <w:rPr>
          <w:rFonts w:ascii="Times New Roman" w:hAnsi="Times New Roman" w:cs="Times New Roman"/>
          <w:b/>
          <w:sz w:val="32"/>
        </w:rPr>
      </w:pPr>
      <w:r>
        <w:rPr>
          <w:rFonts w:ascii="Times New Roman" w:hAnsi="Times New Roman" w:cs="Times New Roman"/>
          <w:b/>
          <w:sz w:val="32"/>
        </w:rPr>
        <w:t xml:space="preserve">С 1 сентября 2023 года вступили в силу новые </w:t>
      </w:r>
      <w:r w:rsidRPr="008D5654">
        <w:rPr>
          <w:rFonts w:ascii="Times New Roman" w:hAnsi="Times New Roman" w:cs="Times New Roman"/>
          <w:b/>
          <w:sz w:val="32"/>
        </w:rPr>
        <w:t>Правила обеспечения работников средствами индивидуальной защиты и смывающими средствами</w:t>
      </w:r>
      <w:r>
        <w:rPr>
          <w:rFonts w:ascii="Times New Roman" w:hAnsi="Times New Roman" w:cs="Times New Roman"/>
          <w:b/>
          <w:sz w:val="32"/>
        </w:rPr>
        <w:t>, утверждённые п</w:t>
      </w:r>
      <w:r w:rsidRPr="008D5654">
        <w:rPr>
          <w:rFonts w:ascii="Times New Roman" w:hAnsi="Times New Roman" w:cs="Times New Roman"/>
          <w:b/>
          <w:sz w:val="32"/>
        </w:rPr>
        <w:t>риказ</w:t>
      </w:r>
      <w:r>
        <w:rPr>
          <w:rFonts w:ascii="Times New Roman" w:hAnsi="Times New Roman" w:cs="Times New Roman"/>
          <w:b/>
          <w:sz w:val="32"/>
        </w:rPr>
        <w:t>ом</w:t>
      </w:r>
      <w:r w:rsidRPr="008D5654">
        <w:rPr>
          <w:rFonts w:ascii="Times New Roman" w:hAnsi="Times New Roman" w:cs="Times New Roman"/>
          <w:b/>
          <w:sz w:val="32"/>
        </w:rPr>
        <w:t xml:space="preserve"> Министерства труда и социальной защиты РФ от 29 октября 2021 г. </w:t>
      </w:r>
      <w:r>
        <w:rPr>
          <w:rFonts w:ascii="Times New Roman" w:hAnsi="Times New Roman" w:cs="Times New Roman"/>
          <w:b/>
          <w:sz w:val="32"/>
        </w:rPr>
        <w:t>№</w:t>
      </w:r>
      <w:r w:rsidRPr="008D5654">
        <w:rPr>
          <w:rFonts w:ascii="Times New Roman" w:hAnsi="Times New Roman" w:cs="Times New Roman"/>
          <w:b/>
          <w:sz w:val="32"/>
        </w:rPr>
        <w:t>766н</w:t>
      </w:r>
      <w:r>
        <w:rPr>
          <w:rFonts w:ascii="Times New Roman" w:hAnsi="Times New Roman" w:cs="Times New Roman"/>
          <w:b/>
          <w:sz w:val="32"/>
        </w:rPr>
        <w:t xml:space="preserve"> и </w:t>
      </w:r>
      <w:r w:rsidRPr="008D5654">
        <w:rPr>
          <w:rFonts w:ascii="Times New Roman" w:hAnsi="Times New Roman" w:cs="Times New Roman"/>
          <w:b/>
          <w:sz w:val="32"/>
        </w:rPr>
        <w:t>Едины</w:t>
      </w:r>
      <w:r>
        <w:rPr>
          <w:rFonts w:ascii="Times New Roman" w:hAnsi="Times New Roman" w:cs="Times New Roman"/>
          <w:b/>
          <w:sz w:val="32"/>
        </w:rPr>
        <w:t>е</w:t>
      </w:r>
      <w:r w:rsidRPr="008D5654">
        <w:rPr>
          <w:rFonts w:ascii="Times New Roman" w:hAnsi="Times New Roman" w:cs="Times New Roman"/>
          <w:b/>
          <w:sz w:val="32"/>
        </w:rPr>
        <w:t xml:space="preserve"> типовы</w:t>
      </w:r>
      <w:r>
        <w:rPr>
          <w:rFonts w:ascii="Times New Roman" w:hAnsi="Times New Roman" w:cs="Times New Roman"/>
          <w:b/>
          <w:sz w:val="32"/>
        </w:rPr>
        <w:t>е</w:t>
      </w:r>
      <w:r w:rsidRPr="008D5654">
        <w:rPr>
          <w:rFonts w:ascii="Times New Roman" w:hAnsi="Times New Roman" w:cs="Times New Roman"/>
          <w:b/>
          <w:sz w:val="32"/>
        </w:rPr>
        <w:t xml:space="preserve"> норм</w:t>
      </w:r>
      <w:r>
        <w:rPr>
          <w:rFonts w:ascii="Times New Roman" w:hAnsi="Times New Roman" w:cs="Times New Roman"/>
          <w:b/>
          <w:sz w:val="32"/>
        </w:rPr>
        <w:t>ы</w:t>
      </w:r>
      <w:r w:rsidRPr="008D5654">
        <w:rPr>
          <w:rFonts w:ascii="Times New Roman" w:hAnsi="Times New Roman" w:cs="Times New Roman"/>
          <w:b/>
          <w:sz w:val="32"/>
        </w:rPr>
        <w:t xml:space="preserve"> выдачи средств индивидуальной защиты и смывающих средств</w:t>
      </w:r>
      <w:r>
        <w:rPr>
          <w:rFonts w:ascii="Times New Roman" w:hAnsi="Times New Roman" w:cs="Times New Roman"/>
          <w:b/>
          <w:sz w:val="32"/>
        </w:rPr>
        <w:t>, утверждённые п</w:t>
      </w:r>
      <w:r w:rsidRPr="008D5654">
        <w:rPr>
          <w:rFonts w:ascii="Times New Roman" w:hAnsi="Times New Roman" w:cs="Times New Roman"/>
          <w:b/>
          <w:sz w:val="32"/>
        </w:rPr>
        <w:t>риказ</w:t>
      </w:r>
      <w:r>
        <w:rPr>
          <w:rFonts w:ascii="Times New Roman" w:hAnsi="Times New Roman" w:cs="Times New Roman"/>
          <w:b/>
          <w:sz w:val="32"/>
        </w:rPr>
        <w:t>ом</w:t>
      </w:r>
      <w:r w:rsidRPr="008D5654">
        <w:rPr>
          <w:rFonts w:ascii="Times New Roman" w:hAnsi="Times New Roman" w:cs="Times New Roman"/>
          <w:b/>
          <w:sz w:val="32"/>
        </w:rPr>
        <w:t xml:space="preserve"> Министерства труда и социальной защиты РФ от 29 октября 2021 г. </w:t>
      </w:r>
      <w:r>
        <w:rPr>
          <w:rFonts w:ascii="Times New Roman" w:hAnsi="Times New Roman" w:cs="Times New Roman"/>
          <w:b/>
          <w:sz w:val="32"/>
        </w:rPr>
        <w:t>№</w:t>
      </w:r>
      <w:r w:rsidRPr="008D5654">
        <w:rPr>
          <w:rFonts w:ascii="Times New Roman" w:hAnsi="Times New Roman" w:cs="Times New Roman"/>
          <w:b/>
          <w:sz w:val="32"/>
        </w:rPr>
        <w:t>767н</w:t>
      </w:r>
      <w:r>
        <w:rPr>
          <w:rFonts w:ascii="Times New Roman" w:hAnsi="Times New Roman" w:cs="Times New Roman"/>
          <w:b/>
          <w:sz w:val="32"/>
        </w:rPr>
        <w:t>.</w:t>
      </w:r>
    </w:p>
    <w:p w14:paraId="40DC692C" w14:textId="64672A40" w:rsidR="008D5558" w:rsidRPr="00CC64DD" w:rsidRDefault="00E951C1" w:rsidP="00CC64DD">
      <w:pPr>
        <w:ind w:firstLine="709"/>
        <w:jc w:val="both"/>
        <w:rPr>
          <w:rFonts w:ascii="Times New Roman" w:hAnsi="Times New Roman" w:cs="Times New Roman"/>
          <w:b/>
          <w:sz w:val="32"/>
        </w:rPr>
      </w:pPr>
      <w:r w:rsidRPr="00CC64DD">
        <w:rPr>
          <w:rFonts w:ascii="Times New Roman" w:hAnsi="Times New Roman" w:cs="Times New Roman"/>
          <w:b/>
          <w:sz w:val="32"/>
        </w:rPr>
        <w:t>Надеемся, что данный методический материал, подготовленный технической инспекцией областной организации «Общероссийского Профсоюза образования»</w:t>
      </w:r>
      <w:r w:rsidR="002B36B3" w:rsidRPr="00CC64DD">
        <w:rPr>
          <w:rFonts w:ascii="Times New Roman" w:hAnsi="Times New Roman" w:cs="Times New Roman"/>
          <w:b/>
          <w:sz w:val="32"/>
        </w:rPr>
        <w:t>,</w:t>
      </w:r>
      <w:r w:rsidRPr="00CC64DD">
        <w:rPr>
          <w:rFonts w:ascii="Times New Roman" w:hAnsi="Times New Roman" w:cs="Times New Roman"/>
          <w:b/>
          <w:sz w:val="32"/>
        </w:rPr>
        <w:t xml:space="preserve"> будет интересен и полезен внештатным техническим инспекторам труда, уполномоченным профсоюзных комитетов по охране труда, профсоюзным активистам, специалистам по охране труда.</w:t>
      </w:r>
    </w:p>
    <w:p w14:paraId="62BB8211" w14:textId="77777777" w:rsidR="008D5558" w:rsidRPr="00CC64DD" w:rsidRDefault="008D5558" w:rsidP="00CC64DD">
      <w:pPr>
        <w:rPr>
          <w:rFonts w:ascii="Times New Roman" w:hAnsi="Times New Roman" w:cs="Times New Roman"/>
          <w:b/>
          <w:sz w:val="32"/>
        </w:rPr>
      </w:pPr>
    </w:p>
    <w:p w14:paraId="4E79B226" w14:textId="64CCC632" w:rsidR="008D5558" w:rsidRPr="00CC64DD" w:rsidRDefault="00956925" w:rsidP="00CC64DD">
      <w:pPr>
        <w:rPr>
          <w:rFonts w:ascii="Times New Roman" w:hAnsi="Times New Roman" w:cs="Times New Roman"/>
          <w:b/>
          <w:sz w:val="28"/>
        </w:rPr>
      </w:pPr>
      <w:r>
        <w:rPr>
          <w:rFonts w:ascii="Times New Roman" w:hAnsi="Times New Roman" w:cs="Times New Roman"/>
          <w:b/>
          <w:noProof/>
          <w:sz w:val="32"/>
        </w:rPr>
        <w:drawing>
          <wp:anchor distT="0" distB="0" distL="114300" distR="114300" simplePos="0" relativeHeight="251673088" behindDoc="1" locked="0" layoutInCell="1" allowOverlap="1" wp14:anchorId="33E43B3D" wp14:editId="7990C029">
            <wp:simplePos x="0" y="0"/>
            <wp:positionH relativeFrom="column">
              <wp:posOffset>3137535</wp:posOffset>
            </wp:positionH>
            <wp:positionV relativeFrom="paragraph">
              <wp:posOffset>127000</wp:posOffset>
            </wp:positionV>
            <wp:extent cx="991214" cy="609408"/>
            <wp:effectExtent l="0" t="0" r="0" b="635"/>
            <wp:wrapNone/>
            <wp:docPr id="10388937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24000" contrast="40000"/>
                      <a:extLst>
                        <a:ext uri="{28A0092B-C50C-407E-A947-70E740481C1C}">
                          <a14:useLocalDpi xmlns:a14="http://schemas.microsoft.com/office/drawing/2010/main" val="0"/>
                        </a:ext>
                      </a:extLst>
                    </a:blip>
                    <a:srcRect/>
                    <a:stretch>
                      <a:fillRect/>
                    </a:stretch>
                  </pic:blipFill>
                  <pic:spPr bwMode="auto">
                    <a:xfrm>
                      <a:off x="0" y="0"/>
                      <a:ext cx="991214" cy="609408"/>
                    </a:xfrm>
                    <a:prstGeom prst="rect">
                      <a:avLst/>
                    </a:prstGeom>
                    <a:noFill/>
                  </pic:spPr>
                </pic:pic>
              </a:graphicData>
            </a:graphic>
            <wp14:sizeRelH relativeFrom="page">
              <wp14:pctWidth>0</wp14:pctWidth>
            </wp14:sizeRelH>
            <wp14:sizeRelV relativeFrom="page">
              <wp14:pctHeight>0</wp14:pctHeight>
            </wp14:sizeRelV>
          </wp:anchor>
        </w:drawing>
      </w:r>
      <w:r w:rsidR="008D5558" w:rsidRPr="00CC64DD">
        <w:rPr>
          <w:rFonts w:ascii="Times New Roman" w:hAnsi="Times New Roman" w:cs="Times New Roman"/>
          <w:b/>
          <w:sz w:val="28"/>
        </w:rPr>
        <w:t xml:space="preserve">С уважением, председатель </w:t>
      </w:r>
      <w:r w:rsidR="00A74523" w:rsidRPr="00CC64DD">
        <w:rPr>
          <w:rFonts w:ascii="Times New Roman" w:hAnsi="Times New Roman" w:cs="Times New Roman"/>
          <w:b/>
          <w:sz w:val="28"/>
        </w:rPr>
        <w:t xml:space="preserve">областной организации </w:t>
      </w:r>
      <w:r w:rsidR="008D5558" w:rsidRPr="00CC64DD">
        <w:rPr>
          <w:rFonts w:ascii="Times New Roman" w:hAnsi="Times New Roman" w:cs="Times New Roman"/>
          <w:b/>
          <w:sz w:val="28"/>
        </w:rPr>
        <w:t>«Общероссийского Профсоюза образования»</w:t>
      </w:r>
    </w:p>
    <w:p w14:paraId="2DB42BD4" w14:textId="4E8F0D4E" w:rsidR="008D5558" w:rsidRPr="00CC64DD" w:rsidRDefault="008D5558" w:rsidP="00CC64DD">
      <w:pPr>
        <w:ind w:left="6480" w:firstLine="720"/>
        <w:rPr>
          <w:rFonts w:ascii="Times New Roman" w:hAnsi="Times New Roman" w:cs="Times New Roman"/>
          <w:b/>
          <w:sz w:val="28"/>
        </w:rPr>
      </w:pPr>
      <w:r w:rsidRPr="00CC64DD">
        <w:rPr>
          <w:rFonts w:ascii="Times New Roman" w:hAnsi="Times New Roman" w:cs="Times New Roman"/>
          <w:b/>
          <w:sz w:val="28"/>
        </w:rPr>
        <w:t>Н.Н. Тимофеев</w:t>
      </w:r>
    </w:p>
    <w:p w14:paraId="74023D8D" w14:textId="77777777" w:rsidR="008D5558" w:rsidRPr="00CC64DD" w:rsidRDefault="008D5558" w:rsidP="00CC64DD">
      <w:pPr>
        <w:rPr>
          <w:rFonts w:ascii="Times New Roman" w:hAnsi="Times New Roman" w:cs="Times New Roman"/>
          <w:b/>
          <w:sz w:val="28"/>
        </w:rPr>
      </w:pPr>
    </w:p>
    <w:p w14:paraId="15004CC0" w14:textId="0490F5D9" w:rsidR="008D5558" w:rsidRPr="00CC64DD" w:rsidRDefault="008D5558" w:rsidP="00CC64DD">
      <w:pPr>
        <w:rPr>
          <w:rFonts w:ascii="Times New Roman" w:hAnsi="Times New Roman" w:cs="Times New Roman"/>
          <w:sz w:val="28"/>
        </w:rPr>
      </w:pPr>
      <w:r w:rsidRPr="00CC64DD">
        <w:rPr>
          <w:rFonts w:ascii="Times New Roman" w:hAnsi="Times New Roman" w:cs="Times New Roman"/>
          <w:sz w:val="28"/>
        </w:rPr>
        <w:t xml:space="preserve">Данный методический материал подготовлен главным </w:t>
      </w:r>
      <w:r w:rsidR="00E951C1" w:rsidRPr="00CC64DD">
        <w:rPr>
          <w:rFonts w:ascii="Times New Roman" w:hAnsi="Times New Roman" w:cs="Times New Roman"/>
          <w:sz w:val="28"/>
        </w:rPr>
        <w:t>техническим</w:t>
      </w:r>
      <w:r w:rsidRPr="00CC64DD">
        <w:rPr>
          <w:rFonts w:ascii="Times New Roman" w:hAnsi="Times New Roman" w:cs="Times New Roman"/>
          <w:sz w:val="28"/>
        </w:rPr>
        <w:t xml:space="preserve"> инспектором труда </w:t>
      </w:r>
      <w:r w:rsidR="00E951C1" w:rsidRPr="00CC64DD">
        <w:rPr>
          <w:rFonts w:ascii="Times New Roman" w:hAnsi="Times New Roman" w:cs="Times New Roman"/>
          <w:sz w:val="28"/>
        </w:rPr>
        <w:t>Сысуевым Д.А.</w:t>
      </w:r>
    </w:p>
    <w:p w14:paraId="478D2569" w14:textId="793630C2" w:rsidR="008D5558" w:rsidRPr="00CC64DD" w:rsidRDefault="008D5558" w:rsidP="00CC64DD"/>
    <w:p w14:paraId="0CE107D0" w14:textId="77777777" w:rsidR="007374DD" w:rsidRPr="00CC64DD" w:rsidRDefault="007374DD" w:rsidP="00CC64DD"/>
    <w:p w14:paraId="2FF561CC" w14:textId="77777777" w:rsidR="00E951C1" w:rsidRPr="00CC64DD" w:rsidRDefault="00E951C1" w:rsidP="00CC64DD"/>
    <w:p w14:paraId="73B5A187" w14:textId="0CC3AADB" w:rsidR="008E2AA2" w:rsidRPr="008E2AA2" w:rsidRDefault="00D55D4C" w:rsidP="007374DD">
      <w:pPr>
        <w:pStyle w:val="1"/>
        <w:pBdr>
          <w:top w:val="triple" w:sz="4" w:space="1" w:color="auto"/>
          <w:left w:val="triple" w:sz="4" w:space="4" w:color="auto"/>
          <w:bottom w:val="triple" w:sz="4" w:space="1" w:color="auto"/>
          <w:right w:val="triple" w:sz="4" w:space="4" w:color="auto"/>
        </w:pBdr>
        <w:rPr>
          <w:sz w:val="28"/>
        </w:rPr>
      </w:pPr>
      <w:r>
        <w:rPr>
          <w:sz w:val="28"/>
        </w:rPr>
        <w:t>С</w:t>
      </w:r>
      <w:r w:rsidRPr="00D55D4C">
        <w:rPr>
          <w:sz w:val="28"/>
        </w:rPr>
        <w:t>пециальн</w:t>
      </w:r>
      <w:r>
        <w:rPr>
          <w:sz w:val="28"/>
        </w:rPr>
        <w:t>ая</w:t>
      </w:r>
      <w:r w:rsidRPr="00D55D4C">
        <w:rPr>
          <w:sz w:val="28"/>
        </w:rPr>
        <w:t xml:space="preserve"> одежд</w:t>
      </w:r>
      <w:r>
        <w:rPr>
          <w:sz w:val="28"/>
        </w:rPr>
        <w:t>а</w:t>
      </w:r>
      <w:r w:rsidRPr="00D55D4C">
        <w:rPr>
          <w:sz w:val="28"/>
        </w:rPr>
        <w:t>, специальн</w:t>
      </w:r>
      <w:r>
        <w:rPr>
          <w:sz w:val="28"/>
        </w:rPr>
        <w:t>ая</w:t>
      </w:r>
      <w:r w:rsidRPr="00D55D4C">
        <w:rPr>
          <w:sz w:val="28"/>
        </w:rPr>
        <w:t xml:space="preserve"> обувь и други</w:t>
      </w:r>
      <w:r>
        <w:rPr>
          <w:sz w:val="28"/>
        </w:rPr>
        <w:t>е</w:t>
      </w:r>
      <w:r w:rsidRPr="00D55D4C">
        <w:rPr>
          <w:sz w:val="28"/>
        </w:rPr>
        <w:t xml:space="preserve"> средства индивидуальной защиты</w:t>
      </w:r>
      <w:r>
        <w:rPr>
          <w:sz w:val="28"/>
        </w:rPr>
        <w:t xml:space="preserve"> – СИЗ</w:t>
      </w:r>
    </w:p>
    <w:p w14:paraId="1A02B0C1" w14:textId="50F9CCB4" w:rsidR="008E2AA2" w:rsidRPr="00D55D4C" w:rsidRDefault="00DA6415" w:rsidP="007374DD">
      <w:pPr>
        <w:pStyle w:val="aff9"/>
        <w:pBdr>
          <w:top w:val="triple" w:sz="4" w:space="1" w:color="auto"/>
          <w:left w:val="triple" w:sz="4" w:space="4" w:color="auto"/>
          <w:bottom w:val="triple" w:sz="4" w:space="1" w:color="auto"/>
          <w:right w:val="triple" w:sz="4" w:space="4" w:color="auto"/>
        </w:pBdr>
        <w:jc w:val="both"/>
        <w:rPr>
          <w:sz w:val="28"/>
        </w:rPr>
      </w:pPr>
      <w:r w:rsidRPr="00DA6415">
        <w:rPr>
          <w:bCs/>
          <w:sz w:val="28"/>
        </w:rP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14:paraId="6C902298" w14:textId="590B6205" w:rsidR="008E2AA2" w:rsidRDefault="00DA6415" w:rsidP="00D55D4C">
      <w:pPr>
        <w:pBdr>
          <w:top w:val="triple" w:sz="4" w:space="1" w:color="auto"/>
          <w:left w:val="triple" w:sz="4" w:space="4" w:color="auto"/>
          <w:bottom w:val="triple" w:sz="4" w:space="1" w:color="auto"/>
          <w:right w:val="triple" w:sz="4" w:space="4" w:color="auto"/>
        </w:pBdr>
        <w:jc w:val="right"/>
        <w:rPr>
          <w:sz w:val="22"/>
          <w:szCs w:val="22"/>
        </w:rPr>
      </w:pPr>
      <w:r>
        <w:rPr>
          <w:sz w:val="22"/>
          <w:szCs w:val="22"/>
        </w:rPr>
        <w:t>Статья 209 Трудового кодекса Российской Федерации</w:t>
      </w:r>
      <w:r w:rsidR="00D55D4C" w:rsidRPr="00D55D4C">
        <w:rPr>
          <w:sz w:val="22"/>
          <w:szCs w:val="22"/>
        </w:rPr>
        <w:t>"</w:t>
      </w:r>
    </w:p>
    <w:p w14:paraId="708C022C" w14:textId="77777777" w:rsidR="00CC64DD" w:rsidRPr="00CC64DD" w:rsidRDefault="00CC64DD" w:rsidP="00CC64DD"/>
    <w:p w14:paraId="463C53FC" w14:textId="77777777" w:rsidR="00711D0A" w:rsidRPr="00CC64DD" w:rsidRDefault="00A74523" w:rsidP="00CC64DD">
      <w:r w:rsidRPr="00CC64DD">
        <w:rPr>
          <w:noProof/>
        </w:rPr>
        <w:drawing>
          <wp:anchor distT="0" distB="0" distL="114300" distR="114300" simplePos="0" relativeHeight="251654656" behindDoc="1" locked="0" layoutInCell="1" allowOverlap="1" wp14:anchorId="4DB88395" wp14:editId="78772767">
            <wp:simplePos x="0" y="0"/>
            <wp:positionH relativeFrom="column">
              <wp:posOffset>3810</wp:posOffset>
            </wp:positionH>
            <wp:positionV relativeFrom="paragraph">
              <wp:align>center</wp:align>
            </wp:positionV>
            <wp:extent cx="1666875" cy="2371725"/>
            <wp:effectExtent l="0" t="0" r="0" b="0"/>
            <wp:wrapTight wrapText="bothSides">
              <wp:wrapPolygon edited="0">
                <wp:start x="0" y="0"/>
                <wp:lineTo x="0" y="21513"/>
                <wp:lineTo x="21477" y="21513"/>
                <wp:lineTo x="21477" y="0"/>
                <wp:lineTo x="0" y="0"/>
              </wp:wrapPolygon>
            </wp:wrapTight>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66687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CA15" w14:textId="77777777" w:rsidR="00B77F22" w:rsidRPr="00B77F22" w:rsidRDefault="00B77F22" w:rsidP="00D55D4C">
      <w:pPr>
        <w:pStyle w:val="1"/>
        <w:spacing w:before="0" w:after="0"/>
        <w:rPr>
          <w:rFonts w:ascii="Times New Roman" w:hAnsi="Times New Roman" w:cs="Times New Roman"/>
          <w:i/>
          <w:color w:val="auto"/>
          <w:sz w:val="52"/>
        </w:rPr>
      </w:pPr>
      <w:r w:rsidRPr="00B77F22">
        <w:rPr>
          <w:rFonts w:ascii="Times New Roman" w:hAnsi="Times New Roman" w:cs="Times New Roman"/>
          <w:i/>
          <w:color w:val="auto"/>
          <w:sz w:val="52"/>
        </w:rPr>
        <w:t>К</w:t>
      </w:r>
      <w:r w:rsidR="00932465">
        <w:rPr>
          <w:rFonts w:ascii="Times New Roman" w:hAnsi="Times New Roman" w:cs="Times New Roman"/>
          <w:i/>
          <w:color w:val="auto"/>
          <w:sz w:val="52"/>
        </w:rPr>
        <w:t>ому</w:t>
      </w:r>
      <w:r w:rsidRPr="00B77F22">
        <w:rPr>
          <w:rFonts w:ascii="Times New Roman" w:hAnsi="Times New Roman" w:cs="Times New Roman"/>
          <w:i/>
          <w:color w:val="auto"/>
          <w:sz w:val="52"/>
        </w:rPr>
        <w:t xml:space="preserve"> выда</w:t>
      </w:r>
      <w:r w:rsidR="00932465">
        <w:rPr>
          <w:rFonts w:ascii="Times New Roman" w:hAnsi="Times New Roman" w:cs="Times New Roman"/>
          <w:i/>
          <w:color w:val="auto"/>
          <w:sz w:val="52"/>
        </w:rPr>
        <w:t>ю</w:t>
      </w:r>
      <w:r w:rsidRPr="00B77F22">
        <w:rPr>
          <w:rFonts w:ascii="Times New Roman" w:hAnsi="Times New Roman" w:cs="Times New Roman"/>
          <w:i/>
          <w:color w:val="auto"/>
          <w:sz w:val="52"/>
        </w:rPr>
        <w:t>т?</w:t>
      </w:r>
    </w:p>
    <w:p w14:paraId="1C4B51CF" w14:textId="77777777" w:rsidR="00B77F22" w:rsidRPr="00CC64DD" w:rsidRDefault="00B77F22" w:rsidP="00CC64DD"/>
    <w:p w14:paraId="108E454C" w14:textId="77777777" w:rsidR="00B77F22" w:rsidRPr="00CC64DD" w:rsidRDefault="00B77F22" w:rsidP="00CC64DD"/>
    <w:p w14:paraId="3D0538F2" w14:textId="77777777" w:rsidR="00711D0A" w:rsidRPr="00CC64DD" w:rsidRDefault="007374DD" w:rsidP="00CC64DD">
      <w:pPr>
        <w:ind w:firstLine="709"/>
        <w:jc w:val="both"/>
        <w:rPr>
          <w:rFonts w:ascii="Times New Roman" w:hAnsi="Times New Roman" w:cs="Times New Roman"/>
          <w:i/>
          <w:sz w:val="28"/>
          <w:szCs w:val="28"/>
        </w:rPr>
      </w:pPr>
      <w:r w:rsidRPr="00CC64DD">
        <w:rPr>
          <w:rFonts w:ascii="Times New Roman" w:hAnsi="Times New Roman" w:cs="Times New Roman"/>
          <w:i/>
          <w:sz w:val="28"/>
          <w:szCs w:val="28"/>
        </w:rPr>
        <w:t>Трудовой Кодекс четко определяет обязанность работодателя обеспечить работников</w:t>
      </w:r>
      <w:r w:rsidR="002B36B3" w:rsidRPr="00CC64DD">
        <w:rPr>
          <w:rFonts w:ascii="Times New Roman" w:hAnsi="Times New Roman" w:cs="Times New Roman"/>
          <w:i/>
          <w:sz w:val="28"/>
          <w:szCs w:val="28"/>
        </w:rPr>
        <w:t>,</w:t>
      </w:r>
      <w:r w:rsidRPr="00CC64DD">
        <w:rPr>
          <w:rFonts w:ascii="Times New Roman" w:hAnsi="Times New Roman" w:cs="Times New Roman"/>
          <w:i/>
          <w:sz w:val="28"/>
          <w:szCs w:val="28"/>
        </w:rPr>
        <w:t xml:space="preserve"> занятых на рабочих местах с вредными условиями</w:t>
      </w:r>
      <w:r w:rsidR="00D55D4C">
        <w:rPr>
          <w:rFonts w:ascii="Times New Roman" w:hAnsi="Times New Roman" w:cs="Times New Roman"/>
          <w:i/>
          <w:sz w:val="28"/>
          <w:szCs w:val="28"/>
        </w:rPr>
        <w:t>,</w:t>
      </w:r>
      <w:r w:rsidRPr="00CC64DD">
        <w:rPr>
          <w:rFonts w:ascii="Times New Roman" w:hAnsi="Times New Roman" w:cs="Times New Roman"/>
          <w:i/>
          <w:sz w:val="28"/>
          <w:szCs w:val="28"/>
        </w:rPr>
        <w:t xml:space="preserve"> на работах в особых температурных условиях</w:t>
      </w:r>
      <w:r w:rsidR="00D55D4C">
        <w:rPr>
          <w:rFonts w:ascii="Times New Roman" w:hAnsi="Times New Roman" w:cs="Times New Roman"/>
          <w:i/>
          <w:sz w:val="28"/>
          <w:szCs w:val="28"/>
        </w:rPr>
        <w:t xml:space="preserve"> </w:t>
      </w:r>
      <w:r w:rsidR="00D55D4C" w:rsidRPr="00D55D4C">
        <w:rPr>
          <w:rFonts w:ascii="Times New Roman" w:hAnsi="Times New Roman" w:cs="Times New Roman"/>
          <w:i/>
          <w:sz w:val="28"/>
          <w:szCs w:val="28"/>
        </w:rPr>
        <w:t>или связанных с загрязнением</w:t>
      </w:r>
      <w:r w:rsidRPr="00CC64DD">
        <w:rPr>
          <w:rFonts w:ascii="Times New Roman" w:hAnsi="Times New Roman" w:cs="Times New Roman"/>
          <w:i/>
          <w:sz w:val="28"/>
          <w:szCs w:val="28"/>
        </w:rPr>
        <w:t>.</w:t>
      </w:r>
    </w:p>
    <w:p w14:paraId="0C666892" w14:textId="77777777" w:rsidR="001B0F19" w:rsidRPr="00CC64DD" w:rsidRDefault="001B0F19" w:rsidP="00CC64DD"/>
    <w:p w14:paraId="4FC6558C" w14:textId="77777777" w:rsidR="001B0F19" w:rsidRPr="00CC64DD" w:rsidRDefault="001B0F19" w:rsidP="00CC64DD"/>
    <w:p w14:paraId="06CCB1A8" w14:textId="77777777" w:rsidR="00E951C1" w:rsidRDefault="00E951C1" w:rsidP="00E951C1"/>
    <w:p w14:paraId="75C82CAE" w14:textId="77777777" w:rsidR="00C4611B" w:rsidRDefault="00C4611B" w:rsidP="00E951C1"/>
    <w:p w14:paraId="1B670753" w14:textId="77777777" w:rsidR="003F38BF" w:rsidRPr="00C4611B" w:rsidRDefault="003F38BF" w:rsidP="00C4611B">
      <w:pPr>
        <w:jc w:val="center"/>
        <w:rPr>
          <w:b/>
        </w:rPr>
      </w:pPr>
      <w:r w:rsidRPr="00C4611B">
        <w:rPr>
          <w:b/>
        </w:rPr>
        <w:t>Трудовой кодекс Российской Федерации от 30 декабря 2001 г. N 197-ФЗ (ТК РФ) (с изменениями и дополнениями)</w:t>
      </w:r>
    </w:p>
    <w:bookmarkEnd w:id="0"/>
    <w:p w14:paraId="5A90B538" w14:textId="77777777" w:rsidR="003F38BF" w:rsidRPr="00C4611B" w:rsidRDefault="00C4611B" w:rsidP="00C4611B">
      <w:pPr>
        <w:jc w:val="center"/>
        <w:rPr>
          <w:b/>
        </w:rPr>
      </w:pPr>
      <w:r>
        <w:rPr>
          <w:b/>
        </w:rPr>
        <w:t>Раздел X. Охрана труда</w:t>
      </w:r>
    </w:p>
    <w:p w14:paraId="19ADECAA" w14:textId="77777777" w:rsidR="008E2AA2" w:rsidRDefault="008E2AA2" w:rsidP="00C4611B">
      <w:bookmarkStart w:id="1" w:name="sub_212026"/>
      <w:r w:rsidRPr="00C4611B">
        <w:rPr>
          <w:b/>
        </w:rPr>
        <w:t>Статья 221.</w:t>
      </w:r>
      <w:r>
        <w:t xml:space="preserve"> Обеспечение работников средствами индивидуальной защиты</w:t>
      </w:r>
    </w:p>
    <w:p w14:paraId="7A82E7D2" w14:textId="77777777" w:rsidR="00DA6415" w:rsidRDefault="00DA6415" w:rsidP="00DA6415">
      <w:pPr>
        <w:ind w:firstLine="720"/>
        <w:jc w:val="both"/>
      </w:pPr>
      <w:bookmarkStart w:id="2" w:name="sub_22103"/>
      <w: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14:paraId="4013C56C" w14:textId="77777777" w:rsidR="00DA6415" w:rsidRDefault="00DA6415" w:rsidP="00DA6415">
      <w:pPr>
        <w:ind w:firstLine="720"/>
        <w:jc w:val="both"/>
      </w:pPr>
      <w: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14:paraId="241CDCC7" w14:textId="77777777" w:rsidR="00DA6415" w:rsidRDefault="00DA6415" w:rsidP="00DA6415">
      <w:pPr>
        <w:ind w:firstLine="720"/>
        <w:jc w:val="both"/>
      </w:pPr>
      <w: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1AAB137C" w14:textId="77777777" w:rsidR="00DA6415" w:rsidRDefault="00DA6415" w:rsidP="00DA6415">
      <w:pPr>
        <w:ind w:firstLine="72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14:paraId="596745B6" w14:textId="07588FE6" w:rsidR="008E2AA2" w:rsidRDefault="00DA6415" w:rsidP="00DA6415">
      <w:pPr>
        <w:ind w:firstLine="72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14:paraId="69EA43C3" w14:textId="77777777" w:rsidR="001B0F19" w:rsidRPr="00D55D4C" w:rsidRDefault="00A74523" w:rsidP="00D55D4C">
      <w:r w:rsidRPr="00D55D4C">
        <w:rPr>
          <w:noProof/>
        </w:rPr>
        <w:drawing>
          <wp:anchor distT="0" distB="0" distL="114300" distR="114300" simplePos="0" relativeHeight="251655680" behindDoc="1" locked="0" layoutInCell="1" allowOverlap="1" wp14:anchorId="2A82582C" wp14:editId="399A8899">
            <wp:simplePos x="0" y="0"/>
            <wp:positionH relativeFrom="column">
              <wp:posOffset>-22225</wp:posOffset>
            </wp:positionH>
            <wp:positionV relativeFrom="paragraph">
              <wp:posOffset>73660</wp:posOffset>
            </wp:positionV>
            <wp:extent cx="1677670" cy="2372360"/>
            <wp:effectExtent l="0" t="0" r="0" b="0"/>
            <wp:wrapTight wrapText="bothSides">
              <wp:wrapPolygon edited="0">
                <wp:start x="0" y="0"/>
                <wp:lineTo x="0" y="21507"/>
                <wp:lineTo x="21338" y="21507"/>
                <wp:lineTo x="21338" y="0"/>
                <wp:lineTo x="0" y="0"/>
              </wp:wrapPolygon>
            </wp:wrapTight>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77670" cy="23723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14:paraId="5B367837" w14:textId="77777777" w:rsidR="00B77F22" w:rsidRPr="00D55D4C" w:rsidRDefault="00932465" w:rsidP="00D55D4C">
      <w:pPr>
        <w:pStyle w:val="1"/>
        <w:spacing w:before="0" w:after="0"/>
        <w:rPr>
          <w:rFonts w:ascii="Times New Roman" w:hAnsi="Times New Roman" w:cs="Times New Roman"/>
          <w:i/>
          <w:color w:val="auto"/>
          <w:sz w:val="52"/>
        </w:rPr>
      </w:pPr>
      <w:r w:rsidRPr="00D55D4C">
        <w:rPr>
          <w:rFonts w:ascii="Times New Roman" w:hAnsi="Times New Roman" w:cs="Times New Roman"/>
          <w:i/>
          <w:color w:val="auto"/>
          <w:sz w:val="52"/>
        </w:rPr>
        <w:t>Кто выдает?</w:t>
      </w:r>
    </w:p>
    <w:p w14:paraId="53AEB0CB" w14:textId="77777777" w:rsidR="00B77F22" w:rsidRDefault="00B77F22" w:rsidP="00B77F22">
      <w:pPr>
        <w:ind w:firstLine="720"/>
        <w:jc w:val="both"/>
      </w:pPr>
    </w:p>
    <w:p w14:paraId="6FC13B47" w14:textId="77777777" w:rsidR="007374DD" w:rsidRPr="007374DD" w:rsidRDefault="007374DD" w:rsidP="007374DD">
      <w:pPr>
        <w:ind w:firstLine="720"/>
        <w:jc w:val="both"/>
        <w:rPr>
          <w:rFonts w:ascii="Times New Roman" w:hAnsi="Times New Roman" w:cs="Times New Roman"/>
          <w:b/>
          <w:i/>
          <w:sz w:val="28"/>
          <w:szCs w:val="28"/>
        </w:rPr>
      </w:pPr>
      <w:r w:rsidRPr="007374DD">
        <w:rPr>
          <w:rFonts w:ascii="Times New Roman" w:hAnsi="Times New Roman" w:cs="Times New Roman"/>
          <w:b/>
          <w:i/>
          <w:sz w:val="28"/>
          <w:szCs w:val="28"/>
        </w:rPr>
        <w:t>Использовать в качестве спецодежды любую подходящую одежду не допускается! Спецодежда должна быть сертифицирована!</w:t>
      </w:r>
    </w:p>
    <w:p w14:paraId="630C0355" w14:textId="77777777" w:rsidR="007374DD" w:rsidRDefault="007374DD" w:rsidP="007374DD">
      <w:pPr>
        <w:pBdr>
          <w:bottom w:val="single" w:sz="4" w:space="1" w:color="auto"/>
        </w:pBdr>
        <w:ind w:firstLine="720"/>
        <w:jc w:val="both"/>
        <w:rPr>
          <w:rFonts w:ascii="Times New Roman" w:hAnsi="Times New Roman" w:cs="Times New Roman"/>
          <w:b/>
          <w:sz w:val="28"/>
          <w:szCs w:val="28"/>
        </w:rPr>
      </w:pPr>
    </w:p>
    <w:p w14:paraId="5EE8CD7C" w14:textId="77777777" w:rsidR="00BF78C2" w:rsidRDefault="00BF78C2" w:rsidP="007374DD">
      <w:pPr>
        <w:pBdr>
          <w:bottom w:val="single" w:sz="4" w:space="1" w:color="auto"/>
        </w:pBdr>
        <w:ind w:firstLine="720"/>
        <w:jc w:val="both"/>
        <w:rPr>
          <w:rFonts w:ascii="Times New Roman" w:hAnsi="Times New Roman" w:cs="Times New Roman"/>
          <w:b/>
          <w:sz w:val="28"/>
          <w:szCs w:val="28"/>
        </w:rPr>
      </w:pPr>
    </w:p>
    <w:p w14:paraId="242006AF" w14:textId="77777777" w:rsidR="00D55D4C" w:rsidRDefault="00D55D4C" w:rsidP="007374DD">
      <w:pPr>
        <w:pBdr>
          <w:bottom w:val="single" w:sz="4" w:space="1" w:color="auto"/>
        </w:pBdr>
        <w:ind w:firstLine="720"/>
        <w:jc w:val="both"/>
        <w:rPr>
          <w:rFonts w:ascii="Times New Roman" w:hAnsi="Times New Roman" w:cs="Times New Roman"/>
          <w:b/>
          <w:sz w:val="28"/>
          <w:szCs w:val="28"/>
        </w:rPr>
      </w:pPr>
    </w:p>
    <w:p w14:paraId="7BAD2BFB" w14:textId="77777777" w:rsidR="00D55D4C" w:rsidRDefault="00D55D4C" w:rsidP="007374DD">
      <w:pPr>
        <w:pBdr>
          <w:bottom w:val="single" w:sz="4" w:space="1" w:color="auto"/>
        </w:pBdr>
        <w:ind w:firstLine="720"/>
        <w:jc w:val="both"/>
        <w:rPr>
          <w:rFonts w:ascii="Times New Roman" w:hAnsi="Times New Roman" w:cs="Times New Roman"/>
          <w:b/>
          <w:sz w:val="28"/>
          <w:szCs w:val="28"/>
        </w:rPr>
      </w:pPr>
    </w:p>
    <w:p w14:paraId="3D7D362B" w14:textId="77777777" w:rsidR="00D55D4C" w:rsidRDefault="00D55D4C" w:rsidP="007374DD">
      <w:pPr>
        <w:pBdr>
          <w:bottom w:val="single" w:sz="4" w:space="1" w:color="auto"/>
        </w:pBdr>
        <w:ind w:firstLine="720"/>
        <w:jc w:val="both"/>
        <w:rPr>
          <w:rFonts w:ascii="Times New Roman" w:hAnsi="Times New Roman" w:cs="Times New Roman"/>
          <w:b/>
          <w:sz w:val="28"/>
          <w:szCs w:val="28"/>
        </w:rPr>
      </w:pPr>
    </w:p>
    <w:p w14:paraId="0793DE60" w14:textId="77777777" w:rsidR="00D55D4C" w:rsidRPr="007374DD" w:rsidRDefault="00D55D4C" w:rsidP="007374DD">
      <w:pPr>
        <w:pBdr>
          <w:bottom w:val="single" w:sz="4" w:space="1" w:color="auto"/>
        </w:pBdr>
        <w:ind w:firstLine="720"/>
        <w:jc w:val="both"/>
        <w:rPr>
          <w:rFonts w:ascii="Times New Roman" w:hAnsi="Times New Roman" w:cs="Times New Roman"/>
          <w:b/>
          <w:sz w:val="28"/>
          <w:szCs w:val="28"/>
        </w:rPr>
      </w:pPr>
    </w:p>
    <w:p w14:paraId="4EC6B8AE" w14:textId="77777777" w:rsidR="00D55D4C" w:rsidRPr="00C4611B" w:rsidRDefault="00D55D4C" w:rsidP="00D55D4C">
      <w:pPr>
        <w:jc w:val="center"/>
        <w:rPr>
          <w:b/>
        </w:rPr>
      </w:pPr>
      <w:r w:rsidRPr="00C4611B">
        <w:rPr>
          <w:b/>
        </w:rPr>
        <w:t>Трудовой кодекс Российской Федерации от 30 декабря 2001 г. N 197-ФЗ (ТК РФ) (с изменениями и дополнениями)</w:t>
      </w:r>
    </w:p>
    <w:p w14:paraId="38A7C0B4" w14:textId="77777777" w:rsidR="00D55D4C" w:rsidRPr="00C4611B" w:rsidRDefault="00D55D4C" w:rsidP="00D55D4C">
      <w:pPr>
        <w:jc w:val="center"/>
        <w:rPr>
          <w:b/>
        </w:rPr>
      </w:pPr>
      <w:r>
        <w:rPr>
          <w:b/>
        </w:rPr>
        <w:t>Раздел X. Охрана труда</w:t>
      </w:r>
    </w:p>
    <w:p w14:paraId="16989CE6" w14:textId="77777777" w:rsidR="00D55D4C" w:rsidRPr="00C4611B" w:rsidRDefault="00D55D4C" w:rsidP="00D55D4C"/>
    <w:p w14:paraId="77C7DF6B" w14:textId="5177788B" w:rsidR="007374DD" w:rsidRDefault="00D55D4C" w:rsidP="00D55D4C">
      <w:pPr>
        <w:pStyle w:val="a8"/>
      </w:pPr>
      <w:r w:rsidRPr="00C4611B">
        <w:rPr>
          <w:b/>
        </w:rPr>
        <w:t>Статья 2</w:t>
      </w:r>
      <w:r>
        <w:rPr>
          <w:b/>
        </w:rPr>
        <w:t>1</w:t>
      </w:r>
      <w:r w:rsidR="00DA6415">
        <w:rPr>
          <w:b/>
        </w:rPr>
        <w:t>4</w:t>
      </w:r>
      <w:r w:rsidRPr="00C4611B">
        <w:rPr>
          <w:b/>
        </w:rPr>
        <w:t>.</w:t>
      </w:r>
      <w:r>
        <w:t xml:space="preserve"> </w:t>
      </w:r>
      <w:r w:rsidR="007374DD">
        <w:t>Обязанности работодателя по обеспечению безопасных условий и охраны труда</w:t>
      </w:r>
    </w:p>
    <w:p w14:paraId="49D31118" w14:textId="77777777" w:rsidR="007374DD" w:rsidRDefault="007374DD" w:rsidP="007374DD">
      <w:pPr>
        <w:ind w:firstLine="720"/>
        <w:jc w:val="both"/>
      </w:pPr>
      <w:bookmarkStart w:id="3" w:name="sub_21201"/>
      <w:r>
        <w:t>Обязанности по обеспечению безопасных условий и охраны труда возлагаются на работодателя.</w:t>
      </w:r>
    </w:p>
    <w:p w14:paraId="41439E0F" w14:textId="77777777" w:rsidR="007374DD" w:rsidRPr="00932465" w:rsidRDefault="007374DD" w:rsidP="007374DD">
      <w:pPr>
        <w:ind w:firstLine="720"/>
        <w:jc w:val="both"/>
        <w:rPr>
          <w:b/>
        </w:rPr>
      </w:pPr>
      <w:bookmarkStart w:id="4" w:name="sub_21202"/>
      <w:bookmarkEnd w:id="3"/>
      <w:r w:rsidRPr="00932465">
        <w:rPr>
          <w:b/>
        </w:rPr>
        <w:t>Работодатель обязан обеспечить:</w:t>
      </w:r>
    </w:p>
    <w:p w14:paraId="5A138535" w14:textId="77777777" w:rsidR="007374DD" w:rsidRDefault="007374DD" w:rsidP="007374DD">
      <w:pPr>
        <w:ind w:firstLine="720"/>
        <w:jc w:val="both"/>
      </w:pPr>
      <w:bookmarkStart w:id="5" w:name="sub_212025"/>
      <w:bookmarkEnd w:id="4"/>
      <w:r>
        <w:t>………</w:t>
      </w:r>
    </w:p>
    <w:bookmarkEnd w:id="5"/>
    <w:p w14:paraId="39EA2157" w14:textId="77777777" w:rsidR="007374DD" w:rsidRDefault="007374DD" w:rsidP="007374DD">
      <w:pPr>
        <w:ind w:firstLine="720"/>
        <w:jc w:val="both"/>
      </w:pPr>
      <w:r>
        <w:t xml:space="preserve">приобретение и выдачу </w:t>
      </w:r>
      <w:r w:rsidRPr="00932465">
        <w:rPr>
          <w:b/>
          <w:sz w:val="32"/>
        </w:rPr>
        <w:t>за счет собственных средств</w:t>
      </w:r>
      <w:r w:rsidRPr="00932465">
        <w:rPr>
          <w:sz w:val="32"/>
        </w:rPr>
        <w:t xml:space="preserve"> </w:t>
      </w:r>
      <w:r w:rsidRPr="007B7B8F">
        <w:rPr>
          <w:u w:val="single"/>
        </w:rPr>
        <w:t>специальной одежды, специальной обуви и других средств индивидуальной защиты, смывающих и обезвреживающих средств</w:t>
      </w:r>
      <w:r>
        <w:t xml:space="preserve">, </w:t>
      </w:r>
      <w:r w:rsidRPr="007374DD">
        <w:rPr>
          <w:b/>
        </w:rPr>
        <w:t>прошедших обязательную сертификацию или декларирование соответствия</w:t>
      </w:r>
      <w:r>
        <w:t xml:space="preserve">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660DCD56" w14:textId="77777777" w:rsidR="007374DD" w:rsidRDefault="007374DD" w:rsidP="007374DD">
      <w:pPr>
        <w:ind w:firstLine="720"/>
        <w:jc w:val="both"/>
      </w:pPr>
      <w:r>
        <w:t>………..</w:t>
      </w:r>
    </w:p>
    <w:p w14:paraId="3A8B4811" w14:textId="77777777" w:rsidR="007374DD" w:rsidRPr="007374DD" w:rsidRDefault="007374DD" w:rsidP="007374DD">
      <w:pPr>
        <w:pBdr>
          <w:bottom w:val="single" w:sz="4" w:space="1" w:color="auto"/>
        </w:pBdr>
        <w:ind w:firstLine="720"/>
        <w:jc w:val="both"/>
        <w:rPr>
          <w:rFonts w:ascii="Times New Roman" w:hAnsi="Times New Roman" w:cs="Times New Roman"/>
          <w:b/>
          <w:sz w:val="28"/>
          <w:szCs w:val="28"/>
        </w:rPr>
      </w:pPr>
    </w:p>
    <w:p w14:paraId="0C587644" w14:textId="77777777" w:rsidR="003F38BF" w:rsidRPr="008F33BF" w:rsidRDefault="007B7B8F" w:rsidP="003F38BF">
      <w:pPr>
        <w:ind w:firstLine="720"/>
        <w:jc w:val="both"/>
      </w:pPr>
      <w:r w:rsidRPr="008F33BF">
        <w:rPr>
          <w:noProof/>
        </w:rPr>
        <w:drawing>
          <wp:anchor distT="0" distB="0" distL="114300" distR="114300" simplePos="0" relativeHeight="251656704" behindDoc="1" locked="0" layoutInCell="1" allowOverlap="1" wp14:anchorId="17267744" wp14:editId="524B9B88">
            <wp:simplePos x="0" y="0"/>
            <wp:positionH relativeFrom="column">
              <wp:posOffset>3057264</wp:posOffset>
            </wp:positionH>
            <wp:positionV relativeFrom="paragraph">
              <wp:posOffset>83259</wp:posOffset>
            </wp:positionV>
            <wp:extent cx="1504950" cy="1504950"/>
            <wp:effectExtent l="0" t="0" r="0" b="0"/>
            <wp:wrapTight wrapText="bothSides">
              <wp:wrapPolygon edited="0">
                <wp:start x="0" y="0"/>
                <wp:lineTo x="0" y="21327"/>
                <wp:lineTo x="21327" y="21327"/>
                <wp:lineTo x="21327" y="0"/>
                <wp:lineTo x="0" y="0"/>
              </wp:wrapPolygon>
            </wp:wrapTight>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DCA1F" w14:textId="77777777" w:rsidR="003F38BF" w:rsidRDefault="003F38BF" w:rsidP="003F38BF">
      <w:pPr>
        <w:ind w:firstLine="720"/>
        <w:jc w:val="both"/>
      </w:pPr>
    </w:p>
    <w:p w14:paraId="63FFE2AC" w14:textId="77777777" w:rsidR="00CF34D7" w:rsidRDefault="008F33BF" w:rsidP="003F38BF">
      <w:pPr>
        <w:ind w:firstLine="720"/>
        <w:jc w:val="both"/>
      </w:pPr>
      <w:r w:rsidRPr="008F33BF">
        <w:rPr>
          <w:noProof/>
        </w:rPr>
        <w:drawing>
          <wp:inline distT="0" distB="0" distL="0" distR="0" wp14:anchorId="37BD71AE" wp14:editId="7BED1BAC">
            <wp:extent cx="762635" cy="1076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762635" cy="1076960"/>
                    </a:xfrm>
                    <a:prstGeom prst="rect">
                      <a:avLst/>
                    </a:prstGeom>
                    <a:noFill/>
                    <a:ln>
                      <a:noFill/>
                    </a:ln>
                  </pic:spPr>
                </pic:pic>
              </a:graphicData>
            </a:graphic>
          </wp:inline>
        </w:drawing>
      </w:r>
    </w:p>
    <w:p w14:paraId="6AA7D166" w14:textId="77777777" w:rsidR="00CF34D7" w:rsidRDefault="00CF34D7" w:rsidP="003F38BF">
      <w:pPr>
        <w:ind w:firstLine="720"/>
        <w:jc w:val="both"/>
      </w:pPr>
    </w:p>
    <w:p w14:paraId="43192BFE" w14:textId="77777777" w:rsidR="00CF34D7" w:rsidRPr="00CF34D7" w:rsidRDefault="00A74523">
      <w:pPr>
        <w:ind w:firstLine="720"/>
        <w:jc w:val="both"/>
        <w:rPr>
          <w:b/>
        </w:rPr>
      </w:pPr>
      <w:r>
        <w:rPr>
          <w:noProof/>
        </w:rPr>
        <w:drawing>
          <wp:anchor distT="0" distB="0" distL="114300" distR="114300" simplePos="0" relativeHeight="251657728" behindDoc="1" locked="0" layoutInCell="1" allowOverlap="1" wp14:anchorId="2E99F5C0" wp14:editId="3E2DBE5F">
            <wp:simplePos x="0" y="0"/>
            <wp:positionH relativeFrom="margin">
              <wp:align>left</wp:align>
            </wp:positionH>
            <wp:positionV relativeFrom="paragraph">
              <wp:posOffset>7924</wp:posOffset>
            </wp:positionV>
            <wp:extent cx="1677670" cy="2372995"/>
            <wp:effectExtent l="0" t="0" r="0" b="8255"/>
            <wp:wrapTight wrapText="bothSides">
              <wp:wrapPolygon edited="0">
                <wp:start x="0" y="0"/>
                <wp:lineTo x="0" y="21502"/>
                <wp:lineTo x="21338" y="21502"/>
                <wp:lineTo x="21338" y="0"/>
                <wp:lineTo x="0" y="0"/>
              </wp:wrapPolygon>
            </wp:wrapTight>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77670" cy="237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D7" w:rsidRPr="00CF34D7">
        <w:rPr>
          <w:rFonts w:ascii="Times New Roman" w:hAnsi="Times New Roman" w:cs="Times New Roman"/>
          <w:b/>
          <w:i/>
          <w:sz w:val="52"/>
        </w:rPr>
        <w:t>К</w:t>
      </w:r>
      <w:r w:rsidR="00CF34D7">
        <w:rPr>
          <w:rFonts w:ascii="Times New Roman" w:hAnsi="Times New Roman" w:cs="Times New Roman"/>
          <w:b/>
          <w:i/>
          <w:sz w:val="52"/>
        </w:rPr>
        <w:t>ак</w:t>
      </w:r>
      <w:r w:rsidR="00CF34D7" w:rsidRPr="00CF34D7">
        <w:rPr>
          <w:rFonts w:ascii="Times New Roman" w:hAnsi="Times New Roman" w:cs="Times New Roman"/>
          <w:b/>
          <w:i/>
          <w:sz w:val="52"/>
        </w:rPr>
        <w:t xml:space="preserve"> выда</w:t>
      </w:r>
      <w:r w:rsidR="00CF34D7">
        <w:rPr>
          <w:rFonts w:ascii="Times New Roman" w:hAnsi="Times New Roman" w:cs="Times New Roman"/>
          <w:b/>
          <w:i/>
          <w:sz w:val="52"/>
        </w:rPr>
        <w:t>ю</w:t>
      </w:r>
      <w:r w:rsidR="00CF34D7" w:rsidRPr="00CF34D7">
        <w:rPr>
          <w:rFonts w:ascii="Times New Roman" w:hAnsi="Times New Roman" w:cs="Times New Roman"/>
          <w:b/>
          <w:i/>
          <w:sz w:val="52"/>
        </w:rPr>
        <w:t>т?</w:t>
      </w:r>
    </w:p>
    <w:p w14:paraId="37B9855E" w14:textId="77777777" w:rsidR="00CF34D7" w:rsidRDefault="00CF34D7">
      <w:pPr>
        <w:ind w:firstLine="720"/>
        <w:jc w:val="both"/>
        <w:rPr>
          <w:rFonts w:ascii="Times New Roman" w:hAnsi="Times New Roman" w:cs="Times New Roman"/>
          <w:b/>
          <w:i/>
          <w:sz w:val="28"/>
          <w:szCs w:val="28"/>
        </w:rPr>
      </w:pPr>
    </w:p>
    <w:p w14:paraId="633E35AC" w14:textId="0BD52015" w:rsidR="00CF34D7" w:rsidRPr="00CF34D7" w:rsidRDefault="00CF34D7">
      <w:pPr>
        <w:ind w:firstLine="720"/>
        <w:jc w:val="both"/>
        <w:rPr>
          <w:rFonts w:ascii="Times New Roman" w:hAnsi="Times New Roman" w:cs="Times New Roman"/>
          <w:b/>
          <w:i/>
          <w:sz w:val="28"/>
          <w:szCs w:val="28"/>
        </w:rPr>
      </w:pPr>
      <w:r w:rsidRPr="00CF34D7">
        <w:rPr>
          <w:rFonts w:ascii="Times New Roman" w:hAnsi="Times New Roman" w:cs="Times New Roman"/>
          <w:b/>
          <w:i/>
          <w:sz w:val="28"/>
          <w:szCs w:val="28"/>
        </w:rPr>
        <w:t xml:space="preserve">Порядок выдачи спецодежды определяется </w:t>
      </w:r>
      <w:r w:rsidR="0027279B" w:rsidRPr="0027279B">
        <w:rPr>
          <w:rFonts w:ascii="Times New Roman" w:hAnsi="Times New Roman" w:cs="Times New Roman"/>
          <w:b/>
          <w:i/>
          <w:sz w:val="28"/>
          <w:szCs w:val="28"/>
        </w:rPr>
        <w:t>Правила</w:t>
      </w:r>
      <w:r w:rsidR="0027279B">
        <w:rPr>
          <w:rFonts w:ascii="Times New Roman" w:hAnsi="Times New Roman" w:cs="Times New Roman"/>
          <w:b/>
          <w:i/>
          <w:sz w:val="28"/>
          <w:szCs w:val="28"/>
        </w:rPr>
        <w:t>ми</w:t>
      </w:r>
      <w:r w:rsidR="0027279B" w:rsidRPr="0027279B">
        <w:rPr>
          <w:rFonts w:ascii="Times New Roman" w:hAnsi="Times New Roman" w:cs="Times New Roman"/>
          <w:b/>
          <w:i/>
          <w:sz w:val="28"/>
          <w:szCs w:val="28"/>
        </w:rPr>
        <w:t xml:space="preserve"> обеспечения работников средствами индивидуальной защиты и смывающими средствами</w:t>
      </w:r>
      <w:r w:rsidR="0027279B">
        <w:rPr>
          <w:rFonts w:ascii="Times New Roman" w:hAnsi="Times New Roman" w:cs="Times New Roman"/>
          <w:b/>
          <w:i/>
          <w:sz w:val="28"/>
          <w:szCs w:val="28"/>
        </w:rPr>
        <w:t xml:space="preserve">, утверждённым </w:t>
      </w:r>
      <w:r w:rsidR="0027279B" w:rsidRPr="00067F92">
        <w:rPr>
          <w:rFonts w:ascii="Times New Roman" w:hAnsi="Times New Roman" w:cs="Times New Roman"/>
          <w:b/>
          <w:i/>
          <w:sz w:val="28"/>
          <w:szCs w:val="28"/>
          <w:u w:val="single"/>
        </w:rPr>
        <w:t>приказом Министерства труда и социальной защиты РФ от 29 октября 2021 г. N 766н</w:t>
      </w:r>
      <w:r>
        <w:rPr>
          <w:rFonts w:ascii="Times New Roman" w:hAnsi="Times New Roman" w:cs="Times New Roman"/>
          <w:b/>
          <w:i/>
          <w:sz w:val="28"/>
          <w:szCs w:val="28"/>
        </w:rPr>
        <w:t>.</w:t>
      </w:r>
    </w:p>
    <w:p w14:paraId="63ADD9EC" w14:textId="3813FA7E" w:rsidR="00CF34D7" w:rsidRDefault="0027279B">
      <w:pPr>
        <w:ind w:firstLine="720"/>
        <w:jc w:val="both"/>
        <w:rPr>
          <w:rFonts w:ascii="Times New Roman" w:hAnsi="Times New Roman" w:cs="Times New Roman"/>
          <w:b/>
        </w:rPr>
      </w:pPr>
      <w:r w:rsidRPr="0027279B">
        <w:rPr>
          <w:rFonts w:ascii="Times New Roman" w:hAnsi="Times New Roman" w:cs="Times New Roman"/>
          <w:b/>
          <w:i/>
          <w:sz w:val="28"/>
          <w:szCs w:val="28"/>
        </w:rPr>
        <w:t>Данные правила вступ</w:t>
      </w:r>
      <w:r>
        <w:rPr>
          <w:rFonts w:ascii="Times New Roman" w:hAnsi="Times New Roman" w:cs="Times New Roman"/>
          <w:b/>
          <w:i/>
          <w:sz w:val="28"/>
          <w:szCs w:val="28"/>
        </w:rPr>
        <w:t>или</w:t>
      </w:r>
      <w:r w:rsidRPr="0027279B">
        <w:rPr>
          <w:rFonts w:ascii="Times New Roman" w:hAnsi="Times New Roman" w:cs="Times New Roman"/>
          <w:b/>
          <w:i/>
          <w:sz w:val="28"/>
          <w:szCs w:val="28"/>
        </w:rPr>
        <w:t xml:space="preserve"> в силу 1 сентября 2023 г. и действу</w:t>
      </w:r>
      <w:r>
        <w:rPr>
          <w:rFonts w:ascii="Times New Roman" w:hAnsi="Times New Roman" w:cs="Times New Roman"/>
          <w:b/>
          <w:i/>
          <w:sz w:val="28"/>
          <w:szCs w:val="28"/>
        </w:rPr>
        <w:t>ю</w:t>
      </w:r>
      <w:r w:rsidRPr="0027279B">
        <w:rPr>
          <w:rFonts w:ascii="Times New Roman" w:hAnsi="Times New Roman" w:cs="Times New Roman"/>
          <w:b/>
          <w:i/>
          <w:sz w:val="28"/>
          <w:szCs w:val="28"/>
        </w:rPr>
        <w:t>т до 1 сентября 2029 г.</w:t>
      </w:r>
    </w:p>
    <w:p w14:paraId="1667A020" w14:textId="77777777" w:rsidR="00B9600C" w:rsidRDefault="00B9600C">
      <w:pPr>
        <w:ind w:firstLine="720"/>
        <w:jc w:val="both"/>
        <w:rPr>
          <w:rFonts w:ascii="Times New Roman" w:hAnsi="Times New Roman" w:cs="Times New Roman"/>
          <w:b/>
          <w:i/>
          <w:sz w:val="28"/>
          <w:szCs w:val="28"/>
        </w:rPr>
      </w:pPr>
    </w:p>
    <w:p w14:paraId="0146DFAF" w14:textId="77777777" w:rsidR="00B9600C" w:rsidRDefault="00B9600C">
      <w:pPr>
        <w:ind w:firstLine="720"/>
        <w:jc w:val="both"/>
        <w:rPr>
          <w:rFonts w:ascii="Times New Roman" w:hAnsi="Times New Roman" w:cs="Times New Roman"/>
          <w:b/>
          <w:i/>
          <w:sz w:val="28"/>
          <w:szCs w:val="28"/>
        </w:rPr>
      </w:pPr>
    </w:p>
    <w:p w14:paraId="1F8E1F88" w14:textId="20769BE2" w:rsidR="00CF34D7" w:rsidRPr="00B9600C" w:rsidRDefault="00B9600C" w:rsidP="00B9600C">
      <w:pPr>
        <w:pBdr>
          <w:top w:val="triple" w:sz="4" w:space="1" w:color="auto"/>
          <w:left w:val="triple" w:sz="4" w:space="4" w:color="auto"/>
          <w:bottom w:val="triple" w:sz="4" w:space="1" w:color="auto"/>
          <w:right w:val="triple" w:sz="4" w:space="4" w:color="auto"/>
        </w:pBdr>
        <w:ind w:firstLine="720"/>
        <w:jc w:val="both"/>
        <w:rPr>
          <w:rFonts w:ascii="Times New Roman" w:hAnsi="Times New Roman" w:cs="Times New Roman"/>
          <w:b/>
          <w:i/>
          <w:sz w:val="28"/>
          <w:szCs w:val="28"/>
        </w:rPr>
      </w:pPr>
      <w:r w:rsidRPr="00B9600C">
        <w:rPr>
          <w:rFonts w:ascii="Times New Roman" w:hAnsi="Times New Roman" w:cs="Times New Roman"/>
          <w:b/>
          <w:i/>
          <w:sz w:val="28"/>
          <w:szCs w:val="28"/>
        </w:rPr>
        <w:t xml:space="preserve">На основании этих Правил работодатель обязан </w:t>
      </w:r>
      <w:r>
        <w:rPr>
          <w:rFonts w:ascii="Times New Roman" w:hAnsi="Times New Roman" w:cs="Times New Roman"/>
          <w:b/>
          <w:i/>
          <w:sz w:val="28"/>
          <w:szCs w:val="28"/>
        </w:rPr>
        <w:t xml:space="preserve">своим </w:t>
      </w:r>
      <w:r w:rsidRPr="00B9600C">
        <w:rPr>
          <w:rFonts w:ascii="Times New Roman" w:hAnsi="Times New Roman" w:cs="Times New Roman"/>
          <w:b/>
          <w:i/>
          <w:sz w:val="28"/>
          <w:szCs w:val="28"/>
        </w:rPr>
        <w:t>локальн</w:t>
      </w:r>
      <w:r>
        <w:rPr>
          <w:rFonts w:ascii="Times New Roman" w:hAnsi="Times New Roman" w:cs="Times New Roman"/>
          <w:b/>
          <w:i/>
          <w:sz w:val="28"/>
          <w:szCs w:val="28"/>
        </w:rPr>
        <w:t>ым</w:t>
      </w:r>
      <w:r w:rsidRPr="00B9600C">
        <w:rPr>
          <w:rFonts w:ascii="Times New Roman" w:hAnsi="Times New Roman" w:cs="Times New Roman"/>
          <w:b/>
          <w:i/>
          <w:sz w:val="28"/>
          <w:szCs w:val="28"/>
        </w:rPr>
        <w:t xml:space="preserve"> нормативн</w:t>
      </w:r>
      <w:r>
        <w:rPr>
          <w:rFonts w:ascii="Times New Roman" w:hAnsi="Times New Roman" w:cs="Times New Roman"/>
          <w:b/>
          <w:i/>
          <w:sz w:val="28"/>
          <w:szCs w:val="28"/>
        </w:rPr>
        <w:t>ым</w:t>
      </w:r>
      <w:r w:rsidRPr="00B9600C">
        <w:rPr>
          <w:rFonts w:ascii="Times New Roman" w:hAnsi="Times New Roman" w:cs="Times New Roman"/>
          <w:b/>
          <w:i/>
          <w:sz w:val="28"/>
          <w:szCs w:val="28"/>
        </w:rPr>
        <w:t xml:space="preserve"> акт</w:t>
      </w:r>
      <w:r>
        <w:rPr>
          <w:rFonts w:ascii="Times New Roman" w:hAnsi="Times New Roman" w:cs="Times New Roman"/>
          <w:b/>
          <w:i/>
          <w:sz w:val="28"/>
          <w:szCs w:val="28"/>
        </w:rPr>
        <w:t>ом</w:t>
      </w:r>
      <w:r w:rsidRPr="00B9600C">
        <w:rPr>
          <w:rFonts w:ascii="Times New Roman" w:hAnsi="Times New Roman" w:cs="Times New Roman"/>
          <w:b/>
          <w:i/>
          <w:sz w:val="28"/>
          <w:szCs w:val="28"/>
        </w:rPr>
        <w:t xml:space="preserve"> установ</w:t>
      </w:r>
      <w:r>
        <w:rPr>
          <w:rFonts w:ascii="Times New Roman" w:hAnsi="Times New Roman" w:cs="Times New Roman"/>
          <w:b/>
          <w:i/>
          <w:sz w:val="28"/>
          <w:szCs w:val="28"/>
        </w:rPr>
        <w:t>ить</w:t>
      </w:r>
      <w:r w:rsidRPr="00B9600C">
        <w:rPr>
          <w:rFonts w:ascii="Times New Roman" w:hAnsi="Times New Roman" w:cs="Times New Roman"/>
          <w:b/>
          <w:i/>
          <w:sz w:val="28"/>
          <w:szCs w:val="28"/>
        </w:rPr>
        <w:t xml:space="preserve"> порядок обеспечения работников</w:t>
      </w:r>
      <w:r>
        <w:rPr>
          <w:rFonts w:ascii="Times New Roman" w:hAnsi="Times New Roman" w:cs="Times New Roman"/>
          <w:b/>
          <w:i/>
          <w:sz w:val="28"/>
          <w:szCs w:val="28"/>
        </w:rPr>
        <w:t xml:space="preserve"> организации</w:t>
      </w:r>
      <w:r w:rsidRPr="00B9600C">
        <w:rPr>
          <w:rFonts w:ascii="Times New Roman" w:hAnsi="Times New Roman" w:cs="Times New Roman"/>
          <w:b/>
          <w:i/>
          <w:sz w:val="28"/>
          <w:szCs w:val="28"/>
        </w:rPr>
        <w:t xml:space="preserve"> СИЗ и смывающими средствами</w:t>
      </w:r>
      <w:r>
        <w:rPr>
          <w:rFonts w:ascii="Times New Roman" w:hAnsi="Times New Roman" w:cs="Times New Roman"/>
          <w:b/>
          <w:i/>
          <w:sz w:val="28"/>
          <w:szCs w:val="28"/>
        </w:rPr>
        <w:t>.</w:t>
      </w:r>
    </w:p>
    <w:p w14:paraId="2A5C745B" w14:textId="77777777" w:rsidR="00EC640A" w:rsidRDefault="00EC640A">
      <w:pPr>
        <w:ind w:firstLine="720"/>
        <w:jc w:val="both"/>
        <w:rPr>
          <w:rFonts w:ascii="Times New Roman" w:hAnsi="Times New Roman" w:cs="Times New Roman"/>
          <w:b/>
        </w:rPr>
      </w:pPr>
    </w:p>
    <w:p w14:paraId="37E899A1" w14:textId="77777777" w:rsidR="00EC640A" w:rsidRDefault="00EC640A">
      <w:pPr>
        <w:ind w:firstLine="720"/>
        <w:jc w:val="both"/>
        <w:rPr>
          <w:rFonts w:ascii="Times New Roman" w:hAnsi="Times New Roman" w:cs="Times New Roman"/>
          <w:b/>
        </w:rPr>
      </w:pPr>
    </w:p>
    <w:p w14:paraId="6D55D632" w14:textId="77777777" w:rsidR="0027279B" w:rsidRPr="0027279B" w:rsidRDefault="0027279B" w:rsidP="0027279B">
      <w:pPr>
        <w:spacing w:before="108" w:after="108"/>
        <w:jc w:val="center"/>
        <w:outlineLvl w:val="0"/>
        <w:rPr>
          <w:b/>
          <w:bCs/>
          <w:color w:val="000080"/>
        </w:rPr>
      </w:pPr>
      <w:bookmarkStart w:id="6" w:name="sub_2028"/>
      <w:r w:rsidRPr="0027279B">
        <w:rPr>
          <w:b/>
          <w:bCs/>
          <w:color w:val="000080"/>
        </w:rPr>
        <w:t>Правила обеспечения работников средствами индивидуальной защиты и смывающими средствами</w:t>
      </w:r>
    </w:p>
    <w:p w14:paraId="11073B3F" w14:textId="77777777" w:rsidR="0027279B" w:rsidRPr="0027279B" w:rsidRDefault="0027279B" w:rsidP="0027279B">
      <w:pPr>
        <w:ind w:firstLine="720"/>
        <w:jc w:val="both"/>
      </w:pPr>
    </w:p>
    <w:p w14:paraId="5D7895C2" w14:textId="77777777" w:rsidR="0027279B" w:rsidRPr="0027279B" w:rsidRDefault="0027279B" w:rsidP="0027279B">
      <w:pPr>
        <w:spacing w:before="108" w:after="108"/>
        <w:jc w:val="center"/>
        <w:outlineLvl w:val="0"/>
        <w:rPr>
          <w:b/>
          <w:bCs/>
          <w:color w:val="000080"/>
        </w:rPr>
      </w:pPr>
      <w:bookmarkStart w:id="7" w:name="sub_1100"/>
      <w:r w:rsidRPr="0027279B">
        <w:rPr>
          <w:b/>
          <w:bCs/>
          <w:color w:val="000080"/>
        </w:rPr>
        <w:t>I. Общие положения</w:t>
      </w:r>
    </w:p>
    <w:bookmarkEnd w:id="7"/>
    <w:p w14:paraId="76162451" w14:textId="77777777" w:rsidR="0027279B" w:rsidRPr="0027279B" w:rsidRDefault="0027279B" w:rsidP="0027279B">
      <w:pPr>
        <w:ind w:firstLine="720"/>
        <w:jc w:val="both"/>
      </w:pPr>
    </w:p>
    <w:p w14:paraId="4A7C2665" w14:textId="77777777" w:rsidR="0027279B" w:rsidRPr="0027279B" w:rsidRDefault="0027279B" w:rsidP="0027279B">
      <w:pPr>
        <w:ind w:firstLine="720"/>
        <w:jc w:val="both"/>
      </w:pPr>
      <w:bookmarkStart w:id="8" w:name="sub_1001"/>
      <w:r w:rsidRPr="0027279B">
        <w:t>1. Правила обеспечения работников средствами индивидуальной защиты и смывающими средствами (далее - Правила) устанавливают обязательные требования к обеспечению работников 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14:paraId="17D9CAFC" w14:textId="77777777" w:rsidR="0027279B" w:rsidRPr="0027279B" w:rsidRDefault="0027279B" w:rsidP="0027279B">
      <w:pPr>
        <w:ind w:firstLine="720"/>
        <w:jc w:val="both"/>
      </w:pPr>
      <w:bookmarkStart w:id="9" w:name="sub_1002"/>
      <w:bookmarkEnd w:id="8"/>
      <w:r w:rsidRPr="0027279B">
        <w:t>2. Требования Правил распространяются на работодателей - юридических и физических лиц независимо от их организационно-правовых форм и форм собственности и работников.</w:t>
      </w:r>
    </w:p>
    <w:p w14:paraId="194CD44E" w14:textId="77777777" w:rsidR="0027279B" w:rsidRPr="0027279B" w:rsidRDefault="0027279B" w:rsidP="0027279B">
      <w:pPr>
        <w:ind w:firstLine="720"/>
        <w:jc w:val="both"/>
      </w:pPr>
      <w:bookmarkStart w:id="10" w:name="sub_1003"/>
      <w:bookmarkEnd w:id="9"/>
      <w:r w:rsidRPr="0027279B">
        <w:t>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14:paraId="33797500" w14:textId="77777777" w:rsidR="0027279B" w:rsidRPr="0027279B" w:rsidRDefault="0027279B" w:rsidP="0027279B">
      <w:pPr>
        <w:ind w:firstLine="720"/>
        <w:jc w:val="both"/>
      </w:pPr>
      <w:bookmarkStart w:id="11" w:name="sub_1004"/>
      <w:bookmarkEnd w:id="10"/>
      <w:r w:rsidRPr="0027279B">
        <w:t>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bookmarkEnd w:id="11"/>
    <w:p w14:paraId="558A5179" w14:textId="77777777" w:rsidR="0027279B" w:rsidRPr="0027279B" w:rsidRDefault="0027279B" w:rsidP="0027279B">
      <w:pPr>
        <w:ind w:firstLine="720"/>
        <w:jc w:val="both"/>
      </w:pPr>
      <w:r w:rsidRPr="0027279B">
        <w:t xml:space="preserve">Обеспечение СИЗ и смывающими средствами осуществляется в соответствии с Правилами, на основании </w:t>
      </w:r>
      <w:hyperlink r:id="rId14" w:history="1">
        <w:r w:rsidRPr="0027279B">
          <w:rPr>
            <w:color w:val="008000"/>
          </w:rPr>
          <w:t>единых Типовых норм</w:t>
        </w:r>
      </w:hyperlink>
      <w:r w:rsidRPr="0027279B">
        <w:t xml:space="preserve">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14:paraId="36646BF2" w14:textId="77777777" w:rsidR="0027279B" w:rsidRPr="0027279B" w:rsidRDefault="0027279B" w:rsidP="0027279B">
      <w:pPr>
        <w:ind w:firstLine="720"/>
        <w:jc w:val="both"/>
      </w:pPr>
      <w:r w:rsidRPr="0027279B">
        <w:t xml:space="preserve">В период до 31 декабря 2024 года работодатель вправе осуществлять обеспечение СИЗ и смывающими средствами в соответствии с Правилами, на основании </w:t>
      </w:r>
      <w:hyperlink r:id="rId15" w:history="1">
        <w:r w:rsidRPr="0027279B">
          <w:rPr>
            <w:color w:val="008000"/>
          </w:rPr>
          <w:t>типовых норм</w:t>
        </w:r>
      </w:hyperlink>
      <w:r w:rsidRPr="0027279B">
        <w:t xml:space="preserve">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w:t>
      </w:r>
      <w:r w:rsidRPr="0027279B">
        <w:rPr>
          <w:vertAlign w:val="superscript"/>
        </w:rPr>
        <w:t> </w:t>
      </w:r>
      <w:hyperlink w:anchor="sub_1111" w:history="1">
        <w:r w:rsidRPr="0027279B">
          <w:rPr>
            <w:color w:val="008000"/>
            <w:vertAlign w:val="superscript"/>
          </w:rPr>
          <w:t>1</w:t>
        </w:r>
      </w:hyperlink>
      <w:r w:rsidRPr="0027279B">
        <w:t>.</w:t>
      </w:r>
    </w:p>
    <w:p w14:paraId="458DE659" w14:textId="75F9D0DF" w:rsidR="0027279B" w:rsidRPr="0027279B" w:rsidRDefault="0027279B" w:rsidP="0027279B">
      <w:pPr>
        <w:ind w:firstLine="720"/>
        <w:jc w:val="both"/>
      </w:pPr>
      <w:r w:rsidRPr="0027279B">
        <w:t xml:space="preserve">Решение о применении в период с 1 сентября 2023 года до 31 декабря 2024 года Единых типовых норм или </w:t>
      </w:r>
      <w:hyperlink r:id="rId16" w:history="1">
        <w:r w:rsidRPr="0027279B">
          <w:t>типовых норм</w:t>
        </w:r>
      </w:hyperlink>
      <w:r w:rsidRPr="0027279B">
        <w:t xml:space="preserve"> принимается работодателем.</w:t>
      </w:r>
    </w:p>
    <w:p w14:paraId="6FCAD073" w14:textId="1DD606BF" w:rsidR="0027279B" w:rsidRPr="0027279B" w:rsidRDefault="0027279B" w:rsidP="0027279B">
      <w:pPr>
        <w:ind w:firstLine="720"/>
        <w:jc w:val="both"/>
      </w:pPr>
      <w:bookmarkStart w:id="12" w:name="sub_1005"/>
      <w:r w:rsidRPr="0027279B">
        <w:t>5. 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типовых норм.</w:t>
      </w:r>
    </w:p>
    <w:p w14:paraId="52ABD01A" w14:textId="77777777" w:rsidR="0027279B" w:rsidRPr="0027279B" w:rsidRDefault="0027279B" w:rsidP="0027279B">
      <w:pPr>
        <w:ind w:firstLine="720"/>
        <w:jc w:val="both"/>
      </w:pPr>
      <w:bookmarkStart w:id="13" w:name="sub_1006"/>
      <w:bookmarkEnd w:id="12"/>
      <w:r w:rsidRPr="0027279B">
        <w:t>6. Допускается обеспечение работников СИЗ по договору со специализированной организацией.</w:t>
      </w:r>
    </w:p>
    <w:p w14:paraId="245B46E5" w14:textId="77777777" w:rsidR="0027279B" w:rsidRPr="0027279B" w:rsidRDefault="0027279B" w:rsidP="0027279B">
      <w:pPr>
        <w:ind w:firstLine="720"/>
        <w:jc w:val="both"/>
      </w:pPr>
      <w:bookmarkStart w:id="14" w:name="sub_1007"/>
      <w:bookmarkEnd w:id="13"/>
      <w:r w:rsidRPr="0027279B">
        <w:t>7.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14:paraId="5CBB83AD" w14:textId="26BF5714" w:rsidR="0027279B" w:rsidRPr="0027279B" w:rsidRDefault="009A5B7F" w:rsidP="0027279B">
      <w:pPr>
        <w:ind w:firstLine="720"/>
        <w:jc w:val="both"/>
      </w:pPr>
      <w:bookmarkStart w:id="15" w:name="sub_1008"/>
      <w:bookmarkEnd w:id="14"/>
      <w:r>
        <w:rPr>
          <w:noProof/>
        </w:rPr>
        <w:drawing>
          <wp:anchor distT="0" distB="0" distL="114300" distR="114300" simplePos="0" relativeHeight="251660800" behindDoc="1" locked="0" layoutInCell="1" allowOverlap="1" wp14:anchorId="0EAF1758" wp14:editId="33AE3B82">
            <wp:simplePos x="0" y="0"/>
            <wp:positionH relativeFrom="margin">
              <wp:posOffset>4819650</wp:posOffset>
            </wp:positionH>
            <wp:positionV relativeFrom="paragraph">
              <wp:posOffset>210820</wp:posOffset>
            </wp:positionV>
            <wp:extent cx="1507490" cy="1952625"/>
            <wp:effectExtent l="0" t="0" r="0" b="0"/>
            <wp:wrapSquare wrapText="bothSides"/>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clrChange>
                        <a:clrFrom>
                          <a:srgbClr val="FEFEFE"/>
                        </a:clrFrom>
                        <a:clrTo>
                          <a:srgbClr val="FEFEFE">
                            <a:alpha val="0"/>
                          </a:srgbClr>
                        </a:clrTo>
                      </a:clrChange>
                      <a:extLst>
                        <a:ext uri="{28A0092B-C50C-407E-A947-70E740481C1C}">
                          <a14:useLocalDpi xmlns:a14="http://schemas.microsoft.com/office/drawing/2010/main"/>
                        </a:ext>
                      </a:extLst>
                    </a:blip>
                    <a:srcRect/>
                    <a:stretch>
                      <a:fillRect/>
                    </a:stretch>
                  </pic:blipFill>
                  <pic:spPr bwMode="auto">
                    <a:xfrm>
                      <a:off x="0" y="0"/>
                      <a:ext cx="150749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279B" w:rsidRPr="0027279B">
        <w:t>8.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w:t>
      </w:r>
      <w:r w:rsidR="0027279B" w:rsidRPr="0027279B">
        <w:rPr>
          <w:vertAlign w:val="superscript"/>
        </w:rPr>
        <w:t> </w:t>
      </w:r>
      <w:hyperlink w:anchor="sub_2222" w:history="1">
        <w:r w:rsidR="0027279B" w:rsidRPr="0027279B">
          <w:rPr>
            <w:color w:val="008000"/>
            <w:vertAlign w:val="superscript"/>
          </w:rPr>
          <w:t>2</w:t>
        </w:r>
      </w:hyperlink>
      <w:r w:rsidR="0027279B" w:rsidRPr="0027279B">
        <w:t>.</w:t>
      </w:r>
    </w:p>
    <w:p w14:paraId="20B75E70" w14:textId="68267765" w:rsidR="0027279B" w:rsidRPr="0027279B" w:rsidRDefault="0027279B" w:rsidP="0027279B">
      <w:pPr>
        <w:ind w:firstLine="720"/>
        <w:jc w:val="both"/>
      </w:pPr>
      <w:bookmarkStart w:id="16" w:name="sub_1009"/>
      <w:bookmarkEnd w:id="15"/>
      <w:r w:rsidRPr="0027279B">
        <w:t>9.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r w:rsidR="009A5B7F" w:rsidRPr="009A5B7F">
        <w:rPr>
          <w:noProof/>
        </w:rPr>
        <w:t xml:space="preserve"> </w:t>
      </w:r>
    </w:p>
    <w:bookmarkEnd w:id="16"/>
    <w:p w14:paraId="35AEB951" w14:textId="0E73F366" w:rsidR="0027279B" w:rsidRPr="0027279B" w:rsidRDefault="0027279B" w:rsidP="0027279B">
      <w:pPr>
        <w:ind w:firstLine="720"/>
        <w:jc w:val="both"/>
      </w:pPr>
    </w:p>
    <w:p w14:paraId="0B082EF9" w14:textId="77777777" w:rsidR="0027279B" w:rsidRPr="0027279B" w:rsidRDefault="0027279B" w:rsidP="0027279B">
      <w:pPr>
        <w:spacing w:before="108" w:after="108"/>
        <w:jc w:val="center"/>
        <w:outlineLvl w:val="0"/>
        <w:rPr>
          <w:b/>
          <w:bCs/>
          <w:color w:val="000080"/>
        </w:rPr>
      </w:pPr>
      <w:bookmarkStart w:id="17" w:name="sub_1200"/>
      <w:r w:rsidRPr="0027279B">
        <w:rPr>
          <w:b/>
          <w:bCs/>
          <w:color w:val="000080"/>
        </w:rPr>
        <w:t>II. Права и обязанности работодателя в обеспечении работников СИЗ</w:t>
      </w:r>
    </w:p>
    <w:bookmarkEnd w:id="17"/>
    <w:p w14:paraId="53FEB210" w14:textId="77777777" w:rsidR="0027279B" w:rsidRPr="0027279B" w:rsidRDefault="0027279B" w:rsidP="0027279B">
      <w:pPr>
        <w:ind w:firstLine="720"/>
        <w:jc w:val="both"/>
      </w:pPr>
    </w:p>
    <w:p w14:paraId="6D020513" w14:textId="77777777" w:rsidR="0027279B" w:rsidRPr="0027279B" w:rsidRDefault="0027279B" w:rsidP="0027279B">
      <w:pPr>
        <w:ind w:firstLine="720"/>
        <w:jc w:val="both"/>
      </w:pPr>
      <w:bookmarkStart w:id="18" w:name="sub_1010"/>
      <w:r w:rsidRPr="0027279B">
        <w:t>10. Работодатель обязан:</w:t>
      </w:r>
    </w:p>
    <w:bookmarkEnd w:id="18"/>
    <w:p w14:paraId="01898E03" w14:textId="35CDD311" w:rsidR="0027279B" w:rsidRPr="0027279B" w:rsidRDefault="0027279B" w:rsidP="0027279B">
      <w:pPr>
        <w:ind w:firstLine="720"/>
        <w:jc w:val="both"/>
      </w:pPr>
      <w:r w:rsidRPr="0027279B">
        <w:t>разработать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14:paraId="1519AFFB" w14:textId="77777777" w:rsidR="0027279B" w:rsidRPr="0027279B" w:rsidRDefault="0027279B" w:rsidP="0027279B">
      <w:pPr>
        <w:ind w:firstLine="720"/>
        <w:jc w:val="both"/>
      </w:pPr>
      <w:r w:rsidRPr="0027279B">
        <w:t xml:space="preserve">обеспечить разработку </w:t>
      </w:r>
      <w:bookmarkStart w:id="19" w:name="_Hlk170213629"/>
      <w:r w:rsidRPr="0027279B">
        <w:t>локального нормативного акта, устанавливающего порядок обеспечения работников СИЗ и смывающими средствами</w:t>
      </w:r>
      <w:bookmarkEnd w:id="19"/>
      <w:r w:rsidRPr="0027279B">
        <w:t>,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14:paraId="1580EE14" w14:textId="77777777" w:rsidR="0027279B" w:rsidRPr="0027279B" w:rsidRDefault="0027279B" w:rsidP="0027279B">
      <w:pPr>
        <w:ind w:firstLine="720"/>
        <w:jc w:val="both"/>
      </w:pPr>
      <w:r w:rsidRPr="0027279B">
        <w:t>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14:paraId="0E3A3598" w14:textId="77777777" w:rsidR="0027279B" w:rsidRPr="0027279B" w:rsidRDefault="0027279B" w:rsidP="0027279B">
      <w:pPr>
        <w:ind w:firstLine="720"/>
        <w:jc w:val="both"/>
      </w:pPr>
      <w:r w:rsidRPr="0027279B">
        <w:t>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14:paraId="6A26CC83" w14:textId="77777777" w:rsidR="0027279B" w:rsidRPr="0027279B" w:rsidRDefault="0027279B" w:rsidP="0027279B">
      <w:pPr>
        <w:ind w:firstLine="720"/>
        <w:jc w:val="both"/>
      </w:pPr>
      <w:r w:rsidRPr="0027279B">
        <w:t>организовать учет и контроль за выдачей работникам СИЗ и смывающих средств, а также за своевременным возвратом СИЗ по истечение нормативного срока эксплуатации или срока годности СИЗ либо в случае досрочного выхода СИЗ из строя;</w:t>
      </w:r>
    </w:p>
    <w:p w14:paraId="6D80C04D" w14:textId="77777777" w:rsidR="0027279B" w:rsidRPr="0027279B" w:rsidRDefault="0027279B" w:rsidP="0027279B">
      <w:pPr>
        <w:ind w:firstLine="720"/>
        <w:jc w:val="both"/>
      </w:pPr>
      <w:r w:rsidRPr="0027279B">
        <w:t>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14:paraId="7F5E321F" w14:textId="77777777" w:rsidR="0027279B" w:rsidRPr="0027279B" w:rsidRDefault="0027279B" w:rsidP="0027279B">
      <w:pPr>
        <w:ind w:firstLine="720"/>
        <w:jc w:val="both"/>
      </w:pPr>
      <w:r w:rsidRPr="0027279B">
        <w:t>обеспечить в случае применения вендингового оборудования и дозаторов постоянное наличие в них СИЗ, смывающих и обеззараживающих средств;</w:t>
      </w:r>
    </w:p>
    <w:p w14:paraId="5BB5BBAE" w14:textId="77777777" w:rsidR="0027279B" w:rsidRPr="0027279B" w:rsidRDefault="0027279B" w:rsidP="0027279B">
      <w:pPr>
        <w:ind w:firstLine="720"/>
        <w:jc w:val="both"/>
      </w:pPr>
      <w:r w:rsidRPr="0027279B">
        <w:t>обеспечить контроль за правильностью применения СИЗ работниками;</w:t>
      </w:r>
    </w:p>
    <w:p w14:paraId="65EDFC1E" w14:textId="77777777" w:rsidR="0027279B" w:rsidRPr="0027279B" w:rsidRDefault="0027279B" w:rsidP="0027279B">
      <w:pPr>
        <w:ind w:firstLine="720"/>
        <w:jc w:val="both"/>
      </w:pPr>
      <w:r w:rsidRPr="0027279B">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14:paraId="75EDF90A" w14:textId="77777777" w:rsidR="0027279B" w:rsidRPr="0027279B" w:rsidRDefault="0027279B" w:rsidP="0027279B">
      <w:pPr>
        <w:ind w:firstLine="720"/>
        <w:jc w:val="both"/>
      </w:pPr>
      <w:r w:rsidRPr="0027279B">
        <w:t>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14:paraId="4577F549" w14:textId="77777777" w:rsidR="0027279B" w:rsidRPr="0027279B" w:rsidRDefault="0027279B" w:rsidP="0027279B">
      <w:pPr>
        <w:ind w:firstLine="720"/>
        <w:jc w:val="both"/>
      </w:pPr>
      <w:r w:rsidRPr="0027279B">
        <w:t>обеспечить своевременный прием от работников и вывод из эксплуатации, а также утилизацию СИЗ.</w:t>
      </w:r>
    </w:p>
    <w:p w14:paraId="2609C6B7" w14:textId="77777777" w:rsidR="0027279B" w:rsidRPr="0027279B" w:rsidRDefault="0027279B" w:rsidP="0027279B">
      <w:pPr>
        <w:ind w:firstLine="720"/>
        <w:jc w:val="both"/>
      </w:pPr>
      <w:r w:rsidRPr="0027279B">
        <w:t>11. Работодатель имеет право:</w:t>
      </w:r>
    </w:p>
    <w:p w14:paraId="6019221C" w14:textId="77777777" w:rsidR="0027279B" w:rsidRPr="0027279B" w:rsidRDefault="0027279B" w:rsidP="0027279B">
      <w:pPr>
        <w:ind w:firstLine="720"/>
        <w:jc w:val="both"/>
      </w:pPr>
      <w:r w:rsidRPr="0027279B">
        <w:t>формировать Нормы и вести учет выдачи работникам СИЗ с применением программных средств (информационно-аналитических баз данных);</w:t>
      </w:r>
    </w:p>
    <w:p w14:paraId="3F3E7EE3" w14:textId="77777777" w:rsidR="0027279B" w:rsidRPr="0027279B" w:rsidRDefault="0027279B" w:rsidP="0027279B">
      <w:pPr>
        <w:ind w:firstLine="720"/>
        <w:jc w:val="both"/>
      </w:pPr>
      <w:r w:rsidRPr="0027279B">
        <w:t>организовать выдачу СИЗ и (или) их сменных элементов, посредством автоматизированных систем выдачи (вендингового оборудования) и дозаторов;</w:t>
      </w:r>
    </w:p>
    <w:p w14:paraId="5B96A7D3" w14:textId="02AC34C7" w:rsidR="0027279B" w:rsidRPr="0027279B" w:rsidRDefault="0027279B" w:rsidP="0027279B">
      <w:pPr>
        <w:ind w:firstLine="720"/>
        <w:jc w:val="both"/>
      </w:pPr>
      <w:r w:rsidRPr="0027279B">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14:paraId="3DB12FEE" w14:textId="38ED1519" w:rsidR="0027279B" w:rsidRPr="0027279B" w:rsidRDefault="0027279B" w:rsidP="0027279B">
      <w:pPr>
        <w:ind w:firstLine="720"/>
        <w:jc w:val="both"/>
      </w:pPr>
    </w:p>
    <w:p w14:paraId="518894FA" w14:textId="6BDEF584" w:rsidR="0027279B" w:rsidRPr="0027279B" w:rsidRDefault="0027279B" w:rsidP="0027279B">
      <w:pPr>
        <w:spacing w:before="108" w:after="108"/>
        <w:jc w:val="center"/>
        <w:outlineLvl w:val="0"/>
        <w:rPr>
          <w:b/>
          <w:bCs/>
          <w:color w:val="000080"/>
        </w:rPr>
      </w:pPr>
      <w:bookmarkStart w:id="20" w:name="sub_1300"/>
      <w:r w:rsidRPr="0027279B">
        <w:rPr>
          <w:b/>
          <w:bCs/>
          <w:color w:val="000080"/>
        </w:rPr>
        <w:t>III. Обязанности работников по применению СИЗ</w:t>
      </w:r>
    </w:p>
    <w:bookmarkEnd w:id="20"/>
    <w:p w14:paraId="7FC81AA6" w14:textId="28203A0A" w:rsidR="0027279B" w:rsidRPr="0027279B" w:rsidRDefault="0027279B" w:rsidP="0027279B">
      <w:pPr>
        <w:ind w:firstLine="720"/>
        <w:jc w:val="both"/>
      </w:pPr>
    </w:p>
    <w:p w14:paraId="3AB35EB9" w14:textId="7A4F38F2" w:rsidR="0027279B" w:rsidRPr="0027279B" w:rsidRDefault="009A5B7F" w:rsidP="0027279B">
      <w:pPr>
        <w:ind w:firstLine="720"/>
        <w:jc w:val="both"/>
      </w:pPr>
      <w:bookmarkStart w:id="21" w:name="sub_1012"/>
      <w:r>
        <w:rPr>
          <w:noProof/>
        </w:rPr>
        <w:drawing>
          <wp:anchor distT="0" distB="0" distL="114300" distR="114300" simplePos="0" relativeHeight="251662848" behindDoc="1" locked="0" layoutInCell="1" allowOverlap="1" wp14:anchorId="384DC38E" wp14:editId="34762676">
            <wp:simplePos x="0" y="0"/>
            <wp:positionH relativeFrom="margin">
              <wp:posOffset>4248150</wp:posOffset>
            </wp:positionH>
            <wp:positionV relativeFrom="paragraph">
              <wp:posOffset>127635</wp:posOffset>
            </wp:positionV>
            <wp:extent cx="1966424" cy="2520000"/>
            <wp:effectExtent l="0" t="0" r="0" b="0"/>
            <wp:wrapTight wrapText="bothSides">
              <wp:wrapPolygon edited="0">
                <wp:start x="0" y="0"/>
                <wp:lineTo x="0" y="21393"/>
                <wp:lineTo x="21349" y="21393"/>
                <wp:lineTo x="21349" y="0"/>
                <wp:lineTo x="0" y="0"/>
              </wp:wrapPolygon>
            </wp:wrapTight>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966424"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79B" w:rsidRPr="0027279B">
        <w:t>12. Работник обязан:</w:t>
      </w:r>
    </w:p>
    <w:bookmarkEnd w:id="21"/>
    <w:p w14:paraId="0E45A1F9" w14:textId="7AC5D1D4" w:rsidR="0027279B" w:rsidRPr="0027279B" w:rsidRDefault="0027279B" w:rsidP="0027279B">
      <w:pPr>
        <w:ind w:firstLine="720"/>
        <w:jc w:val="both"/>
      </w:pPr>
      <w:r w:rsidRPr="0027279B">
        <w:t>эксплуатировать (использовать) по назначению выданные ему СИЗ;</w:t>
      </w:r>
    </w:p>
    <w:p w14:paraId="20637ADE" w14:textId="77777777" w:rsidR="0027279B" w:rsidRPr="0027279B" w:rsidRDefault="0027279B" w:rsidP="0027279B">
      <w:pPr>
        <w:ind w:firstLine="720"/>
        <w:jc w:val="both"/>
      </w:pPr>
      <w:r w:rsidRPr="0027279B">
        <w:t>соблюдать правила эксплуатации (использования) СИЗ;</w:t>
      </w:r>
    </w:p>
    <w:p w14:paraId="236D4CF9" w14:textId="77777777" w:rsidR="0027279B" w:rsidRPr="0027279B" w:rsidRDefault="0027279B" w:rsidP="0027279B">
      <w:pPr>
        <w:ind w:firstLine="720"/>
        <w:jc w:val="both"/>
      </w:pPr>
      <w:r w:rsidRPr="0027279B">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14:paraId="332EBA62" w14:textId="77777777" w:rsidR="0027279B" w:rsidRPr="0027279B" w:rsidRDefault="0027279B" w:rsidP="0027279B">
      <w:pPr>
        <w:ind w:firstLine="720"/>
        <w:jc w:val="both"/>
      </w:pPr>
      <w:r w:rsidRPr="0027279B">
        <w:t>информировать работодателя об изменившихся антропометрических данных;</w:t>
      </w:r>
    </w:p>
    <w:p w14:paraId="22B117D9" w14:textId="77777777" w:rsidR="0027279B" w:rsidRPr="0027279B" w:rsidRDefault="0027279B" w:rsidP="0027279B">
      <w:pPr>
        <w:ind w:firstLine="720"/>
        <w:jc w:val="both"/>
      </w:pPr>
      <w:r w:rsidRPr="0027279B">
        <w:t>вернуть работодателю утратившие до окончания нормативного срока эксплуатации или срока годности целостность или испорченные СИЗ;</w:t>
      </w:r>
    </w:p>
    <w:p w14:paraId="7EEC95ED" w14:textId="77777777" w:rsidR="0027279B" w:rsidRPr="0027279B" w:rsidRDefault="0027279B" w:rsidP="0027279B">
      <w:pPr>
        <w:ind w:firstLine="720"/>
        <w:jc w:val="both"/>
      </w:pPr>
      <w:r w:rsidRPr="0027279B">
        <w:t>вернуть работодателю СИЗ по истечении нормативного срока эксплуатации или срока годности, а также в случае увольнения работника.</w:t>
      </w:r>
    </w:p>
    <w:p w14:paraId="5540AAD8" w14:textId="77777777" w:rsidR="0027279B" w:rsidRPr="0027279B" w:rsidRDefault="0027279B" w:rsidP="0027279B">
      <w:pPr>
        <w:ind w:firstLine="720"/>
        <w:jc w:val="both"/>
      </w:pPr>
    </w:p>
    <w:p w14:paraId="2CE70327" w14:textId="77777777" w:rsidR="0027279B" w:rsidRPr="0027279B" w:rsidRDefault="0027279B" w:rsidP="0027279B">
      <w:pPr>
        <w:spacing w:before="108" w:after="108"/>
        <w:jc w:val="center"/>
        <w:outlineLvl w:val="0"/>
        <w:rPr>
          <w:b/>
          <w:bCs/>
          <w:color w:val="000080"/>
        </w:rPr>
      </w:pPr>
      <w:bookmarkStart w:id="22" w:name="sub_1400"/>
      <w:r w:rsidRPr="0027279B">
        <w:rPr>
          <w:b/>
          <w:bCs/>
          <w:color w:val="000080"/>
        </w:rPr>
        <w:t>IV. Определение работодателем потребности в СИЗ</w:t>
      </w:r>
    </w:p>
    <w:bookmarkEnd w:id="22"/>
    <w:p w14:paraId="3570AB1D" w14:textId="77777777" w:rsidR="0027279B" w:rsidRPr="0027279B" w:rsidRDefault="0027279B" w:rsidP="0027279B">
      <w:pPr>
        <w:ind w:firstLine="720"/>
        <w:jc w:val="both"/>
      </w:pPr>
    </w:p>
    <w:p w14:paraId="3E613700" w14:textId="77777777" w:rsidR="0027279B" w:rsidRPr="0027279B" w:rsidRDefault="0027279B" w:rsidP="0027279B">
      <w:pPr>
        <w:ind w:firstLine="720"/>
        <w:jc w:val="both"/>
      </w:pPr>
      <w:bookmarkStart w:id="23" w:name="sub_1013"/>
      <w:r w:rsidRPr="0027279B">
        <w:t>13.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14:paraId="3287CF12" w14:textId="4EF99300" w:rsidR="0027279B" w:rsidRPr="0027279B" w:rsidRDefault="0027279B" w:rsidP="0027279B">
      <w:pPr>
        <w:ind w:firstLine="720"/>
        <w:jc w:val="both"/>
      </w:pPr>
      <w:bookmarkStart w:id="24" w:name="sub_1014"/>
      <w:bookmarkEnd w:id="23"/>
      <w:r w:rsidRPr="0027279B">
        <w:t>14.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14:paraId="1F1FB7BD" w14:textId="4A60890F" w:rsidR="0027279B" w:rsidRPr="0027279B" w:rsidRDefault="0027279B" w:rsidP="0027279B">
      <w:pPr>
        <w:ind w:firstLine="720"/>
        <w:jc w:val="both"/>
      </w:pPr>
      <w:bookmarkStart w:id="25" w:name="sub_1015"/>
      <w:bookmarkEnd w:id="24"/>
      <w:r w:rsidRPr="0027279B">
        <w:t>15. Рекомендуемый образец оформления Норм предусмотрен приложением N 1 к Правилам.</w:t>
      </w:r>
    </w:p>
    <w:p w14:paraId="1ED88B1B" w14:textId="0E23BB1A" w:rsidR="0027279B" w:rsidRPr="0027279B" w:rsidRDefault="0027279B" w:rsidP="0027279B">
      <w:pPr>
        <w:ind w:firstLine="720"/>
        <w:jc w:val="both"/>
      </w:pPr>
      <w:bookmarkStart w:id="26" w:name="sub_1016"/>
      <w:bookmarkEnd w:id="25"/>
      <w:r w:rsidRPr="0027279B">
        <w:t>16.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bookmarkEnd w:id="26"/>
    <w:p w14:paraId="745D3C2F" w14:textId="77777777" w:rsidR="0027279B" w:rsidRPr="0027279B" w:rsidRDefault="0027279B" w:rsidP="0027279B">
      <w:pPr>
        <w:ind w:firstLine="720"/>
        <w:jc w:val="both"/>
      </w:pPr>
      <w:r w:rsidRPr="0027279B">
        <w:t>17.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14:paraId="37DACBD0" w14:textId="77777777" w:rsidR="0027279B" w:rsidRPr="0027279B" w:rsidRDefault="0027279B" w:rsidP="0027279B">
      <w:pPr>
        <w:ind w:firstLine="720"/>
        <w:jc w:val="both"/>
      </w:pPr>
      <w:bookmarkStart w:id="27" w:name="sub_1018"/>
      <w:r w:rsidRPr="0027279B">
        <w:t>18.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bookmarkEnd w:id="27"/>
    <w:p w14:paraId="5FC9C466" w14:textId="693FDF3F" w:rsidR="0027279B" w:rsidRPr="0027279B" w:rsidRDefault="0027279B" w:rsidP="0027279B">
      <w:pPr>
        <w:ind w:firstLine="720"/>
        <w:jc w:val="both"/>
      </w:pPr>
      <w:r w:rsidRPr="0027279B">
        <w:t>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w:t>
      </w:r>
    </w:p>
    <w:p w14:paraId="5A807517" w14:textId="6F7F0DCA" w:rsidR="0027279B" w:rsidRPr="0027279B" w:rsidRDefault="0027279B" w:rsidP="0027279B">
      <w:pPr>
        <w:ind w:firstLine="720"/>
        <w:jc w:val="both"/>
      </w:pPr>
      <w:r w:rsidRPr="0027279B">
        <w:t>При определении работодателем объема выдачи СИЗ, выдаваемых работникам на основании проведенных СОУТ и ОПР, работодатель использует Единые типовые нормы выдачи СИЗ в зависимости от идентифицированных опасностей, Единые типовые нормы выдачи дерматологических СИЗ и смывающих средств.</w:t>
      </w:r>
    </w:p>
    <w:p w14:paraId="0D18CCC0" w14:textId="77777777" w:rsidR="0027279B" w:rsidRPr="0027279B" w:rsidRDefault="0027279B" w:rsidP="0027279B">
      <w:pPr>
        <w:ind w:firstLine="720"/>
        <w:jc w:val="both"/>
      </w:pPr>
      <w:r w:rsidRPr="0027279B">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14:paraId="0B73899E" w14:textId="636B2646" w:rsidR="0027279B" w:rsidRPr="0027279B" w:rsidRDefault="0027279B" w:rsidP="0027279B">
      <w:pPr>
        <w:ind w:firstLine="720"/>
        <w:jc w:val="both"/>
      </w:pPr>
      <w:r w:rsidRPr="0027279B">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14:paraId="6A7317C9" w14:textId="37C08745" w:rsidR="0027279B" w:rsidRPr="0027279B" w:rsidRDefault="0027279B" w:rsidP="0027279B">
      <w:pPr>
        <w:ind w:firstLine="720"/>
        <w:jc w:val="both"/>
      </w:pPr>
      <w:r w:rsidRPr="0027279B">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14:paraId="5C646C5C" w14:textId="31EB2903" w:rsidR="0027279B" w:rsidRPr="0027279B" w:rsidRDefault="0027279B" w:rsidP="0027279B">
      <w:pPr>
        <w:ind w:firstLine="720"/>
        <w:jc w:val="both"/>
      </w:pPr>
      <w:r w:rsidRPr="0027279B">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14:paraId="139DE64F" w14:textId="23DC8B4B" w:rsidR="0027279B" w:rsidRPr="0027279B" w:rsidRDefault="0027279B" w:rsidP="0027279B">
      <w:pPr>
        <w:ind w:firstLine="720"/>
        <w:jc w:val="both"/>
      </w:pPr>
      <w:r w:rsidRPr="0027279B">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14:paraId="2B9912DB" w14:textId="1881C7F0" w:rsidR="0027279B" w:rsidRPr="0027279B" w:rsidRDefault="0027279B" w:rsidP="0027279B">
      <w:pPr>
        <w:ind w:firstLine="720"/>
        <w:jc w:val="both"/>
      </w:pPr>
      <w:r w:rsidRPr="0027279B">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14:paraId="2A753134" w14:textId="7CBD97EC" w:rsidR="0027279B" w:rsidRPr="0027279B" w:rsidRDefault="0027279B" w:rsidP="0027279B">
      <w:pPr>
        <w:ind w:firstLine="720"/>
        <w:jc w:val="both"/>
      </w:pPr>
      <w:r w:rsidRPr="0027279B">
        <w:t>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14:paraId="6CED62F7" w14:textId="42A57C8F" w:rsidR="0027279B" w:rsidRPr="0027279B" w:rsidRDefault="0027279B" w:rsidP="0027279B">
      <w:pPr>
        <w:ind w:firstLine="720"/>
        <w:jc w:val="both"/>
      </w:pPr>
      <w:bookmarkStart w:id="28" w:name="sub_1019"/>
      <w:r w:rsidRPr="0027279B">
        <w:t>19.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bookmarkEnd w:id="28"/>
    <w:p w14:paraId="69FA9E15" w14:textId="44F1EAF2" w:rsidR="0027279B" w:rsidRPr="0027279B" w:rsidRDefault="0027279B" w:rsidP="0027279B">
      <w:pPr>
        <w:ind w:firstLine="720"/>
        <w:jc w:val="both"/>
      </w:pPr>
      <w:r w:rsidRPr="0027279B">
        <w:t>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14:paraId="4E8F6B50" w14:textId="7A4DC4D3" w:rsidR="0027279B" w:rsidRPr="0027279B" w:rsidRDefault="0027279B" w:rsidP="0027279B">
      <w:pPr>
        <w:ind w:firstLine="720"/>
        <w:jc w:val="both"/>
      </w:pPr>
      <w:bookmarkStart w:id="29" w:name="sub_1020"/>
      <w:r w:rsidRPr="0027279B">
        <w:t>20. Все СИЗ, включенные в Нормы, являются обязательными к выдаче работникам за счет средств работодателя.</w:t>
      </w:r>
      <w:r w:rsidR="009A5B7F" w:rsidRPr="009A5B7F">
        <w:rPr>
          <w:noProof/>
        </w:rPr>
        <w:t xml:space="preserve"> </w:t>
      </w:r>
    </w:p>
    <w:bookmarkEnd w:id="29"/>
    <w:p w14:paraId="6F14B42D" w14:textId="7913FBAB" w:rsidR="0027279B" w:rsidRPr="0027279B" w:rsidRDefault="0027279B" w:rsidP="0027279B">
      <w:pPr>
        <w:ind w:firstLine="720"/>
        <w:jc w:val="both"/>
      </w:pPr>
    </w:p>
    <w:p w14:paraId="08511391" w14:textId="3C49BB2E" w:rsidR="0027279B" w:rsidRPr="0027279B" w:rsidRDefault="0027279B" w:rsidP="0027279B">
      <w:pPr>
        <w:spacing w:before="108" w:after="108"/>
        <w:jc w:val="center"/>
        <w:outlineLvl w:val="0"/>
        <w:rPr>
          <w:b/>
          <w:bCs/>
          <w:color w:val="000080"/>
        </w:rPr>
      </w:pPr>
      <w:bookmarkStart w:id="30" w:name="sub_1500"/>
      <w:r w:rsidRPr="0027279B">
        <w:rPr>
          <w:b/>
          <w:bCs/>
          <w:color w:val="000080"/>
        </w:rPr>
        <w:t>V. Выбор СИЗ</w:t>
      </w:r>
    </w:p>
    <w:bookmarkEnd w:id="30"/>
    <w:p w14:paraId="296866D6" w14:textId="2798084D" w:rsidR="0027279B" w:rsidRPr="0027279B" w:rsidRDefault="0027279B" w:rsidP="0027279B">
      <w:pPr>
        <w:ind w:firstLine="720"/>
        <w:jc w:val="both"/>
      </w:pPr>
    </w:p>
    <w:p w14:paraId="253DEC52" w14:textId="1484C479" w:rsidR="0027279B" w:rsidRPr="0027279B" w:rsidRDefault="009A5B7F" w:rsidP="0027279B">
      <w:pPr>
        <w:ind w:firstLine="720"/>
        <w:jc w:val="both"/>
      </w:pPr>
      <w:bookmarkStart w:id="31" w:name="sub_1021"/>
      <w:r>
        <w:rPr>
          <w:noProof/>
        </w:rPr>
        <w:drawing>
          <wp:anchor distT="0" distB="0" distL="114300" distR="114300" simplePos="0" relativeHeight="251664896" behindDoc="1" locked="0" layoutInCell="1" allowOverlap="1" wp14:anchorId="6ACE85A7" wp14:editId="3A0D8A0F">
            <wp:simplePos x="0" y="0"/>
            <wp:positionH relativeFrom="margin">
              <wp:posOffset>4543425</wp:posOffset>
            </wp:positionH>
            <wp:positionV relativeFrom="paragraph">
              <wp:posOffset>-139700</wp:posOffset>
            </wp:positionV>
            <wp:extent cx="1672590" cy="1672590"/>
            <wp:effectExtent l="0" t="0" r="3810" b="3810"/>
            <wp:wrapTight wrapText="bothSides">
              <wp:wrapPolygon edited="0">
                <wp:start x="0" y="0"/>
                <wp:lineTo x="0" y="21403"/>
                <wp:lineTo x="21403" y="21403"/>
                <wp:lineTo x="21403" y="0"/>
                <wp:lineTo x="0" y="0"/>
              </wp:wrapPolygon>
            </wp:wrapTight>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1672590" cy="167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79B" w:rsidRPr="0027279B">
        <w:t>21.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14:paraId="539FD1B1" w14:textId="5DDE4EFA" w:rsidR="0027279B" w:rsidRPr="0027279B" w:rsidRDefault="0027279B" w:rsidP="0027279B">
      <w:pPr>
        <w:ind w:firstLine="720"/>
        <w:jc w:val="both"/>
      </w:pPr>
      <w:bookmarkStart w:id="32" w:name="sub_1022"/>
      <w:bookmarkEnd w:id="31"/>
      <w:r w:rsidRPr="0027279B">
        <w:t>22.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14:paraId="353C4D37" w14:textId="77777777" w:rsidR="0027279B" w:rsidRPr="0027279B" w:rsidRDefault="0027279B" w:rsidP="0027279B">
      <w:pPr>
        <w:ind w:firstLine="720"/>
        <w:jc w:val="both"/>
      </w:pPr>
      <w:bookmarkStart w:id="33" w:name="sub_1023"/>
      <w:bookmarkEnd w:id="32"/>
      <w:r w:rsidRPr="0027279B">
        <w:t>23.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bookmarkEnd w:id="33"/>
    <w:p w14:paraId="656B0F9E" w14:textId="77777777" w:rsidR="0027279B" w:rsidRPr="0027279B" w:rsidRDefault="0027279B" w:rsidP="0027279B">
      <w:pPr>
        <w:ind w:firstLine="720"/>
        <w:jc w:val="both"/>
      </w:pPr>
    </w:p>
    <w:p w14:paraId="57431C07" w14:textId="77777777" w:rsidR="0027279B" w:rsidRPr="0027279B" w:rsidRDefault="0027279B" w:rsidP="0027279B">
      <w:pPr>
        <w:spacing w:before="108" w:after="108"/>
        <w:jc w:val="center"/>
        <w:outlineLvl w:val="0"/>
        <w:rPr>
          <w:b/>
          <w:bCs/>
          <w:color w:val="000080"/>
        </w:rPr>
      </w:pPr>
      <w:bookmarkStart w:id="34" w:name="sub_1600"/>
      <w:r w:rsidRPr="0027279B">
        <w:rPr>
          <w:b/>
          <w:bCs/>
          <w:color w:val="000080"/>
        </w:rPr>
        <w:t>VI. Выдача СИЗ индивидуального учета</w:t>
      </w:r>
    </w:p>
    <w:bookmarkEnd w:id="34"/>
    <w:p w14:paraId="44972D82" w14:textId="77777777" w:rsidR="0027279B" w:rsidRPr="0027279B" w:rsidRDefault="0027279B" w:rsidP="0027279B">
      <w:pPr>
        <w:ind w:firstLine="720"/>
        <w:jc w:val="both"/>
      </w:pPr>
    </w:p>
    <w:p w14:paraId="76B99C74" w14:textId="75091848" w:rsidR="0027279B" w:rsidRPr="0027279B" w:rsidRDefault="0027279B" w:rsidP="0027279B">
      <w:pPr>
        <w:ind w:firstLine="720"/>
        <w:jc w:val="both"/>
      </w:pPr>
      <w:bookmarkStart w:id="35" w:name="sub_1024"/>
      <w:r w:rsidRPr="0027279B">
        <w:t>24. СИЗ, выдаваемые работникам, должны соответствовать их полу, антропометрическим параметрам, а также Нормам.</w:t>
      </w:r>
    </w:p>
    <w:p w14:paraId="49B4123D" w14:textId="7DCD72C8" w:rsidR="0027279B" w:rsidRPr="0027279B" w:rsidRDefault="0027279B" w:rsidP="0027279B">
      <w:pPr>
        <w:ind w:firstLine="720"/>
        <w:jc w:val="both"/>
      </w:pPr>
      <w:bookmarkStart w:id="36" w:name="sub_1025"/>
      <w:bookmarkEnd w:id="35"/>
      <w:r w:rsidRPr="0027279B">
        <w:t xml:space="preserve">25. </w:t>
      </w:r>
      <w:bookmarkStart w:id="37" w:name="_Hlk170129384"/>
      <w:r w:rsidRPr="0027279B">
        <w:t xml:space="preserve">Выдача работникам и возврат ими СИЗ, выдача дерматологических СИЗ, смывающих средств фиксируются записью в личной карточке учета выдачи СИЗ </w:t>
      </w:r>
      <w:bookmarkEnd w:id="37"/>
      <w:r w:rsidRPr="0027279B">
        <w:t>(в электронном или бумажном виде), рекомендуемый образец которой предусмотрен приложением N 2 к Правилам.</w:t>
      </w:r>
    </w:p>
    <w:p w14:paraId="1C2C90FE" w14:textId="77777777" w:rsidR="0027279B" w:rsidRPr="0027279B" w:rsidRDefault="0027279B" w:rsidP="0027279B">
      <w:pPr>
        <w:ind w:firstLine="720"/>
        <w:jc w:val="both"/>
      </w:pPr>
      <w:bookmarkStart w:id="38" w:name="sub_1026"/>
      <w:bookmarkEnd w:id="36"/>
      <w:r w:rsidRPr="0027279B">
        <w:t>26.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14:paraId="74C32A26" w14:textId="77777777" w:rsidR="0027279B" w:rsidRPr="0027279B" w:rsidRDefault="0027279B" w:rsidP="0027279B">
      <w:pPr>
        <w:ind w:firstLine="720"/>
        <w:jc w:val="both"/>
      </w:pPr>
      <w:bookmarkStart w:id="39" w:name="sub_1027"/>
      <w:bookmarkEnd w:id="38"/>
      <w:r w:rsidRPr="0027279B">
        <w:t>27. В случае обеспечения учета выдачи СИЗ в электронном виде, ведение личных карточек на бумажном носителе не требуется.</w:t>
      </w:r>
    </w:p>
    <w:p w14:paraId="7E34F7C0" w14:textId="77777777" w:rsidR="0027279B" w:rsidRPr="0027279B" w:rsidRDefault="0027279B" w:rsidP="0027279B">
      <w:pPr>
        <w:ind w:firstLine="720"/>
        <w:jc w:val="both"/>
      </w:pPr>
      <w:bookmarkStart w:id="40" w:name="sub_1028"/>
      <w:bookmarkEnd w:id="39"/>
      <w:r w:rsidRPr="0027279B">
        <w:t>28.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w:t>
      </w:r>
    </w:p>
    <w:bookmarkEnd w:id="40"/>
    <w:p w14:paraId="51117C02" w14:textId="77777777" w:rsidR="0027279B" w:rsidRPr="0027279B" w:rsidRDefault="0027279B" w:rsidP="0027279B">
      <w:pPr>
        <w:ind w:firstLine="720"/>
        <w:jc w:val="both"/>
      </w:pPr>
      <w:r w:rsidRPr="0027279B">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работодателем.</w:t>
      </w:r>
    </w:p>
    <w:p w14:paraId="26CF2AED" w14:textId="77777777" w:rsidR="0027279B" w:rsidRPr="0027279B" w:rsidRDefault="0027279B" w:rsidP="0027279B">
      <w:pPr>
        <w:ind w:firstLine="720"/>
        <w:jc w:val="both"/>
      </w:pPr>
      <w:bookmarkStart w:id="41" w:name="sub_1029"/>
      <w:r w:rsidRPr="0027279B">
        <w:t>29.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14:paraId="74AE8389" w14:textId="7954943A" w:rsidR="0027279B" w:rsidRPr="0027279B" w:rsidRDefault="0027279B" w:rsidP="0027279B">
      <w:pPr>
        <w:ind w:firstLine="720"/>
        <w:jc w:val="both"/>
      </w:pPr>
      <w:bookmarkStart w:id="42" w:name="sub_1030"/>
      <w:bookmarkEnd w:id="41"/>
      <w:r w:rsidRPr="0027279B">
        <w:t>30.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14:paraId="65F91CDF" w14:textId="1686EBF7" w:rsidR="0027279B" w:rsidRPr="0027279B" w:rsidRDefault="0027279B" w:rsidP="0027279B">
      <w:pPr>
        <w:ind w:firstLine="720"/>
        <w:jc w:val="both"/>
      </w:pPr>
      <w:bookmarkStart w:id="43" w:name="sub_1031"/>
      <w:bookmarkEnd w:id="42"/>
      <w:r w:rsidRPr="0027279B">
        <w:t>31.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bookmarkEnd w:id="43"/>
    <w:p w14:paraId="20D58BD4" w14:textId="77777777" w:rsidR="0027279B" w:rsidRPr="0027279B" w:rsidRDefault="0027279B" w:rsidP="0027279B">
      <w:pPr>
        <w:ind w:firstLine="720"/>
        <w:jc w:val="both"/>
      </w:pPr>
    </w:p>
    <w:p w14:paraId="3B61FE4F" w14:textId="77777777" w:rsidR="0027279B" w:rsidRPr="0027279B" w:rsidRDefault="0027279B" w:rsidP="0027279B">
      <w:pPr>
        <w:spacing w:before="108" w:after="108"/>
        <w:jc w:val="center"/>
        <w:outlineLvl w:val="0"/>
        <w:rPr>
          <w:b/>
          <w:bCs/>
          <w:color w:val="000080"/>
        </w:rPr>
      </w:pPr>
      <w:bookmarkStart w:id="44" w:name="sub_1700"/>
      <w:r w:rsidRPr="0027279B">
        <w:rPr>
          <w:b/>
          <w:bCs/>
          <w:color w:val="000080"/>
        </w:rPr>
        <w:t>VII. Выдача дежурных СИЗ</w:t>
      </w:r>
    </w:p>
    <w:bookmarkEnd w:id="44"/>
    <w:p w14:paraId="396602AD" w14:textId="77777777" w:rsidR="0027279B" w:rsidRPr="0027279B" w:rsidRDefault="0027279B" w:rsidP="0027279B">
      <w:pPr>
        <w:ind w:firstLine="720"/>
        <w:jc w:val="both"/>
      </w:pPr>
    </w:p>
    <w:p w14:paraId="198188DB" w14:textId="77777777" w:rsidR="0027279B" w:rsidRPr="0027279B" w:rsidRDefault="0027279B" w:rsidP="0027279B">
      <w:pPr>
        <w:ind w:firstLine="720"/>
        <w:jc w:val="both"/>
      </w:pPr>
      <w:bookmarkStart w:id="45" w:name="sub_1032"/>
      <w:r w:rsidRPr="0027279B">
        <w:t>32.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14:paraId="196C0384" w14:textId="77777777" w:rsidR="0027279B" w:rsidRPr="0027279B" w:rsidRDefault="0027279B" w:rsidP="0027279B">
      <w:pPr>
        <w:ind w:firstLine="720"/>
        <w:jc w:val="both"/>
      </w:pPr>
      <w:bookmarkStart w:id="46" w:name="sub_1033"/>
      <w:bookmarkEnd w:id="45"/>
      <w:r w:rsidRPr="0027279B">
        <w:t xml:space="preserve">33.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w:t>
      </w:r>
      <w:proofErr w:type="spellStart"/>
      <w:r w:rsidRPr="0027279B">
        <w:t>противоаэрозольными</w:t>
      </w:r>
      <w:proofErr w:type="spellEnd"/>
      <w:r w:rsidRPr="0027279B">
        <w:t>,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14:paraId="5FCF9D24" w14:textId="77777777" w:rsidR="0027279B" w:rsidRPr="0027279B" w:rsidRDefault="0027279B" w:rsidP="0027279B">
      <w:pPr>
        <w:ind w:firstLine="720"/>
        <w:jc w:val="both"/>
      </w:pPr>
      <w:bookmarkStart w:id="47" w:name="sub_1034"/>
      <w:bookmarkEnd w:id="46"/>
      <w:r w:rsidRPr="0027279B">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bookmarkEnd w:id="47"/>
    <w:p w14:paraId="3ACC6524" w14:textId="7E14DCEA" w:rsidR="0027279B" w:rsidRPr="0027279B" w:rsidRDefault="0027279B" w:rsidP="0027279B">
      <w:pPr>
        <w:ind w:firstLine="720"/>
        <w:jc w:val="both"/>
      </w:pPr>
      <w:r w:rsidRPr="0027279B">
        <w:t>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приложением N 3 к Правилам.</w:t>
      </w:r>
    </w:p>
    <w:p w14:paraId="4E50E19B" w14:textId="77777777" w:rsidR="0027279B" w:rsidRPr="0027279B" w:rsidRDefault="0027279B" w:rsidP="0027279B">
      <w:pPr>
        <w:ind w:firstLine="720"/>
        <w:jc w:val="both"/>
      </w:pPr>
    </w:p>
    <w:p w14:paraId="0FEBD4BF" w14:textId="77777777" w:rsidR="0027279B" w:rsidRPr="0027279B" w:rsidRDefault="0027279B" w:rsidP="0027279B">
      <w:pPr>
        <w:spacing w:before="108" w:after="108"/>
        <w:jc w:val="center"/>
        <w:outlineLvl w:val="0"/>
        <w:rPr>
          <w:b/>
          <w:bCs/>
          <w:color w:val="000080"/>
        </w:rPr>
      </w:pPr>
      <w:bookmarkStart w:id="48" w:name="sub_1800"/>
      <w:r w:rsidRPr="0027279B">
        <w:rPr>
          <w:b/>
          <w:bCs/>
          <w:color w:val="000080"/>
        </w:rPr>
        <w:t>VIII. Выдача дерматологических СИЗ и смывающих средств</w:t>
      </w:r>
    </w:p>
    <w:bookmarkEnd w:id="48"/>
    <w:p w14:paraId="654D6A44" w14:textId="77777777" w:rsidR="0027279B" w:rsidRPr="0027279B" w:rsidRDefault="0027279B" w:rsidP="0027279B">
      <w:pPr>
        <w:ind w:firstLine="720"/>
        <w:jc w:val="both"/>
      </w:pPr>
    </w:p>
    <w:p w14:paraId="65F2AC76" w14:textId="24E6C8EC" w:rsidR="0027279B" w:rsidRPr="0027279B" w:rsidRDefault="0027279B" w:rsidP="0027279B">
      <w:pPr>
        <w:ind w:firstLine="720"/>
        <w:jc w:val="both"/>
      </w:pPr>
      <w:bookmarkStart w:id="49" w:name="sub_1035"/>
      <w:r w:rsidRPr="0027279B">
        <w:t>35.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bookmarkEnd w:id="49"/>
    <w:p w14:paraId="29CF0B14" w14:textId="77777777" w:rsidR="0027279B" w:rsidRPr="0027279B" w:rsidRDefault="0027279B" w:rsidP="0027279B">
      <w:pPr>
        <w:ind w:firstLine="720"/>
        <w:jc w:val="both"/>
      </w:pPr>
      <w:r w:rsidRPr="0027279B">
        <w:t>Использование дерматологических СИЗ для защиты от воздействия радиоактивных веществ и ионизирующих излучений не допускается.</w:t>
      </w:r>
    </w:p>
    <w:p w14:paraId="06E8BA70" w14:textId="099FBBF3" w:rsidR="0027279B" w:rsidRPr="0027279B" w:rsidRDefault="0027279B" w:rsidP="0027279B">
      <w:pPr>
        <w:ind w:firstLine="720"/>
        <w:jc w:val="both"/>
      </w:pPr>
      <w:bookmarkStart w:id="50" w:name="sub_1036"/>
      <w:r w:rsidRPr="0027279B">
        <w:t>36.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r w:rsidR="009A5B7F" w:rsidRPr="009A5B7F">
        <w:rPr>
          <w:rFonts w:eastAsiaTheme="minorEastAsia"/>
          <w:noProof/>
        </w:rPr>
        <w:t xml:space="preserve"> </w:t>
      </w:r>
    </w:p>
    <w:p w14:paraId="294508B2" w14:textId="4FFA021D" w:rsidR="0027279B" w:rsidRPr="0027279B" w:rsidRDefault="009A5B7F" w:rsidP="0027279B">
      <w:pPr>
        <w:ind w:firstLine="720"/>
        <w:jc w:val="both"/>
      </w:pPr>
      <w:bookmarkStart w:id="51" w:name="sub_1037"/>
      <w:bookmarkEnd w:id="50"/>
      <w:r>
        <w:rPr>
          <w:rFonts w:eastAsiaTheme="minorEastAsia"/>
          <w:noProof/>
        </w:rPr>
        <w:drawing>
          <wp:anchor distT="0" distB="0" distL="114300" distR="114300" simplePos="0" relativeHeight="251666944" behindDoc="1" locked="0" layoutInCell="1" allowOverlap="1" wp14:anchorId="20BAB4E3" wp14:editId="71A42BC7">
            <wp:simplePos x="0" y="0"/>
            <wp:positionH relativeFrom="margin">
              <wp:posOffset>195</wp:posOffset>
            </wp:positionH>
            <wp:positionV relativeFrom="paragraph">
              <wp:posOffset>52705</wp:posOffset>
            </wp:positionV>
            <wp:extent cx="1800000" cy="1349829"/>
            <wp:effectExtent l="0" t="0" r="0" b="3175"/>
            <wp:wrapTight wrapText="bothSides">
              <wp:wrapPolygon edited="0">
                <wp:start x="0" y="0"/>
                <wp:lineTo x="0" y="21346"/>
                <wp:lineTo x="21265" y="21346"/>
                <wp:lineTo x="2126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1087c6c5.jpg"/>
                    <pic:cNvPicPr/>
                  </pic:nvPicPr>
                  <pic:blipFill>
                    <a:blip r:embed="rId20" cstate="print">
                      <a:extLst>
                        <a:ext uri="{28A0092B-C50C-407E-A947-70E740481C1C}">
                          <a14:useLocalDpi xmlns:a14="http://schemas.microsoft.com/office/drawing/2010/main"/>
                        </a:ext>
                      </a:extLst>
                    </a:blip>
                    <a:stretch>
                      <a:fillRect/>
                    </a:stretch>
                  </pic:blipFill>
                  <pic:spPr>
                    <a:xfrm>
                      <a:off x="0" y="0"/>
                      <a:ext cx="1800000" cy="1349829"/>
                    </a:xfrm>
                    <a:prstGeom prst="rect">
                      <a:avLst/>
                    </a:prstGeom>
                  </pic:spPr>
                </pic:pic>
              </a:graphicData>
            </a:graphic>
            <wp14:sizeRelH relativeFrom="page">
              <wp14:pctWidth>0</wp14:pctWidth>
            </wp14:sizeRelH>
            <wp14:sizeRelV relativeFrom="page">
              <wp14:pctHeight>0</wp14:pctHeight>
            </wp14:sizeRelV>
          </wp:anchor>
        </w:drawing>
      </w:r>
      <w:r w:rsidR="0027279B" w:rsidRPr="0027279B">
        <w:t>37.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14:paraId="586B5C5F" w14:textId="77777777" w:rsidR="0027279B" w:rsidRPr="0027279B" w:rsidRDefault="0027279B" w:rsidP="0027279B">
      <w:pPr>
        <w:ind w:firstLine="720"/>
        <w:jc w:val="both"/>
      </w:pPr>
      <w:bookmarkStart w:id="52" w:name="sub_1038"/>
      <w:bookmarkEnd w:id="51"/>
      <w:r w:rsidRPr="0027279B">
        <w:t>38.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14:paraId="29C37BD5" w14:textId="77777777" w:rsidR="0027279B" w:rsidRPr="0027279B" w:rsidRDefault="0027279B" w:rsidP="0027279B">
      <w:pPr>
        <w:ind w:firstLine="720"/>
        <w:jc w:val="both"/>
      </w:pPr>
      <w:bookmarkStart w:id="53" w:name="sub_1039"/>
      <w:bookmarkEnd w:id="52"/>
      <w:r w:rsidRPr="0027279B">
        <w:t>39.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14:paraId="4B72739E" w14:textId="77777777" w:rsidR="0027279B" w:rsidRPr="0027279B" w:rsidRDefault="0027279B" w:rsidP="0027279B">
      <w:pPr>
        <w:ind w:firstLine="720"/>
        <w:jc w:val="both"/>
      </w:pPr>
      <w:bookmarkStart w:id="54" w:name="sub_1040"/>
      <w:bookmarkEnd w:id="53"/>
      <w:r w:rsidRPr="0027279B">
        <w:t>40.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14:paraId="00CA5B0E" w14:textId="77777777" w:rsidR="0027279B" w:rsidRPr="0027279B" w:rsidRDefault="0027279B" w:rsidP="0027279B">
      <w:pPr>
        <w:ind w:firstLine="720"/>
        <w:jc w:val="both"/>
      </w:pPr>
      <w:bookmarkStart w:id="55" w:name="sub_1041"/>
      <w:bookmarkEnd w:id="54"/>
      <w:r w:rsidRPr="0027279B">
        <w:t xml:space="preserve">41. Дерматологические СИЗ защитного типа: средства гидрофильного действия выдаются работникам при работе с </w:t>
      </w:r>
      <w:proofErr w:type="spellStart"/>
      <w:r w:rsidRPr="0027279B">
        <w:t>водонерастворимыми</w:t>
      </w:r>
      <w:proofErr w:type="spellEnd"/>
      <w:r w:rsidRPr="0027279B">
        <w:t xml:space="preserve"> рабочими материалами и веществами.</w:t>
      </w:r>
    </w:p>
    <w:bookmarkEnd w:id="55"/>
    <w:p w14:paraId="6E13D5B7" w14:textId="77777777" w:rsidR="0027279B" w:rsidRPr="0027279B" w:rsidRDefault="0027279B" w:rsidP="0027279B">
      <w:pPr>
        <w:ind w:firstLine="720"/>
        <w:jc w:val="both"/>
      </w:pPr>
      <w:r w:rsidRPr="0027279B">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14:paraId="09FABF14" w14:textId="77777777" w:rsidR="0027279B" w:rsidRPr="0027279B" w:rsidRDefault="0027279B" w:rsidP="0027279B">
      <w:pPr>
        <w:ind w:firstLine="720"/>
        <w:jc w:val="both"/>
      </w:pPr>
      <w:r w:rsidRPr="0027279B">
        <w:t xml:space="preserve">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w:t>
      </w:r>
      <w:proofErr w:type="spellStart"/>
      <w:r w:rsidRPr="0027279B">
        <w:t>водонерастворимых</w:t>
      </w:r>
      <w:proofErr w:type="spellEnd"/>
      <w:r w:rsidRPr="0027279B">
        <w:t xml:space="preserve"> материалов и веществ.</w:t>
      </w:r>
    </w:p>
    <w:p w14:paraId="73810900" w14:textId="77777777" w:rsidR="0027279B" w:rsidRPr="0027279B" w:rsidRDefault="0027279B" w:rsidP="0027279B">
      <w:pPr>
        <w:ind w:firstLine="720"/>
        <w:jc w:val="both"/>
      </w:pPr>
      <w:bookmarkStart w:id="56" w:name="sub_1042"/>
      <w:r w:rsidRPr="0027279B">
        <w:t>42.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14:paraId="384341AE" w14:textId="77777777" w:rsidR="0027279B" w:rsidRPr="0027279B" w:rsidRDefault="0027279B" w:rsidP="0027279B">
      <w:pPr>
        <w:ind w:firstLine="720"/>
        <w:jc w:val="both"/>
      </w:pPr>
      <w:bookmarkStart w:id="57" w:name="sub_1043"/>
      <w:bookmarkEnd w:id="56"/>
      <w:r w:rsidRPr="0027279B">
        <w:t xml:space="preserve">43. Дерматологические СИЗ защитного типа: средства для защиты от биологических факторов (насекомых и паукообразных (клещей): </w:t>
      </w:r>
      <w:proofErr w:type="spellStart"/>
      <w:r w:rsidRPr="0027279B">
        <w:t>репеллентные</w:t>
      </w:r>
      <w:proofErr w:type="spellEnd"/>
      <w:r w:rsidRPr="0027279B">
        <w:t xml:space="preserve">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bookmarkEnd w:id="57"/>
    <w:p w14:paraId="073B93A5" w14:textId="77777777" w:rsidR="0027279B" w:rsidRPr="0027279B" w:rsidRDefault="0027279B" w:rsidP="0027279B">
      <w:pPr>
        <w:ind w:firstLine="720"/>
        <w:jc w:val="both"/>
      </w:pPr>
      <w:r w:rsidRPr="0027279B">
        <w:t xml:space="preserve">Дерматологические СИЗ защитного типа: средства для защиты от биологических факторов (насекомых и паукообразных (клещей): </w:t>
      </w:r>
      <w:proofErr w:type="spellStart"/>
      <w:r w:rsidRPr="0027279B">
        <w:t>инсектоакарицидные</w:t>
      </w:r>
      <w:proofErr w:type="spellEnd"/>
      <w:r w:rsidRPr="0027279B">
        <w:t xml:space="preserve">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14:paraId="139BD5D8" w14:textId="77777777" w:rsidR="0027279B" w:rsidRPr="0027279B" w:rsidRDefault="0027279B" w:rsidP="0027279B">
      <w:pPr>
        <w:ind w:firstLine="720"/>
        <w:jc w:val="both"/>
      </w:pPr>
      <w:bookmarkStart w:id="58" w:name="sub_1044"/>
      <w:r w:rsidRPr="0027279B">
        <w:t>44.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w:t>
      </w:r>
      <w:proofErr w:type="spellStart"/>
      <w:r w:rsidRPr="0027279B">
        <w:t>вирулицидным</w:t>
      </w:r>
      <w:proofErr w:type="spellEnd"/>
      <w:r w:rsidRPr="0027279B">
        <w:t>) действием) выдаются всем работникам.</w:t>
      </w:r>
    </w:p>
    <w:bookmarkEnd w:id="58"/>
    <w:p w14:paraId="5C677C16" w14:textId="77777777" w:rsidR="0027279B" w:rsidRPr="0027279B" w:rsidRDefault="0027279B" w:rsidP="0027279B">
      <w:pPr>
        <w:ind w:firstLine="720"/>
        <w:jc w:val="both"/>
      </w:pPr>
      <w:r w:rsidRPr="0027279B">
        <w:t>45.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14:paraId="09102FD0" w14:textId="77777777" w:rsidR="0027279B" w:rsidRPr="0027279B" w:rsidRDefault="0027279B" w:rsidP="0027279B">
      <w:pPr>
        <w:ind w:firstLine="720"/>
        <w:jc w:val="both"/>
      </w:pPr>
      <w:bookmarkStart w:id="59" w:name="sub_1046"/>
      <w:r w:rsidRPr="0027279B">
        <w:t>46.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bookmarkEnd w:id="59"/>
    <w:p w14:paraId="4D06ED8B" w14:textId="77777777" w:rsidR="0027279B" w:rsidRPr="0027279B" w:rsidRDefault="0027279B" w:rsidP="0027279B">
      <w:pPr>
        <w:ind w:firstLine="720"/>
        <w:jc w:val="both"/>
      </w:pPr>
      <w:r w:rsidRPr="0027279B">
        <w:t>Пополнение или замена емкостей, содержащих дерматологические СИЗ, осуществляется по мере расходования указанных средств.</w:t>
      </w:r>
    </w:p>
    <w:p w14:paraId="1DD3C311" w14:textId="77777777" w:rsidR="0027279B" w:rsidRPr="0027279B" w:rsidRDefault="0027279B" w:rsidP="0027279B">
      <w:pPr>
        <w:ind w:firstLine="720"/>
        <w:jc w:val="both"/>
      </w:pPr>
      <w:r w:rsidRPr="0027279B">
        <w:t>Контроль за исправностью дозирующих систем (дозаторов), их ремонт и замена осуществляется работодателем.</w:t>
      </w:r>
    </w:p>
    <w:p w14:paraId="5FEF2749" w14:textId="24C95380" w:rsidR="0027279B" w:rsidRPr="0027279B" w:rsidRDefault="0027279B" w:rsidP="0027279B">
      <w:pPr>
        <w:ind w:firstLine="720"/>
        <w:jc w:val="both"/>
      </w:pPr>
      <w:r w:rsidRPr="0027279B">
        <w:t>47.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14:paraId="74C2F9A0" w14:textId="13051D10" w:rsidR="0027279B" w:rsidRPr="0027279B" w:rsidRDefault="009A5B7F" w:rsidP="0027279B">
      <w:pPr>
        <w:ind w:firstLine="720"/>
        <w:jc w:val="both"/>
      </w:pPr>
      <w:r>
        <w:rPr>
          <w:rFonts w:eastAsiaTheme="minorEastAsia"/>
          <w:noProof/>
        </w:rPr>
        <w:drawing>
          <wp:anchor distT="0" distB="0" distL="114300" distR="114300" simplePos="0" relativeHeight="251668992" behindDoc="1" locked="0" layoutInCell="1" allowOverlap="1" wp14:anchorId="4C606108" wp14:editId="7FE2C07A">
            <wp:simplePos x="0" y="0"/>
            <wp:positionH relativeFrom="margin">
              <wp:posOffset>4476750</wp:posOffset>
            </wp:positionH>
            <wp:positionV relativeFrom="paragraph">
              <wp:posOffset>62865</wp:posOffset>
            </wp:positionV>
            <wp:extent cx="1799590" cy="1012190"/>
            <wp:effectExtent l="0" t="0" r="0" b="0"/>
            <wp:wrapTight wrapText="bothSides">
              <wp:wrapPolygon edited="0">
                <wp:start x="0" y="0"/>
                <wp:lineTo x="0" y="21139"/>
                <wp:lineTo x="21265" y="21139"/>
                <wp:lineTo x="21265"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ORDQDGU3NH2RDFY7MJ573UKXQ.jpg"/>
                    <pic:cNvPicPr/>
                  </pic:nvPicPr>
                  <pic:blipFill>
                    <a:blip r:embed="rId21" cstate="print">
                      <a:extLst>
                        <a:ext uri="{28A0092B-C50C-407E-A947-70E740481C1C}">
                          <a14:useLocalDpi xmlns:a14="http://schemas.microsoft.com/office/drawing/2010/main"/>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27279B" w:rsidRPr="0027279B">
        <w:t xml:space="preserve">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w:t>
      </w:r>
      <w:r w:rsidR="0027279B" w:rsidRPr="000363FD">
        <w:t>графе</w:t>
      </w:r>
      <w:r w:rsidR="0027279B" w:rsidRPr="0027279B">
        <w:t xml:space="preserve"> "Лично/дозатор".</w:t>
      </w:r>
    </w:p>
    <w:p w14:paraId="76EF74B8" w14:textId="77777777" w:rsidR="0027279B" w:rsidRPr="0027279B" w:rsidRDefault="0027279B" w:rsidP="0027279B">
      <w:pPr>
        <w:ind w:firstLine="720"/>
        <w:jc w:val="both"/>
      </w:pPr>
    </w:p>
    <w:p w14:paraId="5B5DB1F3" w14:textId="77777777" w:rsidR="0027279B" w:rsidRPr="0027279B" w:rsidRDefault="0027279B" w:rsidP="0027279B">
      <w:pPr>
        <w:spacing w:before="108" w:after="108"/>
        <w:jc w:val="center"/>
        <w:outlineLvl w:val="0"/>
        <w:rPr>
          <w:b/>
          <w:bCs/>
          <w:color w:val="000080"/>
        </w:rPr>
      </w:pPr>
      <w:bookmarkStart w:id="60" w:name="sub_1900"/>
      <w:r w:rsidRPr="0027279B">
        <w:rPr>
          <w:b/>
          <w:bCs/>
          <w:color w:val="000080"/>
        </w:rPr>
        <w:t>IX. Выдача СИЗ с учетом климатических особенностей и сезонности</w:t>
      </w:r>
    </w:p>
    <w:bookmarkEnd w:id="60"/>
    <w:p w14:paraId="3480A1E7" w14:textId="77777777" w:rsidR="0027279B" w:rsidRPr="0027279B" w:rsidRDefault="0027279B" w:rsidP="0027279B">
      <w:pPr>
        <w:ind w:firstLine="720"/>
        <w:jc w:val="both"/>
      </w:pPr>
    </w:p>
    <w:p w14:paraId="45CFE09A" w14:textId="77777777" w:rsidR="0027279B" w:rsidRPr="0027279B" w:rsidRDefault="0027279B" w:rsidP="0027279B">
      <w:pPr>
        <w:ind w:firstLine="720"/>
        <w:jc w:val="both"/>
      </w:pPr>
      <w:r w:rsidRPr="0027279B">
        <w:t xml:space="preserve">48.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 установленными </w:t>
      </w:r>
      <w:hyperlink w:anchor="sub_40000" w:history="1">
        <w:r w:rsidRPr="0027279B">
          <w:rPr>
            <w:color w:val="008000"/>
          </w:rPr>
          <w:t>приложением N 4</w:t>
        </w:r>
      </w:hyperlink>
      <w:r w:rsidRPr="0027279B">
        <w:t xml:space="preserve"> к Правилам.</w:t>
      </w:r>
    </w:p>
    <w:p w14:paraId="52E84AF0" w14:textId="77777777" w:rsidR="0027279B" w:rsidRPr="0027279B" w:rsidRDefault="0027279B" w:rsidP="0027279B">
      <w:pPr>
        <w:ind w:firstLine="720"/>
        <w:jc w:val="both"/>
      </w:pPr>
      <w:bookmarkStart w:id="61" w:name="sub_1049"/>
      <w:r w:rsidRPr="0027279B">
        <w:t>49.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14:paraId="348FAE9B" w14:textId="77777777" w:rsidR="0027279B" w:rsidRPr="0027279B" w:rsidRDefault="0027279B" w:rsidP="0027279B">
      <w:pPr>
        <w:ind w:firstLine="720"/>
        <w:jc w:val="both"/>
      </w:pPr>
      <w:bookmarkStart w:id="62" w:name="sub_1050"/>
      <w:bookmarkEnd w:id="61"/>
      <w:r w:rsidRPr="0027279B">
        <w:t>50.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bookmarkEnd w:id="62"/>
    <w:p w14:paraId="072A4CD9" w14:textId="77777777" w:rsidR="0027279B" w:rsidRPr="0027279B" w:rsidRDefault="0027279B" w:rsidP="0027279B">
      <w:pPr>
        <w:ind w:firstLine="720"/>
        <w:jc w:val="both"/>
      </w:pPr>
      <w:r w:rsidRPr="0027279B">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14:paraId="7CD2E0D1" w14:textId="77777777" w:rsidR="0027279B" w:rsidRPr="0027279B" w:rsidRDefault="0027279B" w:rsidP="0027279B">
      <w:pPr>
        <w:ind w:firstLine="720"/>
        <w:jc w:val="both"/>
      </w:pPr>
    </w:p>
    <w:p w14:paraId="4107B6C6" w14:textId="77777777" w:rsidR="0027279B" w:rsidRPr="0027279B" w:rsidRDefault="0027279B" w:rsidP="0027279B">
      <w:pPr>
        <w:spacing w:before="108" w:after="108"/>
        <w:jc w:val="center"/>
        <w:outlineLvl w:val="0"/>
        <w:rPr>
          <w:b/>
          <w:bCs/>
          <w:color w:val="000080"/>
        </w:rPr>
      </w:pPr>
      <w:r w:rsidRPr="0027279B">
        <w:rPr>
          <w:b/>
          <w:bCs/>
          <w:color w:val="000080"/>
        </w:rPr>
        <w:t>X. Выдача СИЗ работникам сторонних организаций</w:t>
      </w:r>
    </w:p>
    <w:p w14:paraId="5FFBA5B7" w14:textId="77777777" w:rsidR="0027279B" w:rsidRPr="0027279B" w:rsidRDefault="0027279B" w:rsidP="0027279B">
      <w:pPr>
        <w:ind w:firstLine="720"/>
        <w:jc w:val="both"/>
      </w:pPr>
    </w:p>
    <w:p w14:paraId="54114AE0" w14:textId="77777777" w:rsidR="0027279B" w:rsidRPr="0027279B" w:rsidRDefault="0027279B" w:rsidP="0027279B">
      <w:pPr>
        <w:ind w:firstLine="720"/>
        <w:jc w:val="both"/>
      </w:pPr>
      <w:bookmarkStart w:id="63" w:name="sub_1051"/>
      <w:r w:rsidRPr="0027279B">
        <w:t>51.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bookmarkEnd w:id="63"/>
    <w:p w14:paraId="367254B5" w14:textId="77777777" w:rsidR="0027279B" w:rsidRPr="0027279B" w:rsidRDefault="0027279B" w:rsidP="0027279B">
      <w:pPr>
        <w:ind w:firstLine="720"/>
        <w:jc w:val="both"/>
      </w:pPr>
      <w:r w:rsidRPr="0027279B">
        <w:t>Выдаваемые СИЗ должны учитывать специфику производственной деятельности работодателя, на территории которого проводятся работы.</w:t>
      </w:r>
    </w:p>
    <w:p w14:paraId="5B287BB8" w14:textId="77777777" w:rsidR="0027279B" w:rsidRPr="0027279B" w:rsidRDefault="0027279B" w:rsidP="0027279B">
      <w:pPr>
        <w:ind w:firstLine="720"/>
        <w:jc w:val="both"/>
      </w:pPr>
      <w:r w:rsidRPr="0027279B">
        <w:t>Информацию для подбора СИЗ по запросу предоставляет работодатель, на территории которого проводятся работы.</w:t>
      </w:r>
    </w:p>
    <w:p w14:paraId="3B1F2520" w14:textId="77777777" w:rsidR="0027279B" w:rsidRPr="0027279B" w:rsidRDefault="0027279B" w:rsidP="0027279B">
      <w:pPr>
        <w:ind w:firstLine="720"/>
        <w:jc w:val="both"/>
      </w:pPr>
      <w:bookmarkStart w:id="64" w:name="sub_1052"/>
      <w:r w:rsidRPr="0027279B">
        <w:t>52. Выдача, учет выданных СИЗ, а также мероприятия по уходу и ремонту осуществляются работодателем сторонней организации.</w:t>
      </w:r>
    </w:p>
    <w:p w14:paraId="34E009F4" w14:textId="77777777" w:rsidR="0027279B" w:rsidRPr="0027279B" w:rsidRDefault="0027279B" w:rsidP="0027279B">
      <w:pPr>
        <w:ind w:firstLine="720"/>
        <w:jc w:val="both"/>
      </w:pPr>
      <w:bookmarkStart w:id="65" w:name="sub_1053"/>
      <w:bookmarkEnd w:id="64"/>
      <w:r w:rsidRPr="0027279B">
        <w:t>53.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bookmarkEnd w:id="65"/>
    <w:p w14:paraId="11EA9A81" w14:textId="77777777" w:rsidR="0027279B" w:rsidRPr="0027279B" w:rsidRDefault="0027279B" w:rsidP="0027279B">
      <w:pPr>
        <w:ind w:firstLine="720"/>
        <w:jc w:val="both"/>
      </w:pPr>
    </w:p>
    <w:p w14:paraId="7035F790" w14:textId="77777777" w:rsidR="0027279B" w:rsidRPr="0027279B" w:rsidRDefault="0027279B" w:rsidP="0027279B">
      <w:pPr>
        <w:spacing w:before="108" w:after="108"/>
        <w:jc w:val="center"/>
        <w:outlineLvl w:val="0"/>
        <w:rPr>
          <w:b/>
          <w:bCs/>
          <w:color w:val="000080"/>
        </w:rPr>
      </w:pPr>
      <w:bookmarkStart w:id="66" w:name="sub_11100"/>
      <w:r w:rsidRPr="0027279B">
        <w:rPr>
          <w:b/>
          <w:bCs/>
          <w:color w:val="000080"/>
        </w:rPr>
        <w:t>XI. Замена СИЗ для улучшения защитных свойств</w:t>
      </w:r>
    </w:p>
    <w:bookmarkEnd w:id="66"/>
    <w:p w14:paraId="61675210" w14:textId="77777777" w:rsidR="0027279B" w:rsidRPr="0027279B" w:rsidRDefault="0027279B" w:rsidP="0027279B">
      <w:pPr>
        <w:ind w:firstLine="720"/>
        <w:jc w:val="both"/>
      </w:pPr>
    </w:p>
    <w:p w14:paraId="53C4084D" w14:textId="77777777" w:rsidR="0027279B" w:rsidRPr="0027279B" w:rsidRDefault="0027279B" w:rsidP="0027279B">
      <w:pPr>
        <w:ind w:firstLine="720"/>
        <w:jc w:val="both"/>
      </w:pPr>
      <w:bookmarkStart w:id="67" w:name="sub_1054"/>
      <w:r w:rsidRPr="0027279B">
        <w:t xml:space="preserve">54.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w:t>
      </w:r>
      <w:hyperlink r:id="rId22" w:history="1">
        <w:r w:rsidRPr="0027279B">
          <w:rPr>
            <w:color w:val="008000"/>
          </w:rPr>
          <w:t>Единых типовых нормах</w:t>
        </w:r>
      </w:hyperlink>
      <w:r w:rsidRPr="0027279B">
        <w:t>,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14:paraId="227F5FAB" w14:textId="77777777" w:rsidR="0027279B" w:rsidRPr="0027279B" w:rsidRDefault="0027279B" w:rsidP="0027279B">
      <w:pPr>
        <w:ind w:firstLine="720"/>
        <w:jc w:val="both"/>
      </w:pPr>
      <w:bookmarkStart w:id="68" w:name="sub_1055"/>
      <w:bookmarkEnd w:id="67"/>
      <w:r w:rsidRPr="0027279B">
        <w:t>55.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bookmarkEnd w:id="68"/>
    <w:p w14:paraId="0B85F9F7" w14:textId="77777777" w:rsidR="0027279B" w:rsidRPr="0027279B" w:rsidRDefault="0027279B" w:rsidP="0027279B">
      <w:pPr>
        <w:ind w:firstLine="720"/>
        <w:jc w:val="both"/>
      </w:pPr>
      <w:r w:rsidRPr="0027279B">
        <w:t xml:space="preserve">Информация о замене СИЗ отражается в </w:t>
      </w:r>
      <w:hyperlink w:anchor="sub_10000" w:history="1">
        <w:r w:rsidRPr="0027279B">
          <w:rPr>
            <w:color w:val="008000"/>
          </w:rPr>
          <w:t>Нормах</w:t>
        </w:r>
      </w:hyperlink>
      <w:r w:rsidRPr="0027279B">
        <w:t>.</w:t>
      </w:r>
    </w:p>
    <w:p w14:paraId="2DD34037" w14:textId="77777777" w:rsidR="0027279B" w:rsidRPr="0027279B" w:rsidRDefault="0027279B" w:rsidP="0027279B">
      <w:pPr>
        <w:ind w:firstLine="720"/>
        <w:jc w:val="both"/>
      </w:pPr>
    </w:p>
    <w:p w14:paraId="1C533C66" w14:textId="77777777" w:rsidR="0027279B" w:rsidRPr="0027279B" w:rsidRDefault="0027279B" w:rsidP="0027279B">
      <w:pPr>
        <w:spacing w:before="108" w:after="108"/>
        <w:jc w:val="center"/>
        <w:outlineLvl w:val="0"/>
        <w:rPr>
          <w:b/>
          <w:bCs/>
          <w:color w:val="000080"/>
        </w:rPr>
      </w:pPr>
      <w:bookmarkStart w:id="69" w:name="sub_11200"/>
      <w:r w:rsidRPr="0027279B">
        <w:rPr>
          <w:b/>
          <w:bCs/>
          <w:color w:val="000080"/>
        </w:rPr>
        <w:t>XII. Эксплуатация СИЗ</w:t>
      </w:r>
    </w:p>
    <w:bookmarkEnd w:id="69"/>
    <w:p w14:paraId="4040D44B" w14:textId="77777777" w:rsidR="0027279B" w:rsidRPr="0027279B" w:rsidRDefault="0027279B" w:rsidP="0027279B">
      <w:pPr>
        <w:ind w:firstLine="720"/>
        <w:jc w:val="both"/>
      </w:pPr>
    </w:p>
    <w:p w14:paraId="121D26C7" w14:textId="77777777" w:rsidR="0027279B" w:rsidRPr="0027279B" w:rsidRDefault="0027279B" w:rsidP="0027279B">
      <w:pPr>
        <w:ind w:firstLine="720"/>
        <w:jc w:val="both"/>
      </w:pPr>
      <w:r w:rsidRPr="0027279B">
        <w:t>56.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14:paraId="0365587E" w14:textId="77777777" w:rsidR="0027279B" w:rsidRPr="0027279B" w:rsidRDefault="0027279B" w:rsidP="0027279B">
      <w:pPr>
        <w:ind w:firstLine="720"/>
        <w:jc w:val="both"/>
      </w:pPr>
      <w:bookmarkStart w:id="70" w:name="sub_1057"/>
      <w:r w:rsidRPr="0027279B">
        <w:t xml:space="preserve">57. Нормативные сроки эксплуатации СИЗ не могут превышать сроков, указанных в </w:t>
      </w:r>
      <w:hyperlink w:anchor="sub_10000" w:history="1">
        <w:r w:rsidRPr="0027279B">
          <w:rPr>
            <w:color w:val="008000"/>
          </w:rPr>
          <w:t>Нормах</w:t>
        </w:r>
      </w:hyperlink>
      <w:r w:rsidRPr="0027279B">
        <w:t>.</w:t>
      </w:r>
    </w:p>
    <w:p w14:paraId="62009617" w14:textId="77777777" w:rsidR="0027279B" w:rsidRPr="0027279B" w:rsidRDefault="0027279B" w:rsidP="0027279B">
      <w:pPr>
        <w:ind w:firstLine="720"/>
        <w:jc w:val="both"/>
      </w:pPr>
      <w:bookmarkStart w:id="71" w:name="sub_1058"/>
      <w:bookmarkEnd w:id="70"/>
      <w:r w:rsidRPr="0027279B">
        <w:t>58.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14:paraId="4B8AD2A9" w14:textId="77777777" w:rsidR="0027279B" w:rsidRPr="0027279B" w:rsidRDefault="0027279B" w:rsidP="0027279B">
      <w:pPr>
        <w:ind w:firstLine="720"/>
        <w:jc w:val="both"/>
      </w:pPr>
      <w:bookmarkStart w:id="72" w:name="sub_1059"/>
      <w:bookmarkEnd w:id="71"/>
      <w:r w:rsidRPr="0027279B">
        <w:t>59.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bookmarkEnd w:id="72"/>
    <w:p w14:paraId="27C08339" w14:textId="77777777" w:rsidR="0027279B" w:rsidRPr="0027279B" w:rsidRDefault="0027279B" w:rsidP="0027279B">
      <w:pPr>
        <w:ind w:firstLine="720"/>
        <w:jc w:val="both"/>
      </w:pPr>
      <w:r w:rsidRPr="0027279B">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14:paraId="1F76F5C7" w14:textId="77777777" w:rsidR="0027279B" w:rsidRPr="0027279B" w:rsidRDefault="0027279B" w:rsidP="0027279B">
      <w:pPr>
        <w:ind w:firstLine="720"/>
        <w:jc w:val="both"/>
      </w:pPr>
      <w:r w:rsidRPr="0027279B">
        <w:t>60.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14:paraId="31BFA57E" w14:textId="77777777" w:rsidR="0027279B" w:rsidRPr="0027279B" w:rsidRDefault="0027279B" w:rsidP="0027279B">
      <w:pPr>
        <w:ind w:firstLine="720"/>
        <w:jc w:val="both"/>
      </w:pPr>
      <w:bookmarkStart w:id="73" w:name="sub_1061"/>
      <w:r w:rsidRPr="0027279B">
        <w:t>61.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14:paraId="203C9038" w14:textId="77777777" w:rsidR="0027279B" w:rsidRPr="0027279B" w:rsidRDefault="0027279B" w:rsidP="0027279B">
      <w:pPr>
        <w:ind w:firstLine="720"/>
        <w:jc w:val="both"/>
      </w:pPr>
      <w:bookmarkStart w:id="74" w:name="sub_1062"/>
      <w:bookmarkEnd w:id="73"/>
      <w:r w:rsidRPr="0027279B">
        <w:t>62.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bookmarkEnd w:id="74"/>
    <w:p w14:paraId="4E7565B9" w14:textId="77777777" w:rsidR="0027279B" w:rsidRPr="0027279B" w:rsidRDefault="0027279B" w:rsidP="0027279B">
      <w:pPr>
        <w:ind w:firstLine="720"/>
        <w:jc w:val="both"/>
      </w:pPr>
    </w:p>
    <w:p w14:paraId="08CC3896" w14:textId="77777777" w:rsidR="0027279B" w:rsidRPr="0027279B" w:rsidRDefault="0027279B" w:rsidP="0027279B">
      <w:pPr>
        <w:spacing w:before="108" w:after="108"/>
        <w:jc w:val="center"/>
        <w:outlineLvl w:val="0"/>
        <w:rPr>
          <w:b/>
          <w:bCs/>
          <w:color w:val="000080"/>
        </w:rPr>
      </w:pPr>
      <w:bookmarkStart w:id="75" w:name="sub_11300"/>
      <w:r w:rsidRPr="0027279B">
        <w:rPr>
          <w:b/>
          <w:bCs/>
          <w:color w:val="000080"/>
        </w:rPr>
        <w:t>XIII. Хранение СИЗ</w:t>
      </w:r>
    </w:p>
    <w:bookmarkEnd w:id="75"/>
    <w:p w14:paraId="1DA385D2" w14:textId="77777777" w:rsidR="0027279B" w:rsidRPr="0027279B" w:rsidRDefault="0027279B" w:rsidP="0027279B">
      <w:pPr>
        <w:ind w:firstLine="720"/>
        <w:jc w:val="both"/>
      </w:pPr>
    </w:p>
    <w:p w14:paraId="25518D07" w14:textId="77777777" w:rsidR="0027279B" w:rsidRPr="0027279B" w:rsidRDefault="0027279B" w:rsidP="0027279B">
      <w:pPr>
        <w:ind w:firstLine="720"/>
        <w:jc w:val="both"/>
      </w:pPr>
      <w:bookmarkStart w:id="76" w:name="sub_1063"/>
      <w:r w:rsidRPr="0027279B">
        <w:t>63.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14:paraId="449C00D0" w14:textId="77777777" w:rsidR="0027279B" w:rsidRPr="0027279B" w:rsidRDefault="0027279B" w:rsidP="0027279B">
      <w:pPr>
        <w:ind w:firstLine="720"/>
        <w:jc w:val="both"/>
      </w:pPr>
      <w:bookmarkStart w:id="77" w:name="sub_1064"/>
      <w:bookmarkEnd w:id="76"/>
      <w:r w:rsidRPr="0027279B">
        <w:t>64. Для хранения выданных работникам СИЗ работодатель создает необходимые условия и (или) предоставляет специально оборудованные помещения.</w:t>
      </w:r>
    </w:p>
    <w:p w14:paraId="2FD7F90A" w14:textId="77777777" w:rsidR="0027279B" w:rsidRPr="0027279B" w:rsidRDefault="0027279B" w:rsidP="0027279B">
      <w:pPr>
        <w:ind w:firstLine="720"/>
        <w:jc w:val="both"/>
      </w:pPr>
      <w:bookmarkStart w:id="78" w:name="sub_1065"/>
      <w:bookmarkEnd w:id="77"/>
      <w:r w:rsidRPr="0027279B">
        <w:t>65. Работы по хранению СИЗ могут выполняться исполнителем, привлекаемым работодателем по договорам.</w:t>
      </w:r>
    </w:p>
    <w:p w14:paraId="0B79C76F" w14:textId="77777777" w:rsidR="0027279B" w:rsidRPr="0027279B" w:rsidRDefault="0027279B" w:rsidP="0027279B">
      <w:pPr>
        <w:ind w:firstLine="720"/>
        <w:jc w:val="both"/>
      </w:pPr>
      <w:bookmarkStart w:id="79" w:name="sub_1066"/>
      <w:bookmarkEnd w:id="78"/>
      <w:r w:rsidRPr="0027279B">
        <w:t>66.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bookmarkEnd w:id="79"/>
    <w:p w14:paraId="59E495C9" w14:textId="77777777" w:rsidR="0027279B" w:rsidRPr="0027279B" w:rsidRDefault="0027279B" w:rsidP="0027279B">
      <w:pPr>
        <w:ind w:firstLine="720"/>
        <w:jc w:val="both"/>
      </w:pPr>
    </w:p>
    <w:p w14:paraId="31531D28" w14:textId="77777777" w:rsidR="0027279B" w:rsidRPr="0027279B" w:rsidRDefault="0027279B" w:rsidP="0027279B">
      <w:pPr>
        <w:spacing w:before="108" w:after="108"/>
        <w:jc w:val="center"/>
        <w:outlineLvl w:val="0"/>
        <w:rPr>
          <w:b/>
          <w:bCs/>
          <w:color w:val="000080"/>
        </w:rPr>
      </w:pPr>
      <w:bookmarkStart w:id="80" w:name="sub_11400"/>
      <w:r w:rsidRPr="0027279B">
        <w:rPr>
          <w:b/>
          <w:bCs/>
          <w:color w:val="000080"/>
        </w:rPr>
        <w:t>XIV. Уход за СИЗ</w:t>
      </w:r>
    </w:p>
    <w:bookmarkEnd w:id="80"/>
    <w:p w14:paraId="5C9258E7" w14:textId="77777777" w:rsidR="0027279B" w:rsidRPr="0027279B" w:rsidRDefault="0027279B" w:rsidP="0027279B">
      <w:pPr>
        <w:ind w:firstLine="720"/>
        <w:jc w:val="both"/>
      </w:pPr>
    </w:p>
    <w:p w14:paraId="756979CB" w14:textId="77777777" w:rsidR="0027279B" w:rsidRPr="0027279B" w:rsidRDefault="0027279B" w:rsidP="0027279B">
      <w:pPr>
        <w:ind w:firstLine="720"/>
        <w:jc w:val="both"/>
      </w:pPr>
      <w:bookmarkStart w:id="81" w:name="sub_1067"/>
      <w:r w:rsidRPr="0027279B">
        <w:t>67.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14:paraId="6A7265D1" w14:textId="77777777" w:rsidR="0027279B" w:rsidRPr="0027279B" w:rsidRDefault="0027279B" w:rsidP="0027279B">
      <w:pPr>
        <w:ind w:firstLine="720"/>
        <w:jc w:val="both"/>
      </w:pPr>
      <w:bookmarkStart w:id="82" w:name="sub_1068"/>
      <w:bookmarkEnd w:id="81"/>
      <w:r w:rsidRPr="0027279B">
        <w:t>68. Для ухода за СИЗ работодатель должен создать условия в соответствии с эксплуатационной документацией изготовителя.</w:t>
      </w:r>
    </w:p>
    <w:p w14:paraId="41B8F38B" w14:textId="77777777" w:rsidR="0027279B" w:rsidRPr="0027279B" w:rsidRDefault="0027279B" w:rsidP="0027279B">
      <w:pPr>
        <w:ind w:firstLine="720"/>
        <w:jc w:val="both"/>
      </w:pPr>
      <w:bookmarkStart w:id="83" w:name="sub_1069"/>
      <w:bookmarkEnd w:id="82"/>
      <w:r w:rsidRPr="0027279B">
        <w:t>69.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14:paraId="6F63F58F" w14:textId="77777777" w:rsidR="0027279B" w:rsidRPr="0027279B" w:rsidRDefault="0027279B" w:rsidP="0027279B">
      <w:pPr>
        <w:ind w:firstLine="720"/>
        <w:jc w:val="both"/>
      </w:pPr>
      <w:bookmarkStart w:id="84" w:name="sub_1070"/>
      <w:bookmarkEnd w:id="83"/>
      <w:r w:rsidRPr="0027279B">
        <w:t>70.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bookmarkEnd w:id="84"/>
    <w:p w14:paraId="68D05586" w14:textId="77777777" w:rsidR="0027279B" w:rsidRPr="0027279B" w:rsidRDefault="0027279B" w:rsidP="0027279B">
      <w:pPr>
        <w:ind w:firstLine="720"/>
        <w:jc w:val="both"/>
      </w:pPr>
    </w:p>
    <w:p w14:paraId="1B6DE926" w14:textId="77777777" w:rsidR="0027279B" w:rsidRPr="0027279B" w:rsidRDefault="0027279B" w:rsidP="0027279B">
      <w:pPr>
        <w:spacing w:before="108" w:after="108"/>
        <w:jc w:val="center"/>
        <w:outlineLvl w:val="0"/>
        <w:rPr>
          <w:b/>
          <w:bCs/>
          <w:color w:val="000080"/>
        </w:rPr>
      </w:pPr>
      <w:bookmarkStart w:id="85" w:name="sub_11500"/>
      <w:r w:rsidRPr="0027279B">
        <w:rPr>
          <w:b/>
          <w:bCs/>
          <w:color w:val="000080"/>
        </w:rPr>
        <w:t>XV. Вывод СИЗ из эксплуатации и их замена</w:t>
      </w:r>
    </w:p>
    <w:bookmarkEnd w:id="85"/>
    <w:p w14:paraId="629606C2" w14:textId="77777777" w:rsidR="0027279B" w:rsidRPr="0027279B" w:rsidRDefault="0027279B" w:rsidP="0027279B">
      <w:pPr>
        <w:ind w:firstLine="720"/>
        <w:jc w:val="both"/>
      </w:pPr>
    </w:p>
    <w:p w14:paraId="308E23E8" w14:textId="77777777" w:rsidR="0027279B" w:rsidRPr="0027279B" w:rsidRDefault="0027279B" w:rsidP="0027279B">
      <w:pPr>
        <w:ind w:firstLine="720"/>
        <w:jc w:val="both"/>
      </w:pPr>
      <w:bookmarkStart w:id="86" w:name="sub_1071"/>
      <w:r w:rsidRPr="0027279B">
        <w:t>71.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14:paraId="5804568B" w14:textId="77777777" w:rsidR="0027279B" w:rsidRPr="0027279B" w:rsidRDefault="0027279B" w:rsidP="0027279B">
      <w:pPr>
        <w:ind w:firstLine="720"/>
        <w:jc w:val="both"/>
      </w:pPr>
      <w:bookmarkStart w:id="87" w:name="sub_1072"/>
      <w:bookmarkEnd w:id="86"/>
      <w:r w:rsidRPr="0027279B">
        <w:t>72. Контроль за своевременной заменой СИЗ по истечении нормативных сроков эксплуатации и сроков годности СИЗ возлагается на работодателя.</w:t>
      </w:r>
    </w:p>
    <w:p w14:paraId="3978F57A" w14:textId="77777777" w:rsidR="0027279B" w:rsidRPr="0027279B" w:rsidRDefault="0027279B" w:rsidP="0027279B">
      <w:pPr>
        <w:ind w:firstLine="720"/>
        <w:jc w:val="both"/>
      </w:pPr>
      <w:bookmarkStart w:id="88" w:name="sub_1073"/>
      <w:bookmarkEnd w:id="87"/>
      <w:r w:rsidRPr="0027279B">
        <w:t>73.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14:paraId="706E2122" w14:textId="77777777" w:rsidR="0027279B" w:rsidRPr="0027279B" w:rsidRDefault="0027279B" w:rsidP="0027279B">
      <w:pPr>
        <w:ind w:firstLine="720"/>
        <w:jc w:val="both"/>
      </w:pPr>
      <w:bookmarkStart w:id="89" w:name="sub_1074"/>
      <w:bookmarkEnd w:id="88"/>
      <w:r w:rsidRPr="0027279B">
        <w:t>74.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14:paraId="4BFA110F" w14:textId="77777777" w:rsidR="0027279B" w:rsidRPr="0027279B" w:rsidRDefault="0027279B" w:rsidP="0027279B">
      <w:pPr>
        <w:ind w:firstLine="720"/>
        <w:jc w:val="both"/>
      </w:pPr>
      <w:bookmarkStart w:id="90" w:name="sub_1075"/>
      <w:bookmarkEnd w:id="89"/>
      <w:r w:rsidRPr="0027279B">
        <w:t>75.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bookmarkEnd w:id="90"/>
    <w:p w14:paraId="536D4217" w14:textId="77777777" w:rsidR="0027279B" w:rsidRPr="0027279B" w:rsidRDefault="0027279B" w:rsidP="0027279B">
      <w:pPr>
        <w:ind w:firstLine="720"/>
        <w:jc w:val="both"/>
      </w:pPr>
      <w:r w:rsidRPr="0027279B">
        <w:t>Решение и порядок перевода ранее эксплуатировавшихся СИЗ в дежурные СИЗ принимает работодатель.</w:t>
      </w:r>
    </w:p>
    <w:p w14:paraId="218D5DCD" w14:textId="77777777" w:rsidR="0027279B" w:rsidRPr="0027279B" w:rsidRDefault="0027279B" w:rsidP="0027279B">
      <w:pPr>
        <w:ind w:firstLine="720"/>
        <w:jc w:val="both"/>
      </w:pPr>
      <w:bookmarkStart w:id="91" w:name="sub_1076"/>
      <w:r w:rsidRPr="0027279B">
        <w:t>76.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bookmarkEnd w:id="91"/>
    <w:p w14:paraId="47543519" w14:textId="77777777" w:rsidR="0027279B" w:rsidRPr="0027279B" w:rsidRDefault="0027279B" w:rsidP="0027279B">
      <w:pPr>
        <w:ind w:firstLine="720"/>
        <w:jc w:val="both"/>
      </w:pPr>
    </w:p>
    <w:p w14:paraId="0485DFB2" w14:textId="77777777" w:rsidR="0027279B" w:rsidRPr="0027279B" w:rsidRDefault="0027279B" w:rsidP="0027279B">
      <w:pPr>
        <w:spacing w:before="108" w:after="108"/>
        <w:jc w:val="center"/>
        <w:outlineLvl w:val="0"/>
        <w:rPr>
          <w:b/>
          <w:bCs/>
          <w:color w:val="000080"/>
        </w:rPr>
      </w:pPr>
      <w:bookmarkStart w:id="92" w:name="sub_11600"/>
      <w:r w:rsidRPr="0027279B">
        <w:rPr>
          <w:b/>
          <w:bCs/>
          <w:color w:val="000080"/>
        </w:rPr>
        <w:t>XVI. Организация работы по обеспечению работников СИЗ</w:t>
      </w:r>
    </w:p>
    <w:bookmarkEnd w:id="92"/>
    <w:p w14:paraId="1EE35A73" w14:textId="77777777" w:rsidR="0027279B" w:rsidRPr="0027279B" w:rsidRDefault="0027279B" w:rsidP="0027279B">
      <w:pPr>
        <w:ind w:firstLine="720"/>
        <w:jc w:val="both"/>
      </w:pPr>
    </w:p>
    <w:p w14:paraId="1311BCC1" w14:textId="77777777" w:rsidR="0027279B" w:rsidRPr="0027279B" w:rsidRDefault="0027279B" w:rsidP="0027279B">
      <w:pPr>
        <w:ind w:firstLine="720"/>
        <w:jc w:val="both"/>
      </w:pPr>
      <w:bookmarkStart w:id="93" w:name="sub_1077"/>
      <w:r w:rsidRPr="0027279B">
        <w:t>77. Для организации работы по обеспечению работников СИЗ работодателю (кроме организаций, относящихся к субъектам малого предпринимательства) необходимо разработать локальный нормативный акт, устанавливающий порядок обеспечения работников СИЗ (далее - Порядок обеспечения работников СИЗ) с учетом особенностей структуры управления организации и требованиями Правил.</w:t>
      </w:r>
    </w:p>
    <w:p w14:paraId="2A82FCD3" w14:textId="77777777" w:rsidR="0027279B" w:rsidRPr="0027279B" w:rsidRDefault="0027279B" w:rsidP="0027279B">
      <w:pPr>
        <w:ind w:firstLine="720"/>
        <w:jc w:val="both"/>
      </w:pPr>
      <w:bookmarkStart w:id="94" w:name="sub_1078"/>
      <w:bookmarkEnd w:id="93"/>
      <w:r w:rsidRPr="0027279B">
        <w:t>78. Порядок обеспечения работников СИЗ должен включать в себя порядок выявления потребности работников в СИЗ, предупредительно-плановый характер закупки (аренды, аутсорсинга) СИЗ, порядок выдачи, эксплуатации (использования), входного контроля, хранения, ухода (обслуживания), вывода из эксплуатации и утилизации СИЗ, а также порядок информирования работников по вопросам обеспечения СИЗ.</w:t>
      </w:r>
    </w:p>
    <w:p w14:paraId="7E29F3C7" w14:textId="77777777" w:rsidR="0027279B" w:rsidRPr="0027279B" w:rsidRDefault="0027279B" w:rsidP="0027279B">
      <w:pPr>
        <w:ind w:firstLine="720"/>
        <w:jc w:val="both"/>
      </w:pPr>
      <w:bookmarkStart w:id="95" w:name="sub_1079"/>
      <w:bookmarkEnd w:id="94"/>
      <w:r w:rsidRPr="0027279B">
        <w:t>79.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w:t>
      </w:r>
    </w:p>
    <w:p w14:paraId="2A7A2449" w14:textId="77777777" w:rsidR="0027279B" w:rsidRPr="0027279B" w:rsidRDefault="0027279B" w:rsidP="0027279B">
      <w:pPr>
        <w:ind w:firstLine="720"/>
        <w:jc w:val="both"/>
      </w:pPr>
      <w:bookmarkStart w:id="96" w:name="sub_1080"/>
      <w:bookmarkEnd w:id="95"/>
      <w:r w:rsidRPr="0027279B">
        <w:t>80. Порядок обеспечения работников СИЗ должен содержать требования по организации отдельных этапов процесса обеспечения работников СИЗ:</w:t>
      </w:r>
    </w:p>
    <w:bookmarkEnd w:id="96"/>
    <w:p w14:paraId="2ACEDC43" w14:textId="77777777" w:rsidR="0027279B" w:rsidRPr="0027279B" w:rsidRDefault="0027279B" w:rsidP="0027279B">
      <w:pPr>
        <w:ind w:firstLine="720"/>
        <w:jc w:val="both"/>
      </w:pPr>
      <w:r w:rsidRPr="0027279B">
        <w:t>планирование потребности в СИЗ, включая подбор СИЗ;</w:t>
      </w:r>
    </w:p>
    <w:p w14:paraId="5CE4C4B7" w14:textId="77777777" w:rsidR="0027279B" w:rsidRPr="0027279B" w:rsidRDefault="0027279B" w:rsidP="0027279B">
      <w:pPr>
        <w:ind w:firstLine="720"/>
        <w:jc w:val="both"/>
      </w:pPr>
      <w:r w:rsidRPr="0027279B">
        <w:t>обеспечение работников СИЗ (выдача, эксплуатация, хранение, уход (обслуживание), вывод из эксплуатации);</w:t>
      </w:r>
    </w:p>
    <w:p w14:paraId="4F5B7A2B" w14:textId="77777777" w:rsidR="0027279B" w:rsidRPr="0027279B" w:rsidRDefault="0027279B" w:rsidP="0027279B">
      <w:pPr>
        <w:ind w:firstLine="720"/>
        <w:jc w:val="both"/>
      </w:pPr>
      <w:r w:rsidRPr="0027279B">
        <w:t>контроль за обеспеченностью работников СИЗ и их применением, а также анализ результатов контроля.</w:t>
      </w:r>
    </w:p>
    <w:p w14:paraId="2E974D7A" w14:textId="77777777" w:rsidR="0027279B" w:rsidRPr="0027279B" w:rsidRDefault="0027279B" w:rsidP="0027279B">
      <w:pPr>
        <w:rPr>
          <w:rFonts w:ascii="Courier New" w:hAnsi="Courier New" w:cs="Courier New"/>
          <w:sz w:val="22"/>
          <w:szCs w:val="22"/>
        </w:rPr>
      </w:pPr>
      <w:r w:rsidRPr="0027279B">
        <w:rPr>
          <w:rFonts w:ascii="Courier New" w:hAnsi="Courier New" w:cs="Courier New"/>
          <w:sz w:val="22"/>
          <w:szCs w:val="22"/>
        </w:rPr>
        <w:t>──────────────────────────────</w:t>
      </w:r>
    </w:p>
    <w:p w14:paraId="7D840ECB" w14:textId="77777777" w:rsidR="0027279B" w:rsidRPr="0027279B" w:rsidRDefault="0027279B" w:rsidP="0027279B">
      <w:pPr>
        <w:ind w:firstLine="720"/>
        <w:jc w:val="both"/>
      </w:pPr>
      <w:bookmarkStart w:id="97" w:name="sub_1111"/>
      <w:r w:rsidRPr="0027279B">
        <w:rPr>
          <w:vertAlign w:val="superscript"/>
        </w:rPr>
        <w:t>1</w:t>
      </w:r>
      <w:r w:rsidRPr="0027279B">
        <w:t xml:space="preserve"> </w:t>
      </w:r>
      <w:hyperlink r:id="rId23" w:history="1">
        <w:r w:rsidRPr="0027279B">
          <w:rPr>
            <w:color w:val="008000"/>
          </w:rPr>
          <w:t>Статья 2</w:t>
        </w:r>
      </w:hyperlink>
      <w:r w:rsidRPr="0027279B">
        <w:t xml:space="preserve"> Федерального закона от 2 июля 2021 г. N 311-ФЗ "О внесении изменений в Трудовой кодекс Российской Федерации" (Собрание законодательства Российской Федерации, 2021, N 27 (часть I), ст. 5139).</w:t>
      </w:r>
    </w:p>
    <w:p w14:paraId="4E387AE8" w14:textId="77777777" w:rsidR="0027279B" w:rsidRPr="0027279B" w:rsidRDefault="0027279B" w:rsidP="0027279B">
      <w:pPr>
        <w:ind w:firstLine="720"/>
        <w:jc w:val="both"/>
      </w:pPr>
      <w:bookmarkStart w:id="98" w:name="sub_2222"/>
      <w:bookmarkEnd w:id="97"/>
      <w:r w:rsidRPr="0027279B">
        <w:rPr>
          <w:vertAlign w:val="superscript"/>
        </w:rPr>
        <w:t>2</w:t>
      </w:r>
      <w:r w:rsidRPr="0027279B">
        <w:t xml:space="preserve"> </w:t>
      </w:r>
      <w:hyperlink r:id="rId24" w:history="1">
        <w:r w:rsidRPr="0027279B">
          <w:rPr>
            <w:color w:val="008000"/>
          </w:rPr>
          <w:t>Единые санитарно-эпидемиологические и гигиенические требования</w:t>
        </w:r>
      </w:hyperlink>
      <w:r w:rsidRPr="0027279B">
        <w:t xml:space="preserve"> к продукции (товарам), подлежащей санитарно-эпидемиологическому надзору (контролю), утвержденные </w:t>
      </w:r>
      <w:hyperlink r:id="rId25" w:history="1">
        <w:r w:rsidRPr="0027279B">
          <w:rPr>
            <w:color w:val="008000"/>
          </w:rPr>
          <w:t>решением</w:t>
        </w:r>
      </w:hyperlink>
      <w:r w:rsidRPr="0027279B">
        <w:t xml:space="preserve"> Комиссии Таможенного союза от 28 мая 2010 г. N 299 (Официальный сайт Комиссии Таможенного союза http://www.tsouz.ru/, 28 июня 2010 г.) с изменениями, внесенными решениями Комиссии Таможенного союза </w:t>
      </w:r>
      <w:hyperlink r:id="rId26" w:history="1">
        <w:r w:rsidRPr="0027279B">
          <w:rPr>
            <w:color w:val="008000"/>
          </w:rPr>
          <w:t>от 17 августа 2010 г. N 341</w:t>
        </w:r>
      </w:hyperlink>
      <w:r w:rsidRPr="0027279B">
        <w:t xml:space="preserve"> (официальный сайт Комиссии Таможенного союза http://www.tsouz.ru/, 23 августа 2010 г.), </w:t>
      </w:r>
      <w:hyperlink r:id="rId27" w:history="1">
        <w:r w:rsidRPr="0027279B">
          <w:rPr>
            <w:color w:val="008000"/>
          </w:rPr>
          <w:t>от 18 ноября 2010 г. N 456</w:t>
        </w:r>
      </w:hyperlink>
      <w:r w:rsidRPr="0027279B">
        <w:t xml:space="preserve"> (официальный сайт Комиссии Таможенного союза http://www.tsouz.ru/, 22 ноября 2010 г.), </w:t>
      </w:r>
      <w:hyperlink r:id="rId28" w:history="1">
        <w:r w:rsidRPr="0027279B">
          <w:rPr>
            <w:color w:val="008000"/>
          </w:rPr>
          <w:t>от 2 марта 2011 г. N 571</w:t>
        </w:r>
      </w:hyperlink>
      <w:r w:rsidRPr="0027279B">
        <w:t xml:space="preserve"> (официальный сайт Комиссии Таможенного союза http://www.tsouz.ru/, 9 марта 2011 г.), </w:t>
      </w:r>
      <w:hyperlink r:id="rId29" w:history="1">
        <w:r w:rsidRPr="0027279B">
          <w:rPr>
            <w:color w:val="008000"/>
          </w:rPr>
          <w:t>от 7 апреля 2011 г. N 622</w:t>
        </w:r>
      </w:hyperlink>
      <w:r w:rsidRPr="0027279B">
        <w:t xml:space="preserve"> (официальный сайт Комиссии Таможенного союза http://www.tsouz.ru/, 26 апреля 2011 г.), </w:t>
      </w:r>
      <w:hyperlink r:id="rId30" w:history="1">
        <w:r w:rsidRPr="0027279B">
          <w:rPr>
            <w:color w:val="008000"/>
          </w:rPr>
          <w:t>от 18 октября 2011 г. N 829</w:t>
        </w:r>
      </w:hyperlink>
      <w:r w:rsidRPr="0027279B">
        <w:t xml:space="preserve"> (официальный сайт Комиссии Таможенного союза http://www.tsouz.ru/, 21 октября 2011 г.), </w:t>
      </w:r>
      <w:hyperlink r:id="rId31" w:history="1">
        <w:r w:rsidRPr="0027279B">
          <w:rPr>
            <w:color w:val="008000"/>
          </w:rPr>
          <w:t>от 9 декабря 2011 г. N 889</w:t>
        </w:r>
      </w:hyperlink>
      <w:r w:rsidRPr="0027279B">
        <w:t xml:space="preserve"> (официальный сайт Комиссии Таможенного союза http://www.tsouz.ru/, 15 декабря 2011 г.), решениями Коллегии Евразийской экономической комиссии </w:t>
      </w:r>
      <w:hyperlink r:id="rId32" w:history="1">
        <w:r w:rsidRPr="0027279B">
          <w:rPr>
            <w:color w:val="008000"/>
          </w:rPr>
          <w:t>от 19 апреля 2012 г. N 34</w:t>
        </w:r>
      </w:hyperlink>
      <w:r w:rsidRPr="0027279B">
        <w:t xml:space="preserve"> (официальный сайт Комиссии Таможенного союза http://www.tsouz.ru/, 29 апреля 2012 г.), </w:t>
      </w:r>
      <w:hyperlink r:id="rId33" w:history="1">
        <w:r w:rsidRPr="0027279B">
          <w:rPr>
            <w:color w:val="008000"/>
          </w:rPr>
          <w:t>от 16 августа 2012 г. N 125</w:t>
        </w:r>
      </w:hyperlink>
      <w:r w:rsidRPr="0027279B">
        <w:t xml:space="preserve"> (официальный сайт Евразийской экономической комиссии http://www.tsouz.ru/, 16 августа 2012 г.), </w:t>
      </w:r>
      <w:hyperlink r:id="rId34" w:history="1">
        <w:r w:rsidRPr="0027279B">
          <w:rPr>
            <w:color w:val="008000"/>
          </w:rPr>
          <w:t>от 6 ноября 2012 г. N 208</w:t>
        </w:r>
      </w:hyperlink>
      <w:r w:rsidRPr="0027279B">
        <w:t xml:space="preserve"> (официальный сайт Евразийской экономической комиссии http://www.tsouz.ru/, 7 ноября 2012 г.), </w:t>
      </w:r>
      <w:hyperlink r:id="rId35" w:history="1">
        <w:r w:rsidRPr="0027279B">
          <w:rPr>
            <w:color w:val="008000"/>
          </w:rPr>
          <w:t>от 15 января 2013 г. N 6</w:t>
        </w:r>
      </w:hyperlink>
      <w:r w:rsidRPr="0027279B">
        <w:t xml:space="preserve"> (официальный сайт Евразийской экономической комиссии http://www.tsouz.ru/, 18 января 2013 г.), </w:t>
      </w:r>
      <w:hyperlink r:id="rId36" w:history="1">
        <w:r w:rsidRPr="0027279B">
          <w:rPr>
            <w:color w:val="008000"/>
          </w:rPr>
          <w:t>от 10 ноября 2015 г. N 149</w:t>
        </w:r>
      </w:hyperlink>
      <w:r w:rsidRPr="0027279B">
        <w:t xml:space="preserve"> (официальный сайт Евразийского экономического союза http://www.eaeunion.org/, 16 ноября 2015 г.), </w:t>
      </w:r>
      <w:hyperlink r:id="rId37" w:history="1">
        <w:r w:rsidRPr="0027279B">
          <w:rPr>
            <w:color w:val="008000"/>
          </w:rPr>
          <w:t>от 8 декабря 2015 г. N 162</w:t>
        </w:r>
      </w:hyperlink>
      <w:r w:rsidRPr="0027279B">
        <w:t xml:space="preserve"> (официальный сайт Евразийского экономического союза http://www.eaeunion.org/, 9 декабря 2015 г.), </w:t>
      </w:r>
      <w:hyperlink r:id="rId38" w:history="1">
        <w:r w:rsidRPr="0027279B">
          <w:rPr>
            <w:color w:val="008000"/>
          </w:rPr>
          <w:t>от 23 января 2018 г. N 12</w:t>
        </w:r>
      </w:hyperlink>
      <w:r w:rsidRPr="0027279B">
        <w:t xml:space="preserve"> (официальный сайт Евразийского экономического союза http://www.eaeunion.org/, 26 января 2018 г.), </w:t>
      </w:r>
      <w:hyperlink r:id="rId39" w:history="1">
        <w:r w:rsidRPr="0027279B">
          <w:rPr>
            <w:color w:val="008000"/>
          </w:rPr>
          <w:t>от 10 мая 2018 г. N 76</w:t>
        </w:r>
      </w:hyperlink>
      <w:r w:rsidRPr="0027279B">
        <w:t xml:space="preserve"> (официальный сайт Евразийского экономического союза http://www.eaeunion.org/, 14 мая 2018 г.), </w:t>
      </w:r>
      <w:hyperlink r:id="rId40" w:history="1">
        <w:r w:rsidRPr="0027279B">
          <w:rPr>
            <w:color w:val="008000"/>
          </w:rPr>
          <w:t>от 21 мая 2019 г. N 78</w:t>
        </w:r>
      </w:hyperlink>
      <w:r w:rsidRPr="0027279B">
        <w:t xml:space="preserve"> (официальный сайт Евразийского экономического союза http://www.eaeunion.org/, 24 мая 2019 г.), </w:t>
      </w:r>
      <w:hyperlink r:id="rId41" w:history="1">
        <w:r w:rsidRPr="0027279B">
          <w:rPr>
            <w:color w:val="008000"/>
          </w:rPr>
          <w:t>от 8 сентября 2020 г. N 107</w:t>
        </w:r>
      </w:hyperlink>
      <w:r w:rsidRPr="0027279B">
        <w:t xml:space="preserve"> (официальный сайт Евразийского экономического союза http://www.eaeunion.org/, 14 сентября 2020 г.), </w:t>
      </w:r>
      <w:hyperlink r:id="rId42" w:history="1">
        <w:r w:rsidRPr="0027279B">
          <w:rPr>
            <w:color w:val="008000"/>
          </w:rPr>
          <w:t>от 8 декабря 2020 г. N 162</w:t>
        </w:r>
      </w:hyperlink>
      <w:r w:rsidRPr="0027279B">
        <w:t xml:space="preserve"> (официальный сайт Евразийского экономического союза http://www.eaeunion.org/, 9 декабря 2020 г.), </w:t>
      </w:r>
      <w:hyperlink r:id="rId43" w:history="1">
        <w:r w:rsidRPr="0027279B">
          <w:rPr>
            <w:color w:val="008000"/>
          </w:rPr>
          <w:t>от 3 августа 2021 г. N 99</w:t>
        </w:r>
      </w:hyperlink>
      <w:r w:rsidRPr="0027279B">
        <w:t xml:space="preserve"> (официальный сайт Евразийского экономического союза http://www.eaeunion.org/, 6 августа 2021 г.).</w:t>
      </w:r>
    </w:p>
    <w:bookmarkEnd w:id="98"/>
    <w:p w14:paraId="0423B898" w14:textId="156634A2" w:rsidR="00205C1D" w:rsidRDefault="0027279B" w:rsidP="00476320">
      <w:pPr>
        <w:rPr>
          <w:rFonts w:eastAsiaTheme="minorEastAsia"/>
        </w:rPr>
      </w:pPr>
      <w:r w:rsidRPr="0027279B">
        <w:rPr>
          <w:rFonts w:ascii="Courier New" w:hAnsi="Courier New" w:cs="Courier New"/>
          <w:sz w:val="22"/>
          <w:szCs w:val="22"/>
        </w:rPr>
        <w:t>──────────────────────────────</w:t>
      </w:r>
    </w:p>
    <w:p w14:paraId="2C1E85F6" w14:textId="77777777" w:rsidR="000363FD" w:rsidRDefault="000363FD" w:rsidP="00205C1D">
      <w:pPr>
        <w:ind w:firstLine="720"/>
        <w:jc w:val="both"/>
        <w:rPr>
          <w:rFonts w:eastAsiaTheme="minorEastAsia"/>
        </w:rPr>
        <w:sectPr w:rsidR="000363FD">
          <w:footerReference w:type="default" r:id="rId44"/>
          <w:pgSz w:w="11904" w:h="16836"/>
          <w:pgMar w:top="1440" w:right="850" w:bottom="1440" w:left="1134" w:header="720" w:footer="720" w:gutter="0"/>
          <w:cols w:space="720"/>
          <w:noEndnote/>
        </w:sectPr>
      </w:pPr>
    </w:p>
    <w:p w14:paraId="696D5F6E" w14:textId="77777777" w:rsidR="00205C1D" w:rsidRPr="00205C1D" w:rsidRDefault="00205C1D" w:rsidP="00205C1D">
      <w:pPr>
        <w:ind w:firstLine="720"/>
        <w:jc w:val="both"/>
        <w:rPr>
          <w:rFonts w:eastAsiaTheme="minorEastAsia"/>
        </w:rPr>
      </w:pPr>
    </w:p>
    <w:bookmarkEnd w:id="6"/>
    <w:p w14:paraId="23F2F25A" w14:textId="77777777" w:rsidR="00205C1D" w:rsidRDefault="00205C1D" w:rsidP="00116F38">
      <w:pPr>
        <w:ind w:firstLine="720"/>
        <w:jc w:val="both"/>
      </w:pPr>
    </w:p>
    <w:p w14:paraId="3A48360C" w14:textId="77777777" w:rsidR="00270FE3" w:rsidRDefault="00270FE3" w:rsidP="00D8497B">
      <w:pPr>
        <w:ind w:firstLine="720"/>
        <w:jc w:val="center"/>
        <w:rPr>
          <w:b/>
        </w:rPr>
      </w:pPr>
      <w:r w:rsidRPr="00932465">
        <w:rPr>
          <w:rFonts w:ascii="Times New Roman" w:hAnsi="Times New Roman" w:cs="Times New Roman"/>
          <w:b/>
          <w:i/>
          <w:sz w:val="52"/>
        </w:rPr>
        <w:t>К</w:t>
      </w:r>
      <w:r>
        <w:rPr>
          <w:rFonts w:ascii="Times New Roman" w:hAnsi="Times New Roman" w:cs="Times New Roman"/>
          <w:b/>
          <w:i/>
          <w:sz w:val="52"/>
        </w:rPr>
        <w:t>ак учитывают</w:t>
      </w:r>
      <w:r w:rsidRPr="00932465">
        <w:rPr>
          <w:rFonts w:ascii="Times New Roman" w:hAnsi="Times New Roman" w:cs="Times New Roman"/>
          <w:b/>
          <w:i/>
          <w:sz w:val="52"/>
        </w:rPr>
        <w:t xml:space="preserve"> выда</w:t>
      </w:r>
      <w:r>
        <w:rPr>
          <w:rFonts w:ascii="Times New Roman" w:hAnsi="Times New Roman" w:cs="Times New Roman"/>
          <w:b/>
          <w:i/>
          <w:sz w:val="52"/>
        </w:rPr>
        <w:t>чу</w:t>
      </w:r>
      <w:r w:rsidRPr="00932465">
        <w:rPr>
          <w:rFonts w:ascii="Times New Roman" w:hAnsi="Times New Roman" w:cs="Times New Roman"/>
          <w:b/>
          <w:i/>
          <w:sz w:val="52"/>
        </w:rPr>
        <w:t xml:space="preserve"> спецодежд</w:t>
      </w:r>
      <w:r w:rsidR="00D8497B">
        <w:rPr>
          <w:rFonts w:ascii="Times New Roman" w:hAnsi="Times New Roman" w:cs="Times New Roman"/>
          <w:b/>
          <w:i/>
          <w:sz w:val="52"/>
        </w:rPr>
        <w:t>ы и смывающих средств</w:t>
      </w:r>
      <w:r w:rsidRPr="00B77F22">
        <w:rPr>
          <w:rFonts w:ascii="Times New Roman" w:hAnsi="Times New Roman" w:cs="Times New Roman"/>
          <w:i/>
          <w:sz w:val="52"/>
        </w:rPr>
        <w:t>?</w:t>
      </w:r>
    </w:p>
    <w:p w14:paraId="7F4E2B8B" w14:textId="77777777" w:rsidR="00270FE3" w:rsidRDefault="00270FE3" w:rsidP="00116F38">
      <w:pPr>
        <w:ind w:firstLine="720"/>
        <w:jc w:val="both"/>
      </w:pPr>
    </w:p>
    <w:p w14:paraId="36932886" w14:textId="77777777" w:rsidR="00CF7C13" w:rsidRDefault="00CF7C13" w:rsidP="001128B4">
      <w:pPr>
        <w:ind w:firstLine="720"/>
        <w:jc w:val="both"/>
      </w:pPr>
    </w:p>
    <w:p w14:paraId="5E1F02B2" w14:textId="4E8E9C7F" w:rsidR="00D8497B" w:rsidRDefault="000363FD" w:rsidP="00116F38">
      <w:pPr>
        <w:ind w:firstLine="720"/>
        <w:jc w:val="both"/>
      </w:pPr>
      <w:r w:rsidRPr="000363FD">
        <w:t>Выдача работникам и возврат ими СИЗ, выдача дерматологических СИЗ, смывающих средств фиксируются записью в личной карточке учета выдачи СИЗ</w:t>
      </w:r>
    </w:p>
    <w:p w14:paraId="3CA9A3CD" w14:textId="28943B2E" w:rsidR="00CF39B1" w:rsidRPr="0027279B" w:rsidRDefault="00CF39B1" w:rsidP="00CF39B1">
      <w:pPr>
        <w:ind w:firstLine="720"/>
        <w:jc w:val="both"/>
      </w:pPr>
      <w:r w:rsidRPr="0027279B">
        <w:t>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r w:rsidR="009A5B7F" w:rsidRPr="009A5B7F">
        <w:rPr>
          <w:rFonts w:eastAsiaTheme="minorEastAsia"/>
          <w:noProof/>
        </w:rPr>
        <w:t xml:space="preserve"> </w:t>
      </w:r>
    </w:p>
    <w:p w14:paraId="39884102" w14:textId="59AF1C17" w:rsidR="000363FD" w:rsidRDefault="009A5B7F" w:rsidP="00116F38">
      <w:pPr>
        <w:ind w:firstLine="720"/>
        <w:jc w:val="both"/>
      </w:pPr>
      <w:r>
        <w:rPr>
          <w:rFonts w:eastAsiaTheme="minorEastAsia"/>
          <w:noProof/>
        </w:rPr>
        <w:drawing>
          <wp:anchor distT="0" distB="0" distL="114300" distR="114300" simplePos="0" relativeHeight="251671040" behindDoc="1" locked="0" layoutInCell="1" allowOverlap="1" wp14:anchorId="074A8645" wp14:editId="3239B077">
            <wp:simplePos x="0" y="0"/>
            <wp:positionH relativeFrom="column">
              <wp:posOffset>1587500</wp:posOffset>
            </wp:positionH>
            <wp:positionV relativeFrom="paragraph">
              <wp:posOffset>322580</wp:posOffset>
            </wp:positionV>
            <wp:extent cx="3015615" cy="1924050"/>
            <wp:effectExtent l="0" t="0" r="0" b="0"/>
            <wp:wrapTight wrapText="bothSides">
              <wp:wrapPolygon edited="0">
                <wp:start x="0" y="0"/>
                <wp:lineTo x="0" y="21386"/>
                <wp:lineTo x="21423" y="21386"/>
                <wp:lineTo x="21423"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ep-hand-sanitizer-handy.jpg"/>
                    <pic:cNvPicPr/>
                  </pic:nvPicPr>
                  <pic:blipFill>
                    <a:blip r:embed="rId45" cstate="print">
                      <a:extLst>
                        <a:ext uri="{28A0092B-C50C-407E-A947-70E740481C1C}">
                          <a14:useLocalDpi xmlns:a14="http://schemas.microsoft.com/office/drawing/2010/main"/>
                        </a:ext>
                      </a:extLst>
                    </a:blip>
                    <a:stretch>
                      <a:fillRect/>
                    </a:stretch>
                  </pic:blipFill>
                  <pic:spPr>
                    <a:xfrm>
                      <a:off x="0" y="0"/>
                      <a:ext cx="3015615" cy="1924050"/>
                    </a:xfrm>
                    <a:prstGeom prst="rect">
                      <a:avLst/>
                    </a:prstGeom>
                  </pic:spPr>
                </pic:pic>
              </a:graphicData>
            </a:graphic>
            <wp14:sizeRelH relativeFrom="page">
              <wp14:pctWidth>0</wp14:pctWidth>
            </wp14:sizeRelH>
            <wp14:sizeRelV relativeFrom="page">
              <wp14:pctHeight>0</wp14:pctHeight>
            </wp14:sizeRelV>
          </wp:anchor>
        </w:drawing>
      </w:r>
    </w:p>
    <w:p w14:paraId="58E8C07F" w14:textId="77777777" w:rsidR="000363FD" w:rsidRDefault="000363FD" w:rsidP="00116F38">
      <w:pPr>
        <w:ind w:firstLine="720"/>
        <w:jc w:val="both"/>
        <w:sectPr w:rsidR="000363FD">
          <w:pgSz w:w="11904" w:h="16836"/>
          <w:pgMar w:top="1440" w:right="850" w:bottom="1440" w:left="1134" w:header="720" w:footer="720" w:gutter="0"/>
          <w:cols w:space="720"/>
          <w:noEndnote/>
        </w:sectPr>
      </w:pPr>
    </w:p>
    <w:p w14:paraId="008FEDAE"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Приложение № 2</w:t>
      </w:r>
    </w:p>
    <w:p w14:paraId="2C9DD1C0"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к Правилам обеспечения работников</w:t>
      </w:r>
    </w:p>
    <w:p w14:paraId="3D848CAA"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средствами индивидуальной защиты</w:t>
      </w:r>
    </w:p>
    <w:p w14:paraId="211539E7"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и смывающими средствами,</w:t>
      </w:r>
    </w:p>
    <w:p w14:paraId="465B1082"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утв. приказом Минтруда России</w:t>
      </w:r>
    </w:p>
    <w:p w14:paraId="2E9530E8"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от 29 октября 2021 г. № 766н</w:t>
      </w:r>
    </w:p>
    <w:p w14:paraId="11708EF3" w14:textId="77777777" w:rsidR="000363FD" w:rsidRPr="000363FD" w:rsidRDefault="000363FD" w:rsidP="000363FD">
      <w:pPr>
        <w:widowControl/>
        <w:tabs>
          <w:tab w:val="left" w:pos="708"/>
          <w:tab w:val="center" w:pos="4153"/>
          <w:tab w:val="right" w:pos="8306"/>
        </w:tabs>
        <w:adjustRightInd/>
        <w:rPr>
          <w:rFonts w:ascii="Times New Roman" w:hAnsi="Times New Roman" w:cs="Times New Roman"/>
        </w:rPr>
      </w:pPr>
    </w:p>
    <w:tbl>
      <w:tblPr>
        <w:tblW w:w="5010" w:type="dxa"/>
        <w:jc w:val="center"/>
        <w:tblBorders>
          <w:insideH w:val="single" w:sz="4" w:space="0" w:color="auto"/>
        </w:tblBorders>
        <w:tblLayout w:type="fixed"/>
        <w:tblCellMar>
          <w:left w:w="0" w:type="dxa"/>
          <w:right w:w="0" w:type="dxa"/>
        </w:tblCellMar>
        <w:tblLook w:val="04A0" w:firstRow="1" w:lastRow="0" w:firstColumn="1" w:lastColumn="0" w:noHBand="0" w:noVBand="1"/>
      </w:tblPr>
      <w:tblGrid>
        <w:gridCol w:w="3400"/>
        <w:gridCol w:w="1610"/>
      </w:tblGrid>
      <w:tr w:rsidR="000363FD" w:rsidRPr="000363FD" w14:paraId="36530CF6" w14:textId="77777777" w:rsidTr="000363FD">
        <w:trPr>
          <w:trHeight w:val="284"/>
          <w:jc w:val="center"/>
        </w:trPr>
        <w:tc>
          <w:tcPr>
            <w:tcW w:w="3401" w:type="dxa"/>
            <w:vAlign w:val="bottom"/>
            <w:hideMark/>
          </w:tcPr>
          <w:p w14:paraId="2628BCF9" w14:textId="77777777" w:rsidR="000363FD" w:rsidRPr="000363FD" w:rsidRDefault="000363FD" w:rsidP="000363FD">
            <w:pPr>
              <w:widowControl/>
              <w:adjustRightInd/>
              <w:spacing w:line="276" w:lineRule="auto"/>
              <w:rPr>
                <w:rFonts w:ascii="Times New Roman" w:hAnsi="Times New Roman" w:cs="Times New Roman"/>
                <w:b/>
                <w:sz w:val="28"/>
                <w:szCs w:val="28"/>
              </w:rPr>
            </w:pPr>
            <w:r w:rsidRPr="000363FD">
              <w:rPr>
                <w:rFonts w:ascii="Times New Roman" w:hAnsi="Times New Roman" w:cs="Times New Roman"/>
                <w:b/>
                <w:sz w:val="28"/>
                <w:szCs w:val="28"/>
              </w:rPr>
              <w:t>ЛИЧНАЯ КАРТОЧКА №</w:t>
            </w:r>
          </w:p>
        </w:tc>
        <w:tc>
          <w:tcPr>
            <w:tcW w:w="1611" w:type="dxa"/>
            <w:tcBorders>
              <w:top w:val="nil"/>
              <w:left w:val="nil"/>
              <w:bottom w:val="single" w:sz="4" w:space="0" w:color="auto"/>
              <w:right w:val="nil"/>
            </w:tcBorders>
            <w:vAlign w:val="bottom"/>
          </w:tcPr>
          <w:p w14:paraId="03E654E2" w14:textId="77777777" w:rsidR="000363FD" w:rsidRPr="000363FD" w:rsidRDefault="000363FD" w:rsidP="000363FD">
            <w:pPr>
              <w:widowControl/>
              <w:adjustRightInd/>
              <w:spacing w:line="276" w:lineRule="auto"/>
              <w:jc w:val="center"/>
              <w:rPr>
                <w:rFonts w:ascii="Times New Roman" w:hAnsi="Times New Roman" w:cs="Times New Roman"/>
                <w:b/>
                <w:sz w:val="28"/>
                <w:szCs w:val="28"/>
              </w:rPr>
            </w:pPr>
          </w:p>
        </w:tc>
      </w:tr>
    </w:tbl>
    <w:p w14:paraId="2B250F50" w14:textId="77777777" w:rsidR="000363FD" w:rsidRPr="000363FD" w:rsidRDefault="000363FD" w:rsidP="000363FD">
      <w:pPr>
        <w:widowControl/>
        <w:adjustRightInd/>
        <w:spacing w:after="40"/>
        <w:jc w:val="center"/>
        <w:rPr>
          <w:rFonts w:ascii="Times New Roman" w:hAnsi="Times New Roman" w:cs="Times New Roman"/>
          <w:b/>
          <w:sz w:val="28"/>
          <w:szCs w:val="28"/>
        </w:rPr>
      </w:pPr>
      <w:r w:rsidRPr="000363FD">
        <w:rPr>
          <w:rFonts w:ascii="Times New Roman" w:hAnsi="Times New Roman" w:cs="Times New Roman"/>
          <w:b/>
          <w:sz w:val="28"/>
          <w:szCs w:val="28"/>
        </w:rPr>
        <w:t>учета выдачи СИЗ</w:t>
      </w:r>
    </w:p>
    <w:p w14:paraId="0C5C402D" w14:textId="77777777" w:rsidR="000363FD" w:rsidRPr="000363FD" w:rsidRDefault="000363FD" w:rsidP="000363FD">
      <w:pPr>
        <w:widowControl/>
        <w:rPr>
          <w:rFonts w:ascii="Times New Roman" w:hAnsi="Times New Roman" w:cs="Times New Roman"/>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064"/>
        <w:gridCol w:w="6634"/>
        <w:gridCol w:w="280"/>
        <w:gridCol w:w="546"/>
        <w:gridCol w:w="7166"/>
      </w:tblGrid>
      <w:tr w:rsidR="000363FD" w:rsidRPr="000363FD" w14:paraId="7E1EE344" w14:textId="77777777" w:rsidTr="000363FD">
        <w:trPr>
          <w:trHeight w:val="284"/>
        </w:trPr>
        <w:tc>
          <w:tcPr>
            <w:tcW w:w="1064" w:type="dxa"/>
            <w:vAlign w:val="bottom"/>
            <w:hideMark/>
          </w:tcPr>
          <w:p w14:paraId="4A16B917"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Фамилия</w:t>
            </w:r>
          </w:p>
        </w:tc>
        <w:tc>
          <w:tcPr>
            <w:tcW w:w="6635" w:type="dxa"/>
            <w:tcBorders>
              <w:top w:val="nil"/>
              <w:left w:val="nil"/>
              <w:bottom w:val="single" w:sz="4" w:space="0" w:color="auto"/>
              <w:right w:val="nil"/>
            </w:tcBorders>
            <w:vAlign w:val="bottom"/>
          </w:tcPr>
          <w:p w14:paraId="64C790C7"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570A11EF"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546" w:type="dxa"/>
            <w:vAlign w:val="bottom"/>
            <w:hideMark/>
          </w:tcPr>
          <w:p w14:paraId="385EF064"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Пол</w:t>
            </w:r>
          </w:p>
        </w:tc>
        <w:tc>
          <w:tcPr>
            <w:tcW w:w="7167" w:type="dxa"/>
            <w:tcBorders>
              <w:top w:val="nil"/>
              <w:left w:val="nil"/>
              <w:bottom w:val="single" w:sz="4" w:space="0" w:color="auto"/>
              <w:right w:val="nil"/>
            </w:tcBorders>
            <w:vAlign w:val="bottom"/>
          </w:tcPr>
          <w:p w14:paraId="2D38FBC1"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0201A4D6" w14:textId="77777777" w:rsidR="000363FD" w:rsidRPr="000363FD" w:rsidRDefault="000363FD" w:rsidP="000363FD">
      <w:pPr>
        <w:widowControl/>
        <w:rPr>
          <w:rFonts w:ascii="Times New Roman" w:hAnsi="Times New Roman" w:cs="Times New Roman"/>
          <w:sz w:val="2"/>
          <w:szCs w:val="2"/>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573"/>
        <w:gridCol w:w="1964"/>
        <w:gridCol w:w="2684"/>
        <w:gridCol w:w="2477"/>
        <w:gridCol w:w="280"/>
        <w:gridCol w:w="644"/>
        <w:gridCol w:w="7068"/>
      </w:tblGrid>
      <w:tr w:rsidR="000363FD" w:rsidRPr="000363FD" w14:paraId="1049E5BF" w14:textId="77777777" w:rsidTr="000363FD">
        <w:trPr>
          <w:trHeight w:val="284"/>
        </w:trPr>
        <w:tc>
          <w:tcPr>
            <w:tcW w:w="574" w:type="dxa"/>
            <w:vAlign w:val="bottom"/>
            <w:hideMark/>
          </w:tcPr>
          <w:p w14:paraId="141D6669"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Имя</w:t>
            </w:r>
          </w:p>
        </w:tc>
        <w:tc>
          <w:tcPr>
            <w:tcW w:w="1964" w:type="dxa"/>
            <w:tcBorders>
              <w:top w:val="nil"/>
              <w:left w:val="nil"/>
              <w:bottom w:val="single" w:sz="4" w:space="0" w:color="auto"/>
              <w:right w:val="nil"/>
            </w:tcBorders>
            <w:vAlign w:val="bottom"/>
          </w:tcPr>
          <w:p w14:paraId="46EE7442"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684" w:type="dxa"/>
            <w:vAlign w:val="bottom"/>
            <w:hideMark/>
          </w:tcPr>
          <w:p w14:paraId="44EED59A" w14:textId="77777777" w:rsidR="000363FD" w:rsidRPr="000363FD" w:rsidRDefault="000363FD" w:rsidP="000363FD">
            <w:pPr>
              <w:widowControl/>
              <w:adjustRightInd/>
              <w:spacing w:line="276" w:lineRule="auto"/>
              <w:ind w:left="57"/>
              <w:rPr>
                <w:rFonts w:ascii="Times New Roman" w:hAnsi="Times New Roman" w:cs="Times New Roman"/>
              </w:rPr>
            </w:pPr>
            <w:r w:rsidRPr="000363FD">
              <w:rPr>
                <w:rFonts w:ascii="Times New Roman" w:hAnsi="Times New Roman" w:cs="Times New Roman"/>
              </w:rPr>
              <w:t>Отчество (при наличии)</w:t>
            </w:r>
          </w:p>
        </w:tc>
        <w:tc>
          <w:tcPr>
            <w:tcW w:w="2477" w:type="dxa"/>
            <w:tcBorders>
              <w:top w:val="nil"/>
              <w:left w:val="nil"/>
              <w:bottom w:val="single" w:sz="4" w:space="0" w:color="auto"/>
              <w:right w:val="nil"/>
            </w:tcBorders>
            <w:vAlign w:val="bottom"/>
          </w:tcPr>
          <w:p w14:paraId="198555AE"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2B34BACC"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644" w:type="dxa"/>
            <w:vAlign w:val="bottom"/>
            <w:hideMark/>
          </w:tcPr>
          <w:p w14:paraId="20EEDBA2"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Рост</w:t>
            </w:r>
          </w:p>
        </w:tc>
        <w:tc>
          <w:tcPr>
            <w:tcW w:w="7069" w:type="dxa"/>
            <w:tcBorders>
              <w:top w:val="nil"/>
              <w:left w:val="nil"/>
              <w:bottom w:val="single" w:sz="4" w:space="0" w:color="auto"/>
              <w:right w:val="nil"/>
            </w:tcBorders>
            <w:vAlign w:val="bottom"/>
          </w:tcPr>
          <w:p w14:paraId="066CA02F"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7DFF8C7A" w14:textId="77777777" w:rsidR="000363FD" w:rsidRPr="000363FD" w:rsidRDefault="000363FD" w:rsidP="000363FD">
      <w:pPr>
        <w:widowControl/>
        <w:rPr>
          <w:rFonts w:ascii="Times New Roman" w:hAnsi="Times New Roman" w:cs="Times New Roman"/>
          <w:sz w:val="2"/>
          <w:szCs w:val="2"/>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918"/>
        <w:gridCol w:w="5780"/>
        <w:gridCol w:w="280"/>
        <w:gridCol w:w="7712"/>
      </w:tblGrid>
      <w:tr w:rsidR="000363FD" w:rsidRPr="000363FD" w14:paraId="6E31B31E" w14:textId="77777777" w:rsidTr="000363FD">
        <w:trPr>
          <w:trHeight w:val="284"/>
        </w:trPr>
        <w:tc>
          <w:tcPr>
            <w:tcW w:w="1918" w:type="dxa"/>
            <w:vAlign w:val="bottom"/>
            <w:hideMark/>
          </w:tcPr>
          <w:p w14:paraId="4FBD1815"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Табельный номер</w:t>
            </w:r>
          </w:p>
        </w:tc>
        <w:tc>
          <w:tcPr>
            <w:tcW w:w="5781" w:type="dxa"/>
            <w:tcBorders>
              <w:top w:val="nil"/>
              <w:left w:val="nil"/>
              <w:bottom w:val="single" w:sz="4" w:space="0" w:color="auto"/>
              <w:right w:val="nil"/>
            </w:tcBorders>
            <w:vAlign w:val="bottom"/>
          </w:tcPr>
          <w:p w14:paraId="2451CFE6"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71A15E1A"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7713" w:type="dxa"/>
            <w:vAlign w:val="bottom"/>
            <w:hideMark/>
          </w:tcPr>
          <w:p w14:paraId="56A40A73"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Размер:</w:t>
            </w:r>
          </w:p>
        </w:tc>
      </w:tr>
    </w:tbl>
    <w:p w14:paraId="03B181D5" w14:textId="77777777" w:rsidR="000363FD" w:rsidRPr="000363FD" w:rsidRDefault="000363FD" w:rsidP="000363FD">
      <w:pPr>
        <w:widowControl/>
        <w:rPr>
          <w:rFonts w:ascii="Times New Roman" w:hAnsi="Times New Roman" w:cs="Times New Roman"/>
          <w:sz w:val="2"/>
          <w:szCs w:val="2"/>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3038"/>
        <w:gridCol w:w="4660"/>
        <w:gridCol w:w="280"/>
        <w:gridCol w:w="910"/>
        <w:gridCol w:w="6802"/>
      </w:tblGrid>
      <w:tr w:rsidR="000363FD" w:rsidRPr="000363FD" w14:paraId="51CDFDCB" w14:textId="77777777" w:rsidTr="000363FD">
        <w:trPr>
          <w:trHeight w:val="284"/>
        </w:trPr>
        <w:tc>
          <w:tcPr>
            <w:tcW w:w="3038" w:type="dxa"/>
            <w:vAlign w:val="bottom"/>
            <w:hideMark/>
          </w:tcPr>
          <w:p w14:paraId="4BCE8CA3"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Структурное подразделение</w:t>
            </w:r>
          </w:p>
        </w:tc>
        <w:tc>
          <w:tcPr>
            <w:tcW w:w="4661" w:type="dxa"/>
            <w:tcBorders>
              <w:top w:val="nil"/>
              <w:left w:val="nil"/>
              <w:bottom w:val="single" w:sz="4" w:space="0" w:color="auto"/>
              <w:right w:val="nil"/>
            </w:tcBorders>
            <w:vAlign w:val="bottom"/>
          </w:tcPr>
          <w:p w14:paraId="4DF63543"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79662254"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910" w:type="dxa"/>
            <w:vAlign w:val="bottom"/>
            <w:hideMark/>
          </w:tcPr>
          <w:p w14:paraId="5E3FEC4C"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одежды</w:t>
            </w:r>
          </w:p>
        </w:tc>
        <w:tc>
          <w:tcPr>
            <w:tcW w:w="6803" w:type="dxa"/>
            <w:tcBorders>
              <w:top w:val="nil"/>
              <w:left w:val="nil"/>
              <w:bottom w:val="single" w:sz="4" w:space="0" w:color="auto"/>
              <w:right w:val="nil"/>
            </w:tcBorders>
            <w:vAlign w:val="bottom"/>
          </w:tcPr>
          <w:p w14:paraId="5558FC25"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668E333B" w14:textId="77777777" w:rsidR="000363FD" w:rsidRPr="000363FD" w:rsidRDefault="000363FD" w:rsidP="000363FD">
      <w:pPr>
        <w:widowControl/>
        <w:rPr>
          <w:rFonts w:ascii="Times New Roman" w:hAnsi="Times New Roman" w:cs="Times New Roman"/>
          <w:sz w:val="2"/>
          <w:szCs w:val="2"/>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2548"/>
        <w:gridCol w:w="5150"/>
        <w:gridCol w:w="280"/>
        <w:gridCol w:w="770"/>
        <w:gridCol w:w="6942"/>
      </w:tblGrid>
      <w:tr w:rsidR="000363FD" w:rsidRPr="000363FD" w14:paraId="43D04EAC" w14:textId="77777777" w:rsidTr="000363FD">
        <w:trPr>
          <w:trHeight w:val="284"/>
        </w:trPr>
        <w:tc>
          <w:tcPr>
            <w:tcW w:w="2548" w:type="dxa"/>
            <w:vAlign w:val="bottom"/>
            <w:hideMark/>
          </w:tcPr>
          <w:p w14:paraId="78503A25"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Профессия (должность)</w:t>
            </w:r>
          </w:p>
        </w:tc>
        <w:tc>
          <w:tcPr>
            <w:tcW w:w="5151" w:type="dxa"/>
            <w:tcBorders>
              <w:top w:val="nil"/>
              <w:left w:val="nil"/>
              <w:bottom w:val="single" w:sz="4" w:space="0" w:color="auto"/>
              <w:right w:val="nil"/>
            </w:tcBorders>
            <w:vAlign w:val="bottom"/>
          </w:tcPr>
          <w:p w14:paraId="38D383DF"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2576C12E"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770" w:type="dxa"/>
            <w:vAlign w:val="bottom"/>
            <w:hideMark/>
          </w:tcPr>
          <w:p w14:paraId="57DDB9E8"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обуви</w:t>
            </w:r>
          </w:p>
        </w:tc>
        <w:tc>
          <w:tcPr>
            <w:tcW w:w="6943" w:type="dxa"/>
            <w:tcBorders>
              <w:top w:val="nil"/>
              <w:left w:val="nil"/>
              <w:bottom w:val="single" w:sz="4" w:space="0" w:color="auto"/>
              <w:right w:val="nil"/>
            </w:tcBorders>
            <w:vAlign w:val="bottom"/>
          </w:tcPr>
          <w:p w14:paraId="7031DBF6"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29670250" w14:textId="77777777" w:rsidR="000363FD" w:rsidRPr="000363FD" w:rsidRDefault="000363FD" w:rsidP="000363FD">
      <w:pPr>
        <w:widowControl/>
        <w:rPr>
          <w:rFonts w:ascii="Times New Roman" w:hAnsi="Times New Roman" w:cs="Times New Roman"/>
          <w:sz w:val="2"/>
          <w:szCs w:val="2"/>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3066"/>
        <w:gridCol w:w="4632"/>
        <w:gridCol w:w="280"/>
        <w:gridCol w:w="1834"/>
        <w:gridCol w:w="5878"/>
      </w:tblGrid>
      <w:tr w:rsidR="000363FD" w:rsidRPr="000363FD" w14:paraId="6C67EF44" w14:textId="77777777" w:rsidTr="000363FD">
        <w:trPr>
          <w:trHeight w:val="284"/>
        </w:trPr>
        <w:tc>
          <w:tcPr>
            <w:tcW w:w="3066" w:type="dxa"/>
            <w:vAlign w:val="bottom"/>
            <w:hideMark/>
          </w:tcPr>
          <w:p w14:paraId="6FD08B21"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Дата поступления на работу</w:t>
            </w:r>
          </w:p>
        </w:tc>
        <w:tc>
          <w:tcPr>
            <w:tcW w:w="4633" w:type="dxa"/>
            <w:tcBorders>
              <w:top w:val="nil"/>
              <w:left w:val="nil"/>
              <w:bottom w:val="single" w:sz="4" w:space="0" w:color="auto"/>
              <w:right w:val="nil"/>
            </w:tcBorders>
            <w:vAlign w:val="bottom"/>
          </w:tcPr>
          <w:p w14:paraId="2E76698D"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0FBC03BE"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1834" w:type="dxa"/>
            <w:vAlign w:val="bottom"/>
            <w:hideMark/>
          </w:tcPr>
          <w:p w14:paraId="3AE8485F"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головного убора</w:t>
            </w:r>
          </w:p>
        </w:tc>
        <w:tc>
          <w:tcPr>
            <w:tcW w:w="5879" w:type="dxa"/>
            <w:tcBorders>
              <w:top w:val="nil"/>
              <w:left w:val="nil"/>
              <w:bottom w:val="single" w:sz="4" w:space="0" w:color="auto"/>
              <w:right w:val="nil"/>
            </w:tcBorders>
            <w:vAlign w:val="bottom"/>
          </w:tcPr>
          <w:p w14:paraId="7C2D2EC3"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6A52EA6D" w14:textId="77777777" w:rsidR="000363FD" w:rsidRPr="000363FD" w:rsidRDefault="000363FD" w:rsidP="000363FD">
      <w:pPr>
        <w:widowControl/>
        <w:rPr>
          <w:rFonts w:ascii="Times New Roman" w:hAnsi="Times New Roman" w:cs="Times New Roman"/>
          <w:sz w:val="2"/>
          <w:szCs w:val="2"/>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7698"/>
        <w:gridCol w:w="280"/>
        <w:gridCol w:w="938"/>
        <w:gridCol w:w="56"/>
        <w:gridCol w:w="6718"/>
      </w:tblGrid>
      <w:tr w:rsidR="000363FD" w:rsidRPr="000363FD" w14:paraId="3194EDF7" w14:textId="77777777" w:rsidTr="000363FD">
        <w:trPr>
          <w:trHeight w:val="284"/>
        </w:trPr>
        <w:tc>
          <w:tcPr>
            <w:tcW w:w="7699" w:type="dxa"/>
            <w:vMerge w:val="restart"/>
            <w:vAlign w:val="bottom"/>
            <w:hideMark/>
          </w:tcPr>
          <w:p w14:paraId="09F85901"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Дата изменения профессии (должности) или</w:t>
            </w:r>
            <w:r w:rsidRPr="000363FD">
              <w:rPr>
                <w:rFonts w:ascii="Times New Roman" w:hAnsi="Times New Roman" w:cs="Times New Roman"/>
              </w:rPr>
              <w:br/>
              <w:t>перевода в другое структурное подразделение</w:t>
            </w:r>
          </w:p>
        </w:tc>
        <w:tc>
          <w:tcPr>
            <w:tcW w:w="280" w:type="dxa"/>
            <w:vAlign w:val="bottom"/>
          </w:tcPr>
          <w:p w14:paraId="177B2314"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938" w:type="dxa"/>
            <w:vAlign w:val="bottom"/>
            <w:hideMark/>
          </w:tcPr>
          <w:p w14:paraId="69FD7414"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СИЗОД</w:t>
            </w:r>
          </w:p>
        </w:tc>
        <w:tc>
          <w:tcPr>
            <w:tcW w:w="6775" w:type="dxa"/>
            <w:gridSpan w:val="2"/>
            <w:tcBorders>
              <w:top w:val="nil"/>
              <w:left w:val="nil"/>
              <w:bottom w:val="single" w:sz="4" w:space="0" w:color="auto"/>
              <w:right w:val="nil"/>
            </w:tcBorders>
            <w:vAlign w:val="bottom"/>
          </w:tcPr>
          <w:p w14:paraId="3B5B1DD9" w14:textId="77777777" w:rsidR="000363FD" w:rsidRPr="000363FD" w:rsidRDefault="000363FD" w:rsidP="000363FD">
            <w:pPr>
              <w:widowControl/>
              <w:adjustRightInd/>
              <w:spacing w:line="276" w:lineRule="auto"/>
              <w:jc w:val="center"/>
              <w:rPr>
                <w:rFonts w:ascii="Times New Roman" w:hAnsi="Times New Roman" w:cs="Times New Roman"/>
              </w:rPr>
            </w:pPr>
          </w:p>
        </w:tc>
      </w:tr>
      <w:tr w:rsidR="000363FD" w:rsidRPr="000363FD" w14:paraId="1C62511E" w14:textId="77777777" w:rsidTr="000363FD">
        <w:trPr>
          <w:trHeight w:val="284"/>
        </w:trPr>
        <w:tc>
          <w:tcPr>
            <w:tcW w:w="7699" w:type="dxa"/>
            <w:vMerge/>
            <w:vAlign w:val="center"/>
            <w:hideMark/>
          </w:tcPr>
          <w:p w14:paraId="3979F84B" w14:textId="77777777" w:rsidR="000363FD" w:rsidRPr="000363FD" w:rsidRDefault="000363FD" w:rsidP="000363FD">
            <w:pPr>
              <w:widowControl/>
              <w:autoSpaceDE/>
              <w:autoSpaceDN/>
              <w:adjustRightInd/>
              <w:spacing w:line="276" w:lineRule="auto"/>
              <w:rPr>
                <w:rFonts w:ascii="Times New Roman" w:hAnsi="Times New Roman" w:cs="Times New Roman"/>
              </w:rPr>
            </w:pPr>
          </w:p>
        </w:tc>
        <w:tc>
          <w:tcPr>
            <w:tcW w:w="280" w:type="dxa"/>
            <w:vAlign w:val="bottom"/>
          </w:tcPr>
          <w:p w14:paraId="17372DBD"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7713" w:type="dxa"/>
            <w:gridSpan w:val="3"/>
            <w:vAlign w:val="bottom"/>
          </w:tcPr>
          <w:p w14:paraId="3AE272FE" w14:textId="77777777" w:rsidR="000363FD" w:rsidRPr="000363FD" w:rsidRDefault="000363FD" w:rsidP="000363FD">
            <w:pPr>
              <w:widowControl/>
              <w:adjustRightInd/>
              <w:spacing w:line="276" w:lineRule="auto"/>
              <w:jc w:val="center"/>
              <w:rPr>
                <w:rFonts w:ascii="Times New Roman" w:hAnsi="Times New Roman" w:cs="Times New Roman"/>
              </w:rPr>
            </w:pPr>
          </w:p>
        </w:tc>
      </w:tr>
      <w:tr w:rsidR="000363FD" w:rsidRPr="000363FD" w14:paraId="165723E5" w14:textId="77777777" w:rsidTr="000363FD">
        <w:trPr>
          <w:trHeight w:val="284"/>
        </w:trPr>
        <w:tc>
          <w:tcPr>
            <w:tcW w:w="7699" w:type="dxa"/>
            <w:tcBorders>
              <w:top w:val="nil"/>
              <w:left w:val="nil"/>
              <w:bottom w:val="single" w:sz="4" w:space="0" w:color="auto"/>
              <w:right w:val="nil"/>
            </w:tcBorders>
            <w:vAlign w:val="bottom"/>
          </w:tcPr>
          <w:p w14:paraId="02CEB362"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280" w:type="dxa"/>
            <w:vAlign w:val="bottom"/>
          </w:tcPr>
          <w:p w14:paraId="4EC47504"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994" w:type="dxa"/>
            <w:gridSpan w:val="2"/>
            <w:vAlign w:val="bottom"/>
            <w:hideMark/>
          </w:tcPr>
          <w:p w14:paraId="61CA000E"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СИЗ рук</w:t>
            </w:r>
          </w:p>
        </w:tc>
        <w:tc>
          <w:tcPr>
            <w:tcW w:w="6719" w:type="dxa"/>
            <w:tcBorders>
              <w:top w:val="nil"/>
              <w:left w:val="nil"/>
              <w:bottom w:val="single" w:sz="4" w:space="0" w:color="auto"/>
              <w:right w:val="nil"/>
            </w:tcBorders>
            <w:vAlign w:val="bottom"/>
          </w:tcPr>
          <w:p w14:paraId="1D71159F"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2808C556" w14:textId="77777777" w:rsidR="000363FD" w:rsidRPr="000363FD" w:rsidRDefault="000363FD" w:rsidP="000363FD">
      <w:pPr>
        <w:widowControl/>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851"/>
        <w:gridCol w:w="3388"/>
        <w:gridCol w:w="3930"/>
        <w:gridCol w:w="2523"/>
      </w:tblGrid>
      <w:tr w:rsidR="000363FD" w:rsidRPr="000363FD" w14:paraId="2891D107" w14:textId="77777777" w:rsidTr="000363FD">
        <w:trPr>
          <w:jc w:val="center"/>
        </w:trPr>
        <w:tc>
          <w:tcPr>
            <w:tcW w:w="5851" w:type="dxa"/>
            <w:tcBorders>
              <w:top w:val="single" w:sz="4" w:space="0" w:color="auto"/>
              <w:left w:val="single" w:sz="4" w:space="0" w:color="auto"/>
              <w:bottom w:val="single" w:sz="4" w:space="0" w:color="auto"/>
              <w:right w:val="single" w:sz="4" w:space="0" w:color="auto"/>
            </w:tcBorders>
            <w:hideMark/>
          </w:tcPr>
          <w:p w14:paraId="7387301B"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Наименование СИЗ</w:t>
            </w:r>
          </w:p>
        </w:tc>
        <w:tc>
          <w:tcPr>
            <w:tcW w:w="3388" w:type="dxa"/>
            <w:tcBorders>
              <w:top w:val="single" w:sz="4" w:space="0" w:color="auto"/>
              <w:left w:val="single" w:sz="4" w:space="0" w:color="auto"/>
              <w:bottom w:val="single" w:sz="4" w:space="0" w:color="auto"/>
              <w:right w:val="single" w:sz="4" w:space="0" w:color="auto"/>
            </w:tcBorders>
            <w:hideMark/>
          </w:tcPr>
          <w:p w14:paraId="244D8108"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Пункт Норм</w:t>
            </w:r>
          </w:p>
        </w:tc>
        <w:tc>
          <w:tcPr>
            <w:tcW w:w="3930" w:type="dxa"/>
            <w:tcBorders>
              <w:top w:val="single" w:sz="4" w:space="0" w:color="auto"/>
              <w:left w:val="single" w:sz="4" w:space="0" w:color="auto"/>
              <w:bottom w:val="single" w:sz="4" w:space="0" w:color="auto"/>
              <w:right w:val="single" w:sz="4" w:space="0" w:color="auto"/>
            </w:tcBorders>
            <w:hideMark/>
          </w:tcPr>
          <w:p w14:paraId="4C5BE83F"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Единица измерения, периодичность выдачи</w:t>
            </w:r>
          </w:p>
        </w:tc>
        <w:tc>
          <w:tcPr>
            <w:tcW w:w="2523" w:type="dxa"/>
            <w:tcBorders>
              <w:top w:val="single" w:sz="4" w:space="0" w:color="auto"/>
              <w:left w:val="single" w:sz="4" w:space="0" w:color="auto"/>
              <w:bottom w:val="single" w:sz="4" w:space="0" w:color="auto"/>
              <w:right w:val="single" w:sz="4" w:space="0" w:color="auto"/>
            </w:tcBorders>
            <w:hideMark/>
          </w:tcPr>
          <w:p w14:paraId="7CE998A4"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Количество на период</w:t>
            </w:r>
          </w:p>
        </w:tc>
      </w:tr>
      <w:tr w:rsidR="000363FD" w:rsidRPr="000363FD" w14:paraId="1A867FDB"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7D0CC059"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6D3C091F"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3336CE98"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58A05916"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32999AEE"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34E3A663"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1C72F5CA"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014C075A"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5CC2A750"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4E6CDE11"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49D96CDC"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353209F1"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5BB42A1B"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29C0398F"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296B2C60"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41901814"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4FF8924E"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0E11886A"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51AB0853"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31010B0B"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0F9218A6"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72C84D80"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0952265B"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2F963877" w14:textId="77777777" w:rsidR="000363FD" w:rsidRPr="000363FD" w:rsidRDefault="000363FD" w:rsidP="000363FD">
            <w:pPr>
              <w:widowControl/>
              <w:spacing w:line="276" w:lineRule="auto"/>
              <w:ind w:left="57" w:right="57"/>
              <w:jc w:val="right"/>
              <w:rPr>
                <w:rFonts w:ascii="Times New Roman" w:hAnsi="Times New Roman" w:cs="Times New Roman"/>
              </w:rPr>
            </w:pPr>
          </w:p>
        </w:tc>
      </w:tr>
    </w:tbl>
    <w:p w14:paraId="06DD5037" w14:textId="77777777" w:rsidR="000363FD" w:rsidRPr="000363FD" w:rsidRDefault="000363FD" w:rsidP="000363FD">
      <w:pPr>
        <w:widowControl/>
        <w:jc w:val="both"/>
        <w:rPr>
          <w:rFonts w:ascii="Times New Roman" w:hAnsi="Times New Roman" w:cs="Times New Roman"/>
        </w:rPr>
      </w:pPr>
    </w:p>
    <w:p w14:paraId="735B09B2" w14:textId="77777777" w:rsidR="000363FD" w:rsidRPr="000363FD" w:rsidRDefault="000363FD" w:rsidP="000363FD">
      <w:pPr>
        <w:widowControl/>
        <w:jc w:val="both"/>
        <w:rPr>
          <w:rFonts w:ascii="Times New Roman" w:hAnsi="Times New Roman" w:cs="Times New Roman"/>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5780"/>
        <w:gridCol w:w="2310"/>
        <w:gridCol w:w="1834"/>
        <w:gridCol w:w="5766"/>
      </w:tblGrid>
      <w:tr w:rsidR="000363FD" w:rsidRPr="000363FD" w14:paraId="4C24FA07" w14:textId="77777777" w:rsidTr="000363FD">
        <w:trPr>
          <w:trHeight w:val="284"/>
        </w:trPr>
        <w:tc>
          <w:tcPr>
            <w:tcW w:w="5781" w:type="dxa"/>
            <w:vAlign w:val="bottom"/>
            <w:hideMark/>
          </w:tcPr>
          <w:p w14:paraId="068FE8F4"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Ответственное лицо за ведение карточек</w:t>
            </w:r>
          </w:p>
        </w:tc>
        <w:tc>
          <w:tcPr>
            <w:tcW w:w="2310" w:type="dxa"/>
            <w:tcBorders>
              <w:top w:val="nil"/>
              <w:left w:val="nil"/>
              <w:bottom w:val="single" w:sz="4" w:space="0" w:color="auto"/>
              <w:right w:val="nil"/>
            </w:tcBorders>
            <w:vAlign w:val="bottom"/>
          </w:tcPr>
          <w:p w14:paraId="59E892B5"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1834" w:type="dxa"/>
            <w:vAlign w:val="bottom"/>
          </w:tcPr>
          <w:p w14:paraId="4A512130"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5767" w:type="dxa"/>
            <w:tcBorders>
              <w:top w:val="nil"/>
              <w:left w:val="nil"/>
              <w:bottom w:val="single" w:sz="4" w:space="0" w:color="auto"/>
              <w:right w:val="nil"/>
            </w:tcBorders>
            <w:vAlign w:val="bottom"/>
          </w:tcPr>
          <w:p w14:paraId="25731CCF" w14:textId="77777777" w:rsidR="000363FD" w:rsidRPr="000363FD" w:rsidRDefault="000363FD" w:rsidP="000363FD">
            <w:pPr>
              <w:widowControl/>
              <w:adjustRightInd/>
              <w:spacing w:line="276" w:lineRule="auto"/>
              <w:jc w:val="center"/>
              <w:rPr>
                <w:rFonts w:ascii="Times New Roman" w:hAnsi="Times New Roman" w:cs="Times New Roman"/>
              </w:rPr>
            </w:pPr>
          </w:p>
        </w:tc>
      </w:tr>
      <w:tr w:rsidR="000363FD" w:rsidRPr="000363FD" w14:paraId="67E13180" w14:textId="77777777" w:rsidTr="000363FD">
        <w:trPr>
          <w:cantSplit/>
        </w:trPr>
        <w:tc>
          <w:tcPr>
            <w:tcW w:w="5781" w:type="dxa"/>
            <w:hideMark/>
          </w:tcPr>
          <w:p w14:paraId="4198CDA9" w14:textId="77777777" w:rsidR="000363FD" w:rsidRPr="000363FD" w:rsidRDefault="000363FD" w:rsidP="000363FD">
            <w:pPr>
              <w:widowControl/>
              <w:spacing w:line="276" w:lineRule="auto"/>
              <w:rPr>
                <w:rFonts w:ascii="Times New Roman" w:hAnsi="Times New Roman" w:cs="Times New Roman"/>
              </w:rPr>
            </w:pPr>
            <w:r w:rsidRPr="000363FD">
              <w:rPr>
                <w:rFonts w:ascii="Times New Roman" w:hAnsi="Times New Roman" w:cs="Times New Roman"/>
              </w:rPr>
              <w:t>учета выдачи СИЗ</w:t>
            </w:r>
          </w:p>
        </w:tc>
        <w:tc>
          <w:tcPr>
            <w:tcW w:w="2310" w:type="dxa"/>
            <w:tcBorders>
              <w:top w:val="single" w:sz="4" w:space="0" w:color="auto"/>
              <w:left w:val="nil"/>
              <w:bottom w:val="nil"/>
              <w:right w:val="nil"/>
            </w:tcBorders>
            <w:hideMark/>
          </w:tcPr>
          <w:p w14:paraId="1E16B48C" w14:textId="77777777" w:rsidR="000363FD" w:rsidRPr="000363FD" w:rsidRDefault="000363FD" w:rsidP="000363FD">
            <w:pPr>
              <w:widowControl/>
              <w:spacing w:line="276" w:lineRule="auto"/>
              <w:jc w:val="center"/>
              <w:rPr>
                <w:rFonts w:ascii="Times New Roman" w:hAnsi="Times New Roman" w:cs="Times New Roman"/>
                <w:sz w:val="14"/>
                <w:szCs w:val="14"/>
              </w:rPr>
            </w:pPr>
            <w:r w:rsidRPr="000363FD">
              <w:rPr>
                <w:rFonts w:ascii="Times New Roman" w:hAnsi="Times New Roman" w:cs="Times New Roman"/>
                <w:sz w:val="14"/>
                <w:szCs w:val="14"/>
              </w:rPr>
              <w:t>(подпись)</w:t>
            </w:r>
          </w:p>
        </w:tc>
        <w:tc>
          <w:tcPr>
            <w:tcW w:w="1834" w:type="dxa"/>
          </w:tcPr>
          <w:p w14:paraId="681924C4" w14:textId="77777777" w:rsidR="000363FD" w:rsidRPr="000363FD" w:rsidRDefault="000363FD" w:rsidP="000363FD">
            <w:pPr>
              <w:widowControl/>
              <w:spacing w:line="276" w:lineRule="auto"/>
              <w:jc w:val="center"/>
              <w:rPr>
                <w:rFonts w:ascii="Times New Roman" w:hAnsi="Times New Roman" w:cs="Times New Roman"/>
                <w:sz w:val="14"/>
                <w:szCs w:val="14"/>
              </w:rPr>
            </w:pPr>
          </w:p>
        </w:tc>
        <w:tc>
          <w:tcPr>
            <w:tcW w:w="5767" w:type="dxa"/>
            <w:tcBorders>
              <w:top w:val="single" w:sz="4" w:space="0" w:color="auto"/>
              <w:left w:val="nil"/>
              <w:bottom w:val="nil"/>
              <w:right w:val="nil"/>
            </w:tcBorders>
            <w:hideMark/>
          </w:tcPr>
          <w:p w14:paraId="27A45F1A" w14:textId="77777777" w:rsidR="000363FD" w:rsidRPr="000363FD" w:rsidRDefault="000363FD" w:rsidP="000363FD">
            <w:pPr>
              <w:widowControl/>
              <w:spacing w:line="276" w:lineRule="auto"/>
              <w:jc w:val="center"/>
              <w:rPr>
                <w:rFonts w:ascii="Times New Roman" w:hAnsi="Times New Roman" w:cs="Times New Roman"/>
                <w:sz w:val="14"/>
                <w:szCs w:val="14"/>
              </w:rPr>
            </w:pPr>
            <w:r w:rsidRPr="000363FD">
              <w:rPr>
                <w:rFonts w:ascii="Times New Roman" w:hAnsi="Times New Roman" w:cs="Times New Roman"/>
                <w:sz w:val="14"/>
                <w:szCs w:val="14"/>
              </w:rPr>
              <w:t>(фамилия, инициалы)</w:t>
            </w:r>
          </w:p>
        </w:tc>
      </w:tr>
    </w:tbl>
    <w:p w14:paraId="4534D929" w14:textId="77777777" w:rsidR="000363FD" w:rsidRPr="000363FD" w:rsidRDefault="000363FD" w:rsidP="000363FD">
      <w:pPr>
        <w:widowControl/>
        <w:autoSpaceDE/>
        <w:adjustRightInd/>
        <w:spacing w:after="200" w:line="276" w:lineRule="auto"/>
        <w:rPr>
          <w:rFonts w:ascii="Times New Roman" w:hAnsi="Times New Roman" w:cs="Times New Roman"/>
        </w:rPr>
      </w:pPr>
      <w:r w:rsidRPr="000363FD">
        <w:rPr>
          <w:rFonts w:ascii="Times New Roman" w:hAnsi="Times New Roman" w:cs="Times New Roman"/>
        </w:rPr>
        <w:br w:type="page"/>
      </w:r>
    </w:p>
    <w:p w14:paraId="177BD5AF" w14:textId="77777777" w:rsidR="000363FD" w:rsidRPr="000363FD" w:rsidRDefault="000363FD" w:rsidP="000363FD">
      <w:pPr>
        <w:widowControl/>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646"/>
        <w:gridCol w:w="2674"/>
        <w:gridCol w:w="1441"/>
        <w:gridCol w:w="1008"/>
        <w:gridCol w:w="1204"/>
        <w:gridCol w:w="1344"/>
        <w:gridCol w:w="1427"/>
        <w:gridCol w:w="994"/>
        <w:gridCol w:w="1274"/>
        <w:gridCol w:w="1680"/>
      </w:tblGrid>
      <w:tr w:rsidR="000363FD" w:rsidRPr="000363FD" w14:paraId="0AA7D59F" w14:textId="77777777" w:rsidTr="000363FD">
        <w:trPr>
          <w:jc w:val="center"/>
        </w:trPr>
        <w:tc>
          <w:tcPr>
            <w:tcW w:w="2646" w:type="dxa"/>
            <w:vMerge w:val="restart"/>
            <w:tcBorders>
              <w:top w:val="single" w:sz="4" w:space="0" w:color="auto"/>
              <w:left w:val="single" w:sz="4" w:space="0" w:color="auto"/>
              <w:bottom w:val="single" w:sz="4" w:space="0" w:color="auto"/>
              <w:right w:val="single" w:sz="4" w:space="0" w:color="auto"/>
            </w:tcBorders>
            <w:hideMark/>
          </w:tcPr>
          <w:p w14:paraId="04C1619C"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Наименование СИЗ</w:t>
            </w:r>
          </w:p>
        </w:tc>
        <w:tc>
          <w:tcPr>
            <w:tcW w:w="2674" w:type="dxa"/>
            <w:vMerge w:val="restart"/>
            <w:tcBorders>
              <w:top w:val="single" w:sz="4" w:space="0" w:color="auto"/>
              <w:left w:val="single" w:sz="4" w:space="0" w:color="auto"/>
              <w:bottom w:val="single" w:sz="4" w:space="0" w:color="auto"/>
              <w:right w:val="single" w:sz="4" w:space="0" w:color="auto"/>
            </w:tcBorders>
            <w:hideMark/>
          </w:tcPr>
          <w:p w14:paraId="09CA58A5"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Модель, марка, артикул, класс защиты СИЗ, дерматологических СИЗ</w:t>
            </w:r>
          </w:p>
        </w:tc>
        <w:tc>
          <w:tcPr>
            <w:tcW w:w="4997" w:type="dxa"/>
            <w:gridSpan w:val="4"/>
            <w:tcBorders>
              <w:top w:val="single" w:sz="4" w:space="0" w:color="auto"/>
              <w:left w:val="single" w:sz="4" w:space="0" w:color="auto"/>
              <w:bottom w:val="single" w:sz="4" w:space="0" w:color="auto"/>
              <w:right w:val="single" w:sz="4" w:space="0" w:color="auto"/>
            </w:tcBorders>
            <w:hideMark/>
          </w:tcPr>
          <w:p w14:paraId="32B7638C"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Выдано</w:t>
            </w:r>
          </w:p>
        </w:tc>
        <w:tc>
          <w:tcPr>
            <w:tcW w:w="5375" w:type="dxa"/>
            <w:gridSpan w:val="4"/>
            <w:tcBorders>
              <w:top w:val="single" w:sz="4" w:space="0" w:color="auto"/>
              <w:left w:val="single" w:sz="4" w:space="0" w:color="auto"/>
              <w:bottom w:val="single" w:sz="4" w:space="0" w:color="auto"/>
              <w:right w:val="single" w:sz="4" w:space="0" w:color="auto"/>
            </w:tcBorders>
            <w:hideMark/>
          </w:tcPr>
          <w:p w14:paraId="4072AEC7"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Возвращено**</w:t>
            </w:r>
          </w:p>
        </w:tc>
      </w:tr>
      <w:tr w:rsidR="000363FD" w:rsidRPr="000363FD" w14:paraId="347F1C48" w14:textId="77777777" w:rsidTr="000363FD">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BAF99E" w14:textId="77777777" w:rsidR="000363FD" w:rsidRPr="000363FD" w:rsidRDefault="000363FD" w:rsidP="000363FD">
            <w:pPr>
              <w:widowControl/>
              <w:autoSpaceDE/>
              <w:autoSpaceDN/>
              <w:adjustRightInd/>
              <w:spacing w:line="276"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071FD5" w14:textId="77777777" w:rsidR="000363FD" w:rsidRPr="000363FD" w:rsidRDefault="000363FD" w:rsidP="000363FD">
            <w:pPr>
              <w:widowControl/>
              <w:autoSpaceDE/>
              <w:autoSpaceDN/>
              <w:adjustRightInd/>
              <w:spacing w:line="276" w:lineRule="auto"/>
              <w:rPr>
                <w:rFonts w:ascii="Times New Roman" w:hAnsi="Times New Roman" w:cs="Times New Roman"/>
              </w:rPr>
            </w:pPr>
          </w:p>
        </w:tc>
        <w:tc>
          <w:tcPr>
            <w:tcW w:w="1441" w:type="dxa"/>
            <w:tcBorders>
              <w:top w:val="single" w:sz="4" w:space="0" w:color="auto"/>
              <w:left w:val="single" w:sz="4" w:space="0" w:color="auto"/>
              <w:bottom w:val="single" w:sz="4" w:space="0" w:color="auto"/>
              <w:right w:val="single" w:sz="4" w:space="0" w:color="auto"/>
            </w:tcBorders>
            <w:hideMark/>
          </w:tcPr>
          <w:p w14:paraId="075CE468"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дата</w:t>
            </w:r>
          </w:p>
        </w:tc>
        <w:tc>
          <w:tcPr>
            <w:tcW w:w="1008" w:type="dxa"/>
            <w:tcBorders>
              <w:top w:val="single" w:sz="4" w:space="0" w:color="auto"/>
              <w:left w:val="single" w:sz="4" w:space="0" w:color="auto"/>
              <w:bottom w:val="single" w:sz="4" w:space="0" w:color="auto"/>
              <w:right w:val="single" w:sz="4" w:space="0" w:color="auto"/>
            </w:tcBorders>
            <w:hideMark/>
          </w:tcPr>
          <w:p w14:paraId="11B31BD6"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количество</w:t>
            </w:r>
          </w:p>
        </w:tc>
        <w:tc>
          <w:tcPr>
            <w:tcW w:w="1204" w:type="dxa"/>
            <w:tcBorders>
              <w:top w:val="single" w:sz="4" w:space="0" w:color="auto"/>
              <w:left w:val="single" w:sz="4" w:space="0" w:color="auto"/>
              <w:bottom w:val="single" w:sz="4" w:space="0" w:color="auto"/>
              <w:right w:val="single" w:sz="4" w:space="0" w:color="auto"/>
            </w:tcBorders>
            <w:hideMark/>
          </w:tcPr>
          <w:p w14:paraId="1F3FA11C"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Лично/</w:t>
            </w:r>
            <w:r w:rsidRPr="000363FD">
              <w:rPr>
                <w:rFonts w:ascii="Times New Roman" w:hAnsi="Times New Roman" w:cs="Times New Roman"/>
              </w:rPr>
              <w:br/>
              <w:t>дозатор*</w:t>
            </w:r>
          </w:p>
        </w:tc>
        <w:tc>
          <w:tcPr>
            <w:tcW w:w="1344" w:type="dxa"/>
            <w:tcBorders>
              <w:top w:val="single" w:sz="4" w:space="0" w:color="auto"/>
              <w:left w:val="single" w:sz="4" w:space="0" w:color="auto"/>
              <w:bottom w:val="single" w:sz="4" w:space="0" w:color="auto"/>
              <w:right w:val="single" w:sz="4" w:space="0" w:color="auto"/>
            </w:tcBorders>
            <w:hideMark/>
          </w:tcPr>
          <w:p w14:paraId="671463C5"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подпись получившего СИЗ</w:t>
            </w:r>
          </w:p>
        </w:tc>
        <w:tc>
          <w:tcPr>
            <w:tcW w:w="1427" w:type="dxa"/>
            <w:tcBorders>
              <w:top w:val="single" w:sz="4" w:space="0" w:color="auto"/>
              <w:left w:val="single" w:sz="4" w:space="0" w:color="auto"/>
              <w:bottom w:val="single" w:sz="4" w:space="0" w:color="auto"/>
              <w:right w:val="single" w:sz="4" w:space="0" w:color="auto"/>
            </w:tcBorders>
            <w:hideMark/>
          </w:tcPr>
          <w:p w14:paraId="14446A0A"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дата</w:t>
            </w:r>
          </w:p>
        </w:tc>
        <w:tc>
          <w:tcPr>
            <w:tcW w:w="994" w:type="dxa"/>
            <w:tcBorders>
              <w:top w:val="single" w:sz="4" w:space="0" w:color="auto"/>
              <w:left w:val="single" w:sz="4" w:space="0" w:color="auto"/>
              <w:bottom w:val="single" w:sz="4" w:space="0" w:color="auto"/>
              <w:right w:val="single" w:sz="4" w:space="0" w:color="auto"/>
            </w:tcBorders>
            <w:hideMark/>
          </w:tcPr>
          <w:p w14:paraId="1FA4C392"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количество</w:t>
            </w:r>
          </w:p>
        </w:tc>
        <w:tc>
          <w:tcPr>
            <w:tcW w:w="1274" w:type="dxa"/>
            <w:tcBorders>
              <w:top w:val="single" w:sz="4" w:space="0" w:color="auto"/>
              <w:left w:val="single" w:sz="4" w:space="0" w:color="auto"/>
              <w:bottom w:val="single" w:sz="4" w:space="0" w:color="auto"/>
              <w:right w:val="single" w:sz="4" w:space="0" w:color="auto"/>
            </w:tcBorders>
            <w:hideMark/>
          </w:tcPr>
          <w:p w14:paraId="0EEF8BE3"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Подпись сдавшего СИЗ</w:t>
            </w:r>
          </w:p>
        </w:tc>
        <w:tc>
          <w:tcPr>
            <w:tcW w:w="1680" w:type="dxa"/>
            <w:tcBorders>
              <w:top w:val="single" w:sz="4" w:space="0" w:color="auto"/>
              <w:left w:val="single" w:sz="4" w:space="0" w:color="auto"/>
              <w:bottom w:val="single" w:sz="4" w:space="0" w:color="auto"/>
              <w:right w:val="single" w:sz="4" w:space="0" w:color="auto"/>
            </w:tcBorders>
            <w:hideMark/>
          </w:tcPr>
          <w:p w14:paraId="16D640C2"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Акт списания (дата, номер)</w:t>
            </w:r>
          </w:p>
        </w:tc>
      </w:tr>
      <w:tr w:rsidR="000363FD" w:rsidRPr="000363FD" w14:paraId="087BB42A" w14:textId="77777777" w:rsidTr="000363FD">
        <w:trPr>
          <w:jc w:val="center"/>
        </w:trPr>
        <w:tc>
          <w:tcPr>
            <w:tcW w:w="2646" w:type="dxa"/>
            <w:tcBorders>
              <w:top w:val="single" w:sz="4" w:space="0" w:color="auto"/>
              <w:left w:val="single" w:sz="4" w:space="0" w:color="auto"/>
              <w:bottom w:val="single" w:sz="4" w:space="0" w:color="auto"/>
              <w:right w:val="single" w:sz="4" w:space="0" w:color="auto"/>
            </w:tcBorders>
            <w:hideMark/>
          </w:tcPr>
          <w:p w14:paraId="0B6CCCC7"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1</w:t>
            </w:r>
          </w:p>
        </w:tc>
        <w:tc>
          <w:tcPr>
            <w:tcW w:w="2674" w:type="dxa"/>
            <w:tcBorders>
              <w:top w:val="single" w:sz="4" w:space="0" w:color="auto"/>
              <w:left w:val="single" w:sz="4" w:space="0" w:color="auto"/>
              <w:bottom w:val="single" w:sz="4" w:space="0" w:color="auto"/>
              <w:right w:val="single" w:sz="4" w:space="0" w:color="auto"/>
            </w:tcBorders>
            <w:hideMark/>
          </w:tcPr>
          <w:p w14:paraId="67F8A0DE"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2</w:t>
            </w:r>
          </w:p>
        </w:tc>
        <w:tc>
          <w:tcPr>
            <w:tcW w:w="1441" w:type="dxa"/>
            <w:tcBorders>
              <w:top w:val="single" w:sz="4" w:space="0" w:color="auto"/>
              <w:left w:val="single" w:sz="4" w:space="0" w:color="auto"/>
              <w:bottom w:val="single" w:sz="4" w:space="0" w:color="auto"/>
              <w:right w:val="single" w:sz="4" w:space="0" w:color="auto"/>
            </w:tcBorders>
            <w:hideMark/>
          </w:tcPr>
          <w:p w14:paraId="484055CA"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3</w:t>
            </w:r>
          </w:p>
        </w:tc>
        <w:tc>
          <w:tcPr>
            <w:tcW w:w="1008" w:type="dxa"/>
            <w:tcBorders>
              <w:top w:val="single" w:sz="4" w:space="0" w:color="auto"/>
              <w:left w:val="single" w:sz="4" w:space="0" w:color="auto"/>
              <w:bottom w:val="single" w:sz="4" w:space="0" w:color="auto"/>
              <w:right w:val="single" w:sz="4" w:space="0" w:color="auto"/>
            </w:tcBorders>
            <w:hideMark/>
          </w:tcPr>
          <w:p w14:paraId="67280ADC"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4</w:t>
            </w:r>
          </w:p>
        </w:tc>
        <w:tc>
          <w:tcPr>
            <w:tcW w:w="1204" w:type="dxa"/>
            <w:tcBorders>
              <w:top w:val="single" w:sz="4" w:space="0" w:color="auto"/>
              <w:left w:val="single" w:sz="4" w:space="0" w:color="auto"/>
              <w:bottom w:val="single" w:sz="4" w:space="0" w:color="auto"/>
              <w:right w:val="single" w:sz="4" w:space="0" w:color="auto"/>
            </w:tcBorders>
            <w:hideMark/>
          </w:tcPr>
          <w:p w14:paraId="06358A05"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5</w:t>
            </w:r>
          </w:p>
        </w:tc>
        <w:tc>
          <w:tcPr>
            <w:tcW w:w="1344" w:type="dxa"/>
            <w:tcBorders>
              <w:top w:val="single" w:sz="4" w:space="0" w:color="auto"/>
              <w:left w:val="single" w:sz="4" w:space="0" w:color="auto"/>
              <w:bottom w:val="single" w:sz="4" w:space="0" w:color="auto"/>
              <w:right w:val="single" w:sz="4" w:space="0" w:color="auto"/>
            </w:tcBorders>
            <w:hideMark/>
          </w:tcPr>
          <w:p w14:paraId="4EFC8B1A"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6</w:t>
            </w:r>
          </w:p>
        </w:tc>
        <w:tc>
          <w:tcPr>
            <w:tcW w:w="1427" w:type="dxa"/>
            <w:tcBorders>
              <w:top w:val="single" w:sz="4" w:space="0" w:color="auto"/>
              <w:left w:val="single" w:sz="4" w:space="0" w:color="auto"/>
              <w:bottom w:val="single" w:sz="4" w:space="0" w:color="auto"/>
              <w:right w:val="single" w:sz="4" w:space="0" w:color="auto"/>
            </w:tcBorders>
            <w:hideMark/>
          </w:tcPr>
          <w:p w14:paraId="49714182"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7</w:t>
            </w:r>
          </w:p>
        </w:tc>
        <w:tc>
          <w:tcPr>
            <w:tcW w:w="994" w:type="dxa"/>
            <w:tcBorders>
              <w:top w:val="single" w:sz="4" w:space="0" w:color="auto"/>
              <w:left w:val="single" w:sz="4" w:space="0" w:color="auto"/>
              <w:bottom w:val="single" w:sz="4" w:space="0" w:color="auto"/>
              <w:right w:val="single" w:sz="4" w:space="0" w:color="auto"/>
            </w:tcBorders>
            <w:hideMark/>
          </w:tcPr>
          <w:p w14:paraId="18EAE2A2"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8</w:t>
            </w:r>
          </w:p>
        </w:tc>
        <w:tc>
          <w:tcPr>
            <w:tcW w:w="1274" w:type="dxa"/>
            <w:tcBorders>
              <w:top w:val="single" w:sz="4" w:space="0" w:color="auto"/>
              <w:left w:val="single" w:sz="4" w:space="0" w:color="auto"/>
              <w:bottom w:val="single" w:sz="4" w:space="0" w:color="auto"/>
              <w:right w:val="single" w:sz="4" w:space="0" w:color="auto"/>
            </w:tcBorders>
            <w:hideMark/>
          </w:tcPr>
          <w:p w14:paraId="0605227E"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9</w:t>
            </w:r>
          </w:p>
        </w:tc>
        <w:tc>
          <w:tcPr>
            <w:tcW w:w="1680" w:type="dxa"/>
            <w:tcBorders>
              <w:top w:val="single" w:sz="4" w:space="0" w:color="auto"/>
              <w:left w:val="single" w:sz="4" w:space="0" w:color="auto"/>
              <w:bottom w:val="single" w:sz="4" w:space="0" w:color="auto"/>
              <w:right w:val="single" w:sz="4" w:space="0" w:color="auto"/>
            </w:tcBorders>
            <w:hideMark/>
          </w:tcPr>
          <w:p w14:paraId="0E08F3C0"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10</w:t>
            </w:r>
          </w:p>
        </w:tc>
      </w:tr>
      <w:tr w:rsidR="000363FD" w:rsidRPr="000363FD" w14:paraId="6626B96F"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0CBB7791" w14:textId="77777777" w:rsidR="000363FD" w:rsidRPr="000363FD" w:rsidRDefault="000363FD" w:rsidP="000363FD">
            <w:pPr>
              <w:widowControl/>
              <w:spacing w:line="276" w:lineRule="auto"/>
              <w:ind w:left="57" w:right="57"/>
              <w:rPr>
                <w:rFonts w:ascii="Times New Roman" w:hAnsi="Times New Roman" w:cs="Times New Roman"/>
              </w:rPr>
            </w:pPr>
          </w:p>
        </w:tc>
        <w:tc>
          <w:tcPr>
            <w:tcW w:w="2674" w:type="dxa"/>
            <w:tcBorders>
              <w:top w:val="single" w:sz="4" w:space="0" w:color="auto"/>
              <w:left w:val="single" w:sz="4" w:space="0" w:color="auto"/>
              <w:bottom w:val="single" w:sz="4" w:space="0" w:color="auto"/>
              <w:right w:val="single" w:sz="4" w:space="0" w:color="auto"/>
            </w:tcBorders>
            <w:vAlign w:val="bottom"/>
          </w:tcPr>
          <w:p w14:paraId="0EE6B405" w14:textId="77777777" w:rsidR="000363FD" w:rsidRPr="000363FD" w:rsidRDefault="000363FD" w:rsidP="000363FD">
            <w:pPr>
              <w:widowControl/>
              <w:spacing w:line="276" w:lineRule="auto"/>
              <w:ind w:left="57" w:right="57"/>
              <w:rPr>
                <w:rFonts w:ascii="Times New Roman" w:hAnsi="Times New Roman" w:cs="Times New Roman"/>
              </w:rPr>
            </w:pPr>
          </w:p>
        </w:tc>
        <w:tc>
          <w:tcPr>
            <w:tcW w:w="1441" w:type="dxa"/>
            <w:tcBorders>
              <w:top w:val="single" w:sz="4" w:space="0" w:color="auto"/>
              <w:left w:val="single" w:sz="4" w:space="0" w:color="auto"/>
              <w:bottom w:val="single" w:sz="4" w:space="0" w:color="auto"/>
              <w:right w:val="single" w:sz="4" w:space="0" w:color="auto"/>
            </w:tcBorders>
            <w:vAlign w:val="bottom"/>
          </w:tcPr>
          <w:p w14:paraId="4394DC16" w14:textId="77777777" w:rsidR="000363FD" w:rsidRPr="000363FD" w:rsidRDefault="000363FD" w:rsidP="000363FD">
            <w:pPr>
              <w:widowControl/>
              <w:spacing w:line="276" w:lineRule="auto"/>
              <w:ind w:left="57" w:right="57"/>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bottom"/>
          </w:tcPr>
          <w:p w14:paraId="40CC21A4"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vAlign w:val="bottom"/>
          </w:tcPr>
          <w:p w14:paraId="72336EC3"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3A2D150B" w14:textId="77777777" w:rsidR="000363FD" w:rsidRPr="000363FD" w:rsidRDefault="000363FD" w:rsidP="000363FD">
            <w:pPr>
              <w:widowControl/>
              <w:spacing w:line="276" w:lineRule="auto"/>
              <w:ind w:left="57" w:right="57"/>
              <w:rPr>
                <w:rFonts w:ascii="Times New Roman" w:hAnsi="Times New Roman" w:cs="Times New Roman"/>
              </w:rPr>
            </w:pPr>
          </w:p>
        </w:tc>
        <w:tc>
          <w:tcPr>
            <w:tcW w:w="1427" w:type="dxa"/>
            <w:tcBorders>
              <w:top w:val="single" w:sz="4" w:space="0" w:color="auto"/>
              <w:left w:val="single" w:sz="4" w:space="0" w:color="auto"/>
              <w:bottom w:val="single" w:sz="4" w:space="0" w:color="auto"/>
              <w:right w:val="single" w:sz="4" w:space="0" w:color="auto"/>
            </w:tcBorders>
            <w:vAlign w:val="bottom"/>
          </w:tcPr>
          <w:p w14:paraId="6E8D178B" w14:textId="77777777" w:rsidR="000363FD" w:rsidRPr="000363FD" w:rsidRDefault="000363FD" w:rsidP="000363FD">
            <w:pPr>
              <w:widowControl/>
              <w:spacing w:line="276" w:lineRule="auto"/>
              <w:ind w:left="57" w:right="5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bottom"/>
          </w:tcPr>
          <w:p w14:paraId="35CD1374"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vAlign w:val="bottom"/>
          </w:tcPr>
          <w:p w14:paraId="1770089C" w14:textId="77777777" w:rsidR="000363FD" w:rsidRPr="000363FD" w:rsidRDefault="000363FD" w:rsidP="000363FD">
            <w:pPr>
              <w:widowControl/>
              <w:spacing w:line="276" w:lineRule="auto"/>
              <w:ind w:left="57" w:right="57"/>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bottom"/>
          </w:tcPr>
          <w:p w14:paraId="4006F661"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0757D68D"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76A4BB20" w14:textId="77777777" w:rsidR="000363FD" w:rsidRPr="000363FD" w:rsidRDefault="000363FD" w:rsidP="000363FD">
            <w:pPr>
              <w:widowControl/>
              <w:spacing w:line="276" w:lineRule="auto"/>
              <w:ind w:left="57" w:right="57"/>
              <w:rPr>
                <w:rFonts w:ascii="Times New Roman" w:hAnsi="Times New Roman" w:cs="Times New Roman"/>
              </w:rPr>
            </w:pPr>
          </w:p>
        </w:tc>
        <w:tc>
          <w:tcPr>
            <w:tcW w:w="2674" w:type="dxa"/>
            <w:tcBorders>
              <w:top w:val="single" w:sz="4" w:space="0" w:color="auto"/>
              <w:left w:val="single" w:sz="4" w:space="0" w:color="auto"/>
              <w:bottom w:val="single" w:sz="4" w:space="0" w:color="auto"/>
              <w:right w:val="single" w:sz="4" w:space="0" w:color="auto"/>
            </w:tcBorders>
            <w:vAlign w:val="bottom"/>
          </w:tcPr>
          <w:p w14:paraId="28ABB8BB" w14:textId="77777777" w:rsidR="000363FD" w:rsidRPr="000363FD" w:rsidRDefault="000363FD" w:rsidP="000363FD">
            <w:pPr>
              <w:widowControl/>
              <w:spacing w:line="276" w:lineRule="auto"/>
              <w:ind w:left="57" w:right="57"/>
              <w:rPr>
                <w:rFonts w:ascii="Times New Roman" w:hAnsi="Times New Roman" w:cs="Times New Roman"/>
              </w:rPr>
            </w:pPr>
          </w:p>
        </w:tc>
        <w:tc>
          <w:tcPr>
            <w:tcW w:w="1441" w:type="dxa"/>
            <w:tcBorders>
              <w:top w:val="single" w:sz="4" w:space="0" w:color="auto"/>
              <w:left w:val="single" w:sz="4" w:space="0" w:color="auto"/>
              <w:bottom w:val="single" w:sz="4" w:space="0" w:color="auto"/>
              <w:right w:val="single" w:sz="4" w:space="0" w:color="auto"/>
            </w:tcBorders>
            <w:vAlign w:val="bottom"/>
          </w:tcPr>
          <w:p w14:paraId="5EDAAC62" w14:textId="77777777" w:rsidR="000363FD" w:rsidRPr="000363FD" w:rsidRDefault="000363FD" w:rsidP="000363FD">
            <w:pPr>
              <w:widowControl/>
              <w:spacing w:line="276" w:lineRule="auto"/>
              <w:ind w:left="57" w:right="57"/>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bottom"/>
          </w:tcPr>
          <w:p w14:paraId="06140C43"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vAlign w:val="bottom"/>
          </w:tcPr>
          <w:p w14:paraId="4A2725F4"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5AE7E3A5" w14:textId="77777777" w:rsidR="000363FD" w:rsidRPr="000363FD" w:rsidRDefault="000363FD" w:rsidP="000363FD">
            <w:pPr>
              <w:widowControl/>
              <w:spacing w:line="276" w:lineRule="auto"/>
              <w:ind w:left="57" w:right="57"/>
              <w:rPr>
                <w:rFonts w:ascii="Times New Roman" w:hAnsi="Times New Roman" w:cs="Times New Roman"/>
              </w:rPr>
            </w:pPr>
          </w:p>
        </w:tc>
        <w:tc>
          <w:tcPr>
            <w:tcW w:w="1427" w:type="dxa"/>
            <w:tcBorders>
              <w:top w:val="single" w:sz="4" w:space="0" w:color="auto"/>
              <w:left w:val="single" w:sz="4" w:space="0" w:color="auto"/>
              <w:bottom w:val="single" w:sz="4" w:space="0" w:color="auto"/>
              <w:right w:val="single" w:sz="4" w:space="0" w:color="auto"/>
            </w:tcBorders>
            <w:vAlign w:val="bottom"/>
          </w:tcPr>
          <w:p w14:paraId="0D152143" w14:textId="77777777" w:rsidR="000363FD" w:rsidRPr="000363FD" w:rsidRDefault="000363FD" w:rsidP="000363FD">
            <w:pPr>
              <w:widowControl/>
              <w:spacing w:line="276" w:lineRule="auto"/>
              <w:ind w:left="57" w:right="5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bottom"/>
          </w:tcPr>
          <w:p w14:paraId="7EA9C587"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vAlign w:val="bottom"/>
          </w:tcPr>
          <w:p w14:paraId="520BC31A" w14:textId="77777777" w:rsidR="000363FD" w:rsidRPr="000363FD" w:rsidRDefault="000363FD" w:rsidP="000363FD">
            <w:pPr>
              <w:widowControl/>
              <w:spacing w:line="276" w:lineRule="auto"/>
              <w:ind w:left="57" w:right="57"/>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bottom"/>
          </w:tcPr>
          <w:p w14:paraId="2848AE6A"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79D32C61"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4FCEA1FC" w14:textId="77777777" w:rsidR="000363FD" w:rsidRPr="000363FD" w:rsidRDefault="000363FD" w:rsidP="000363FD">
            <w:pPr>
              <w:widowControl/>
              <w:spacing w:line="276" w:lineRule="auto"/>
              <w:ind w:left="57" w:right="57"/>
              <w:rPr>
                <w:rFonts w:ascii="Times New Roman" w:hAnsi="Times New Roman" w:cs="Times New Roman"/>
              </w:rPr>
            </w:pPr>
          </w:p>
        </w:tc>
        <w:tc>
          <w:tcPr>
            <w:tcW w:w="2674" w:type="dxa"/>
            <w:tcBorders>
              <w:top w:val="single" w:sz="4" w:space="0" w:color="auto"/>
              <w:left w:val="single" w:sz="4" w:space="0" w:color="auto"/>
              <w:bottom w:val="single" w:sz="4" w:space="0" w:color="auto"/>
              <w:right w:val="single" w:sz="4" w:space="0" w:color="auto"/>
            </w:tcBorders>
            <w:vAlign w:val="bottom"/>
          </w:tcPr>
          <w:p w14:paraId="45291451" w14:textId="77777777" w:rsidR="000363FD" w:rsidRPr="000363FD" w:rsidRDefault="000363FD" w:rsidP="000363FD">
            <w:pPr>
              <w:widowControl/>
              <w:spacing w:line="276" w:lineRule="auto"/>
              <w:ind w:left="57" w:right="57"/>
              <w:rPr>
                <w:rFonts w:ascii="Times New Roman" w:hAnsi="Times New Roman" w:cs="Times New Roman"/>
              </w:rPr>
            </w:pPr>
          </w:p>
        </w:tc>
        <w:tc>
          <w:tcPr>
            <w:tcW w:w="1441" w:type="dxa"/>
            <w:tcBorders>
              <w:top w:val="single" w:sz="4" w:space="0" w:color="auto"/>
              <w:left w:val="single" w:sz="4" w:space="0" w:color="auto"/>
              <w:bottom w:val="single" w:sz="4" w:space="0" w:color="auto"/>
              <w:right w:val="single" w:sz="4" w:space="0" w:color="auto"/>
            </w:tcBorders>
            <w:vAlign w:val="bottom"/>
          </w:tcPr>
          <w:p w14:paraId="53FD441C" w14:textId="77777777" w:rsidR="000363FD" w:rsidRPr="000363FD" w:rsidRDefault="000363FD" w:rsidP="000363FD">
            <w:pPr>
              <w:widowControl/>
              <w:spacing w:line="276" w:lineRule="auto"/>
              <w:ind w:left="57" w:right="57"/>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bottom"/>
          </w:tcPr>
          <w:p w14:paraId="362ADA76"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vAlign w:val="bottom"/>
          </w:tcPr>
          <w:p w14:paraId="250BB71D"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4D7C89A2" w14:textId="77777777" w:rsidR="000363FD" w:rsidRPr="000363FD" w:rsidRDefault="000363FD" w:rsidP="000363FD">
            <w:pPr>
              <w:widowControl/>
              <w:spacing w:line="276" w:lineRule="auto"/>
              <w:ind w:left="57" w:right="57"/>
              <w:rPr>
                <w:rFonts w:ascii="Times New Roman" w:hAnsi="Times New Roman" w:cs="Times New Roman"/>
              </w:rPr>
            </w:pPr>
          </w:p>
        </w:tc>
        <w:tc>
          <w:tcPr>
            <w:tcW w:w="1427" w:type="dxa"/>
            <w:tcBorders>
              <w:top w:val="single" w:sz="4" w:space="0" w:color="auto"/>
              <w:left w:val="single" w:sz="4" w:space="0" w:color="auto"/>
              <w:bottom w:val="single" w:sz="4" w:space="0" w:color="auto"/>
              <w:right w:val="single" w:sz="4" w:space="0" w:color="auto"/>
            </w:tcBorders>
            <w:vAlign w:val="bottom"/>
          </w:tcPr>
          <w:p w14:paraId="3DB8EB3C" w14:textId="77777777" w:rsidR="000363FD" w:rsidRPr="000363FD" w:rsidRDefault="000363FD" w:rsidP="000363FD">
            <w:pPr>
              <w:widowControl/>
              <w:spacing w:line="276" w:lineRule="auto"/>
              <w:ind w:left="57" w:right="5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bottom"/>
          </w:tcPr>
          <w:p w14:paraId="7A253F66"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vAlign w:val="bottom"/>
          </w:tcPr>
          <w:p w14:paraId="01FE2DC2" w14:textId="77777777" w:rsidR="000363FD" w:rsidRPr="000363FD" w:rsidRDefault="000363FD" w:rsidP="000363FD">
            <w:pPr>
              <w:widowControl/>
              <w:spacing w:line="276" w:lineRule="auto"/>
              <w:ind w:left="57" w:right="57"/>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bottom"/>
          </w:tcPr>
          <w:p w14:paraId="0F2E2F24"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77F89B9E"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355A6DD7" w14:textId="77777777" w:rsidR="000363FD" w:rsidRPr="000363FD" w:rsidRDefault="000363FD" w:rsidP="000363FD">
            <w:pPr>
              <w:widowControl/>
              <w:spacing w:line="276" w:lineRule="auto"/>
              <w:ind w:left="57" w:right="57"/>
              <w:rPr>
                <w:rFonts w:ascii="Times New Roman" w:hAnsi="Times New Roman" w:cs="Times New Roman"/>
              </w:rPr>
            </w:pPr>
          </w:p>
        </w:tc>
        <w:tc>
          <w:tcPr>
            <w:tcW w:w="2674" w:type="dxa"/>
            <w:tcBorders>
              <w:top w:val="single" w:sz="4" w:space="0" w:color="auto"/>
              <w:left w:val="single" w:sz="4" w:space="0" w:color="auto"/>
              <w:bottom w:val="single" w:sz="4" w:space="0" w:color="auto"/>
              <w:right w:val="single" w:sz="4" w:space="0" w:color="auto"/>
            </w:tcBorders>
            <w:vAlign w:val="bottom"/>
          </w:tcPr>
          <w:p w14:paraId="69349A75" w14:textId="77777777" w:rsidR="000363FD" w:rsidRPr="000363FD" w:rsidRDefault="000363FD" w:rsidP="000363FD">
            <w:pPr>
              <w:widowControl/>
              <w:spacing w:line="276" w:lineRule="auto"/>
              <w:ind w:left="57" w:right="57"/>
              <w:rPr>
                <w:rFonts w:ascii="Times New Roman" w:hAnsi="Times New Roman" w:cs="Times New Roman"/>
              </w:rPr>
            </w:pPr>
          </w:p>
        </w:tc>
        <w:tc>
          <w:tcPr>
            <w:tcW w:w="1441" w:type="dxa"/>
            <w:tcBorders>
              <w:top w:val="single" w:sz="4" w:space="0" w:color="auto"/>
              <w:left w:val="single" w:sz="4" w:space="0" w:color="auto"/>
              <w:bottom w:val="single" w:sz="4" w:space="0" w:color="auto"/>
              <w:right w:val="single" w:sz="4" w:space="0" w:color="auto"/>
            </w:tcBorders>
            <w:vAlign w:val="bottom"/>
          </w:tcPr>
          <w:p w14:paraId="2216740A" w14:textId="77777777" w:rsidR="000363FD" w:rsidRPr="000363FD" w:rsidRDefault="000363FD" w:rsidP="000363FD">
            <w:pPr>
              <w:widowControl/>
              <w:spacing w:line="276" w:lineRule="auto"/>
              <w:ind w:left="57" w:right="57"/>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bottom"/>
          </w:tcPr>
          <w:p w14:paraId="526E6EEF"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vAlign w:val="bottom"/>
          </w:tcPr>
          <w:p w14:paraId="71A2B5B7"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0A222718" w14:textId="77777777" w:rsidR="000363FD" w:rsidRPr="000363FD" w:rsidRDefault="000363FD" w:rsidP="000363FD">
            <w:pPr>
              <w:widowControl/>
              <w:spacing w:line="276" w:lineRule="auto"/>
              <w:ind w:left="57" w:right="57"/>
              <w:rPr>
                <w:rFonts w:ascii="Times New Roman" w:hAnsi="Times New Roman" w:cs="Times New Roman"/>
              </w:rPr>
            </w:pPr>
          </w:p>
        </w:tc>
        <w:tc>
          <w:tcPr>
            <w:tcW w:w="1427" w:type="dxa"/>
            <w:tcBorders>
              <w:top w:val="single" w:sz="4" w:space="0" w:color="auto"/>
              <w:left w:val="single" w:sz="4" w:space="0" w:color="auto"/>
              <w:bottom w:val="single" w:sz="4" w:space="0" w:color="auto"/>
              <w:right w:val="single" w:sz="4" w:space="0" w:color="auto"/>
            </w:tcBorders>
            <w:vAlign w:val="bottom"/>
          </w:tcPr>
          <w:p w14:paraId="5B426FB3" w14:textId="77777777" w:rsidR="000363FD" w:rsidRPr="000363FD" w:rsidRDefault="000363FD" w:rsidP="000363FD">
            <w:pPr>
              <w:widowControl/>
              <w:spacing w:line="276" w:lineRule="auto"/>
              <w:ind w:left="57" w:right="5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bottom"/>
          </w:tcPr>
          <w:p w14:paraId="1EC417C5"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vAlign w:val="bottom"/>
          </w:tcPr>
          <w:p w14:paraId="63D0B010" w14:textId="77777777" w:rsidR="000363FD" w:rsidRPr="000363FD" w:rsidRDefault="000363FD" w:rsidP="000363FD">
            <w:pPr>
              <w:widowControl/>
              <w:spacing w:line="276" w:lineRule="auto"/>
              <w:ind w:left="57" w:right="57"/>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bottom"/>
          </w:tcPr>
          <w:p w14:paraId="57FF4B4D"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4993E5FB"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1776E3A7" w14:textId="77777777" w:rsidR="000363FD" w:rsidRPr="000363FD" w:rsidRDefault="000363FD" w:rsidP="000363FD">
            <w:pPr>
              <w:widowControl/>
              <w:spacing w:line="276" w:lineRule="auto"/>
              <w:ind w:left="57" w:right="57"/>
              <w:rPr>
                <w:rFonts w:ascii="Times New Roman" w:hAnsi="Times New Roman" w:cs="Times New Roman"/>
              </w:rPr>
            </w:pPr>
          </w:p>
        </w:tc>
        <w:tc>
          <w:tcPr>
            <w:tcW w:w="2674" w:type="dxa"/>
            <w:tcBorders>
              <w:top w:val="single" w:sz="4" w:space="0" w:color="auto"/>
              <w:left w:val="single" w:sz="4" w:space="0" w:color="auto"/>
              <w:bottom w:val="single" w:sz="4" w:space="0" w:color="auto"/>
              <w:right w:val="single" w:sz="4" w:space="0" w:color="auto"/>
            </w:tcBorders>
            <w:vAlign w:val="bottom"/>
          </w:tcPr>
          <w:p w14:paraId="47083CD5" w14:textId="77777777" w:rsidR="000363FD" w:rsidRPr="000363FD" w:rsidRDefault="000363FD" w:rsidP="000363FD">
            <w:pPr>
              <w:widowControl/>
              <w:spacing w:line="276" w:lineRule="auto"/>
              <w:ind w:left="57" w:right="57"/>
              <w:rPr>
                <w:rFonts w:ascii="Times New Roman" w:hAnsi="Times New Roman" w:cs="Times New Roman"/>
              </w:rPr>
            </w:pPr>
          </w:p>
        </w:tc>
        <w:tc>
          <w:tcPr>
            <w:tcW w:w="1441" w:type="dxa"/>
            <w:tcBorders>
              <w:top w:val="single" w:sz="4" w:space="0" w:color="auto"/>
              <w:left w:val="single" w:sz="4" w:space="0" w:color="auto"/>
              <w:bottom w:val="single" w:sz="4" w:space="0" w:color="auto"/>
              <w:right w:val="single" w:sz="4" w:space="0" w:color="auto"/>
            </w:tcBorders>
            <w:vAlign w:val="bottom"/>
          </w:tcPr>
          <w:p w14:paraId="221295F1" w14:textId="77777777" w:rsidR="000363FD" w:rsidRPr="000363FD" w:rsidRDefault="000363FD" w:rsidP="000363FD">
            <w:pPr>
              <w:widowControl/>
              <w:spacing w:line="276" w:lineRule="auto"/>
              <w:ind w:left="57" w:right="57"/>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bottom"/>
          </w:tcPr>
          <w:p w14:paraId="3E0EFADE"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vAlign w:val="bottom"/>
          </w:tcPr>
          <w:p w14:paraId="5FBAF8F4"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22ED8E78" w14:textId="77777777" w:rsidR="000363FD" w:rsidRPr="000363FD" w:rsidRDefault="000363FD" w:rsidP="000363FD">
            <w:pPr>
              <w:widowControl/>
              <w:spacing w:line="276" w:lineRule="auto"/>
              <w:ind w:left="57" w:right="57"/>
              <w:rPr>
                <w:rFonts w:ascii="Times New Roman" w:hAnsi="Times New Roman" w:cs="Times New Roman"/>
              </w:rPr>
            </w:pPr>
          </w:p>
        </w:tc>
        <w:tc>
          <w:tcPr>
            <w:tcW w:w="1427" w:type="dxa"/>
            <w:tcBorders>
              <w:top w:val="single" w:sz="4" w:space="0" w:color="auto"/>
              <w:left w:val="single" w:sz="4" w:space="0" w:color="auto"/>
              <w:bottom w:val="single" w:sz="4" w:space="0" w:color="auto"/>
              <w:right w:val="single" w:sz="4" w:space="0" w:color="auto"/>
            </w:tcBorders>
            <w:vAlign w:val="bottom"/>
          </w:tcPr>
          <w:p w14:paraId="0E7F65AB" w14:textId="77777777" w:rsidR="000363FD" w:rsidRPr="000363FD" w:rsidRDefault="000363FD" w:rsidP="000363FD">
            <w:pPr>
              <w:widowControl/>
              <w:spacing w:line="276" w:lineRule="auto"/>
              <w:ind w:left="57" w:right="5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bottom"/>
          </w:tcPr>
          <w:p w14:paraId="486BFCF4"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vAlign w:val="bottom"/>
          </w:tcPr>
          <w:p w14:paraId="71D40071" w14:textId="77777777" w:rsidR="000363FD" w:rsidRPr="000363FD" w:rsidRDefault="000363FD" w:rsidP="000363FD">
            <w:pPr>
              <w:widowControl/>
              <w:spacing w:line="276" w:lineRule="auto"/>
              <w:ind w:left="57" w:right="57"/>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bottom"/>
          </w:tcPr>
          <w:p w14:paraId="6D21ED27"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38E6F587" w14:textId="77777777" w:rsidTr="000363FD">
        <w:trPr>
          <w:trHeight w:val="284"/>
          <w:jc w:val="center"/>
        </w:trPr>
        <w:tc>
          <w:tcPr>
            <w:tcW w:w="15692" w:type="dxa"/>
            <w:gridSpan w:val="10"/>
            <w:tcBorders>
              <w:top w:val="single" w:sz="4" w:space="0" w:color="auto"/>
              <w:left w:val="single" w:sz="4" w:space="0" w:color="auto"/>
              <w:bottom w:val="single" w:sz="4" w:space="0" w:color="auto"/>
              <w:right w:val="single" w:sz="4" w:space="0" w:color="auto"/>
            </w:tcBorders>
            <w:vAlign w:val="bottom"/>
            <w:hideMark/>
          </w:tcPr>
          <w:p w14:paraId="49EAAEEA" w14:textId="77777777" w:rsidR="000363FD" w:rsidRPr="000363FD" w:rsidRDefault="000363FD" w:rsidP="000363FD">
            <w:pPr>
              <w:widowControl/>
              <w:spacing w:line="276" w:lineRule="auto"/>
              <w:ind w:left="57" w:right="57"/>
              <w:rPr>
                <w:rFonts w:ascii="Times New Roman" w:hAnsi="Times New Roman" w:cs="Times New Roman"/>
              </w:rPr>
            </w:pPr>
            <w:r w:rsidRPr="000363FD">
              <w:rPr>
                <w:rFonts w:ascii="Times New Roman" w:hAnsi="Times New Roman" w:cs="Times New Roman"/>
              </w:rPr>
              <w:t>* Информация указывается только для дерматологических СИЗ.</w:t>
            </w:r>
          </w:p>
          <w:p w14:paraId="4B4533F4" w14:textId="77777777" w:rsidR="000363FD" w:rsidRPr="000363FD" w:rsidRDefault="000363FD" w:rsidP="000363FD">
            <w:pPr>
              <w:widowControl/>
              <w:spacing w:line="276" w:lineRule="auto"/>
              <w:ind w:left="57" w:right="57"/>
              <w:rPr>
                <w:rFonts w:ascii="Times New Roman" w:hAnsi="Times New Roman" w:cs="Times New Roman"/>
              </w:rPr>
            </w:pPr>
            <w:r w:rsidRPr="000363FD">
              <w:rPr>
                <w:rFonts w:ascii="Times New Roman" w:hAnsi="Times New Roman" w:cs="Times New Roman"/>
              </w:rPr>
              <w:t>** Информация указывается для всех СИЗ, кроме дерматологических СИЗ и СИЗ однократного применения.</w:t>
            </w:r>
          </w:p>
        </w:tc>
      </w:tr>
    </w:tbl>
    <w:p w14:paraId="247FCF1E" w14:textId="77777777" w:rsidR="000363FD" w:rsidRDefault="000363FD" w:rsidP="00116F38">
      <w:pPr>
        <w:ind w:firstLine="720"/>
        <w:jc w:val="both"/>
      </w:pPr>
    </w:p>
    <w:p w14:paraId="7756D2FA" w14:textId="77777777" w:rsidR="000363FD" w:rsidRDefault="000363FD" w:rsidP="00116F38">
      <w:pPr>
        <w:ind w:firstLine="720"/>
        <w:jc w:val="both"/>
      </w:pPr>
    </w:p>
    <w:p w14:paraId="66B74A18" w14:textId="77777777" w:rsidR="00270FE3" w:rsidRDefault="00270FE3" w:rsidP="00116F38">
      <w:pPr>
        <w:ind w:firstLine="720"/>
        <w:jc w:val="both"/>
        <w:sectPr w:rsidR="00270FE3" w:rsidSect="000363FD">
          <w:pgSz w:w="16836" w:h="11904" w:orient="landscape"/>
          <w:pgMar w:top="1134" w:right="1440" w:bottom="850" w:left="1440" w:header="720" w:footer="720" w:gutter="0"/>
          <w:cols w:space="720"/>
          <w:noEndnote/>
          <w:docGrid w:linePitch="326"/>
        </w:sectPr>
      </w:pPr>
    </w:p>
    <w:p w14:paraId="3F2E1E1C"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Приложение № 3</w:t>
      </w:r>
    </w:p>
    <w:p w14:paraId="6745F156"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к Правилам обеспечения работников</w:t>
      </w:r>
    </w:p>
    <w:p w14:paraId="01484FEE"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средствами индивидуальной защиты</w:t>
      </w:r>
    </w:p>
    <w:p w14:paraId="4E2F0F36"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и смывающими средствами,</w:t>
      </w:r>
    </w:p>
    <w:p w14:paraId="7E677BD5"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утв. приказом Минтруда России</w:t>
      </w:r>
    </w:p>
    <w:p w14:paraId="6306914A" w14:textId="77777777" w:rsidR="000363FD" w:rsidRPr="000363FD" w:rsidRDefault="000363FD" w:rsidP="000363FD">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от 29 октября 2021 г. № 766н</w:t>
      </w:r>
    </w:p>
    <w:p w14:paraId="0E00A7EA" w14:textId="77777777" w:rsidR="000363FD" w:rsidRPr="000363FD" w:rsidRDefault="000363FD" w:rsidP="000363FD">
      <w:pPr>
        <w:widowControl/>
        <w:tabs>
          <w:tab w:val="left" w:pos="708"/>
          <w:tab w:val="center" w:pos="4153"/>
          <w:tab w:val="right" w:pos="8306"/>
        </w:tabs>
        <w:adjustRightInd/>
        <w:rPr>
          <w:rFonts w:ascii="Times New Roman" w:hAnsi="Times New Roman" w:cs="Times New Roman"/>
        </w:rPr>
      </w:pPr>
    </w:p>
    <w:p w14:paraId="4A36824A" w14:textId="77777777" w:rsidR="000363FD" w:rsidRPr="000363FD" w:rsidRDefault="000363FD" w:rsidP="000363FD">
      <w:pPr>
        <w:widowControl/>
        <w:tabs>
          <w:tab w:val="left" w:pos="708"/>
          <w:tab w:val="center" w:pos="4153"/>
          <w:tab w:val="right" w:pos="8306"/>
        </w:tabs>
        <w:adjustRightInd/>
        <w:rPr>
          <w:rFonts w:ascii="Times New Roman" w:hAnsi="Times New Roman" w:cs="Times New Roman"/>
        </w:rPr>
      </w:pPr>
    </w:p>
    <w:p w14:paraId="28313942" w14:textId="77777777" w:rsidR="000363FD" w:rsidRPr="000363FD" w:rsidRDefault="000363FD" w:rsidP="000363FD">
      <w:pPr>
        <w:widowControl/>
        <w:tabs>
          <w:tab w:val="left" w:pos="708"/>
          <w:tab w:val="center" w:pos="4153"/>
          <w:tab w:val="right" w:pos="8306"/>
        </w:tabs>
        <w:adjustRightInd/>
        <w:rPr>
          <w:rFonts w:ascii="Times New Roman" w:hAnsi="Times New Roman" w:cs="Times New Roman"/>
        </w:rPr>
      </w:pPr>
    </w:p>
    <w:tbl>
      <w:tblPr>
        <w:tblW w:w="3720" w:type="dxa"/>
        <w:jc w:val="center"/>
        <w:tblBorders>
          <w:insideH w:val="single" w:sz="4" w:space="0" w:color="auto"/>
        </w:tblBorders>
        <w:tblLayout w:type="fixed"/>
        <w:tblCellMar>
          <w:left w:w="0" w:type="dxa"/>
          <w:right w:w="0" w:type="dxa"/>
        </w:tblCellMar>
        <w:tblLook w:val="04A0" w:firstRow="1" w:lastRow="0" w:firstColumn="1" w:lastColumn="0" w:noHBand="0" w:noVBand="1"/>
      </w:tblPr>
      <w:tblGrid>
        <w:gridCol w:w="2111"/>
        <w:gridCol w:w="1609"/>
      </w:tblGrid>
      <w:tr w:rsidR="000363FD" w:rsidRPr="000363FD" w14:paraId="6AD3608C" w14:textId="77777777" w:rsidTr="000363FD">
        <w:trPr>
          <w:trHeight w:val="284"/>
          <w:jc w:val="center"/>
        </w:trPr>
        <w:tc>
          <w:tcPr>
            <w:tcW w:w="2114" w:type="dxa"/>
            <w:vAlign w:val="bottom"/>
            <w:hideMark/>
          </w:tcPr>
          <w:p w14:paraId="036E73CB" w14:textId="77777777" w:rsidR="000363FD" w:rsidRPr="000363FD" w:rsidRDefault="000363FD" w:rsidP="000363FD">
            <w:pPr>
              <w:widowControl/>
              <w:adjustRightInd/>
              <w:spacing w:line="276" w:lineRule="auto"/>
              <w:rPr>
                <w:rFonts w:ascii="Times New Roman" w:hAnsi="Times New Roman" w:cs="Times New Roman"/>
                <w:b/>
                <w:sz w:val="28"/>
                <w:szCs w:val="28"/>
              </w:rPr>
            </w:pPr>
            <w:r w:rsidRPr="000363FD">
              <w:rPr>
                <w:rFonts w:ascii="Times New Roman" w:hAnsi="Times New Roman" w:cs="Times New Roman"/>
                <w:b/>
                <w:sz w:val="28"/>
                <w:szCs w:val="28"/>
              </w:rPr>
              <w:t>КАРТОЧКА №</w:t>
            </w:r>
          </w:p>
        </w:tc>
        <w:tc>
          <w:tcPr>
            <w:tcW w:w="1611" w:type="dxa"/>
            <w:tcBorders>
              <w:top w:val="nil"/>
              <w:left w:val="nil"/>
              <w:bottom w:val="single" w:sz="4" w:space="0" w:color="auto"/>
              <w:right w:val="nil"/>
            </w:tcBorders>
            <w:vAlign w:val="bottom"/>
          </w:tcPr>
          <w:p w14:paraId="3F5CEBEB" w14:textId="77777777" w:rsidR="000363FD" w:rsidRPr="000363FD" w:rsidRDefault="000363FD" w:rsidP="000363FD">
            <w:pPr>
              <w:widowControl/>
              <w:adjustRightInd/>
              <w:spacing w:line="276" w:lineRule="auto"/>
              <w:jc w:val="center"/>
              <w:rPr>
                <w:rFonts w:ascii="Times New Roman" w:hAnsi="Times New Roman" w:cs="Times New Roman"/>
                <w:b/>
                <w:sz w:val="28"/>
                <w:szCs w:val="28"/>
              </w:rPr>
            </w:pPr>
          </w:p>
        </w:tc>
      </w:tr>
    </w:tbl>
    <w:p w14:paraId="4A2BD451" w14:textId="77777777" w:rsidR="000363FD" w:rsidRPr="000363FD" w:rsidRDefault="000363FD" w:rsidP="000363FD">
      <w:pPr>
        <w:widowControl/>
        <w:adjustRightInd/>
        <w:spacing w:after="40"/>
        <w:jc w:val="center"/>
        <w:rPr>
          <w:rFonts w:ascii="Times New Roman" w:hAnsi="Times New Roman" w:cs="Times New Roman"/>
          <w:b/>
          <w:sz w:val="28"/>
          <w:szCs w:val="28"/>
        </w:rPr>
      </w:pPr>
      <w:r w:rsidRPr="000363FD">
        <w:rPr>
          <w:rFonts w:ascii="Times New Roman" w:hAnsi="Times New Roman" w:cs="Times New Roman"/>
          <w:b/>
          <w:sz w:val="28"/>
          <w:szCs w:val="28"/>
        </w:rPr>
        <w:t>учета выдачи дежурных СИЗ</w:t>
      </w:r>
    </w:p>
    <w:p w14:paraId="0E7D1234" w14:textId="77777777" w:rsidR="000363FD" w:rsidRPr="000363FD" w:rsidRDefault="000363FD" w:rsidP="000363FD">
      <w:pPr>
        <w:widowControl/>
        <w:rPr>
          <w:rFonts w:ascii="Times New Roman" w:hAnsi="Times New Roman" w:cs="Times New Roman"/>
        </w:rPr>
      </w:pPr>
    </w:p>
    <w:p w14:paraId="6F300225" w14:textId="77777777" w:rsidR="000363FD" w:rsidRPr="000363FD" w:rsidRDefault="000363FD" w:rsidP="000363FD">
      <w:pPr>
        <w:widowControl/>
        <w:rPr>
          <w:rFonts w:ascii="Times New Roman" w:hAnsi="Times New Roman" w:cs="Times New Roman"/>
        </w:rPr>
      </w:pPr>
    </w:p>
    <w:p w14:paraId="1FCF3A8E" w14:textId="77777777" w:rsidR="000363FD" w:rsidRPr="000363FD" w:rsidRDefault="000363FD" w:rsidP="000363FD">
      <w:pPr>
        <w:widowControl/>
        <w:rPr>
          <w:rFonts w:ascii="Times New Roman" w:hAnsi="Times New Roman" w:cs="Times New Roman"/>
        </w:rPr>
      </w:pPr>
      <w:r w:rsidRPr="000363FD">
        <w:rPr>
          <w:rFonts w:ascii="Times New Roman" w:hAnsi="Times New Roman" w:cs="Times New Roman"/>
        </w:rPr>
        <w:t>Идентификатор рабочего места, за которым закреплены дежурные СИЗ:</w:t>
      </w: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2982"/>
        <w:gridCol w:w="12708"/>
      </w:tblGrid>
      <w:tr w:rsidR="000363FD" w:rsidRPr="000363FD" w14:paraId="0CC98BDB" w14:textId="77777777" w:rsidTr="000363FD">
        <w:trPr>
          <w:trHeight w:val="284"/>
        </w:trPr>
        <w:tc>
          <w:tcPr>
            <w:tcW w:w="2982" w:type="dxa"/>
            <w:vAlign w:val="bottom"/>
            <w:hideMark/>
          </w:tcPr>
          <w:p w14:paraId="6C062FD3"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Структурное подразделение</w:t>
            </w:r>
          </w:p>
        </w:tc>
        <w:tc>
          <w:tcPr>
            <w:tcW w:w="12710" w:type="dxa"/>
            <w:tcBorders>
              <w:top w:val="nil"/>
              <w:left w:val="nil"/>
              <w:bottom w:val="single" w:sz="4" w:space="0" w:color="auto"/>
              <w:right w:val="nil"/>
            </w:tcBorders>
            <w:vAlign w:val="bottom"/>
          </w:tcPr>
          <w:p w14:paraId="4465B47A"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2B071ABD" w14:textId="77777777" w:rsidR="000363FD" w:rsidRPr="000363FD" w:rsidRDefault="000363FD" w:rsidP="000363FD">
      <w:pPr>
        <w:widowControl/>
        <w:rPr>
          <w:rFonts w:ascii="Times New Roman" w:hAnsi="Times New Roman" w:cs="Times New Roman"/>
          <w:sz w:val="10"/>
          <w:szCs w:val="10"/>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5794"/>
        <w:gridCol w:w="9896"/>
      </w:tblGrid>
      <w:tr w:rsidR="000363FD" w:rsidRPr="000363FD" w14:paraId="4F354537" w14:textId="77777777" w:rsidTr="000363FD">
        <w:trPr>
          <w:trHeight w:val="284"/>
        </w:trPr>
        <w:tc>
          <w:tcPr>
            <w:tcW w:w="5795" w:type="dxa"/>
            <w:vAlign w:val="bottom"/>
            <w:hideMark/>
          </w:tcPr>
          <w:p w14:paraId="4A9997C1"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Фамилия, имя, отчество (при наличии) ответственного</w:t>
            </w:r>
          </w:p>
        </w:tc>
        <w:tc>
          <w:tcPr>
            <w:tcW w:w="9897" w:type="dxa"/>
            <w:tcBorders>
              <w:top w:val="nil"/>
              <w:left w:val="nil"/>
              <w:bottom w:val="single" w:sz="4" w:space="0" w:color="auto"/>
              <w:right w:val="nil"/>
            </w:tcBorders>
            <w:vAlign w:val="bottom"/>
          </w:tcPr>
          <w:p w14:paraId="015FB1D1"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49AD21DA" w14:textId="77777777" w:rsidR="000363FD" w:rsidRPr="000363FD" w:rsidRDefault="000363FD" w:rsidP="000363FD">
      <w:pPr>
        <w:widowControl/>
        <w:rPr>
          <w:rFonts w:ascii="Times New Roman" w:hAnsi="Times New Roman" w:cs="Times New Roman"/>
          <w:sz w:val="10"/>
          <w:szCs w:val="10"/>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4241"/>
        <w:gridCol w:w="11449"/>
      </w:tblGrid>
      <w:tr w:rsidR="000363FD" w:rsidRPr="000363FD" w14:paraId="40E53E1E" w14:textId="77777777" w:rsidTr="000363FD">
        <w:trPr>
          <w:trHeight w:val="284"/>
        </w:trPr>
        <w:tc>
          <w:tcPr>
            <w:tcW w:w="4242" w:type="dxa"/>
            <w:vAlign w:val="bottom"/>
            <w:hideMark/>
          </w:tcPr>
          <w:p w14:paraId="11F88975"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Профессия (должность) ответственного</w:t>
            </w:r>
          </w:p>
        </w:tc>
        <w:tc>
          <w:tcPr>
            <w:tcW w:w="11450" w:type="dxa"/>
            <w:tcBorders>
              <w:top w:val="nil"/>
              <w:left w:val="nil"/>
              <w:bottom w:val="single" w:sz="4" w:space="0" w:color="auto"/>
              <w:right w:val="nil"/>
            </w:tcBorders>
            <w:vAlign w:val="bottom"/>
          </w:tcPr>
          <w:p w14:paraId="06BDF824" w14:textId="77777777" w:rsidR="000363FD" w:rsidRPr="000363FD" w:rsidRDefault="000363FD" w:rsidP="000363FD">
            <w:pPr>
              <w:widowControl/>
              <w:adjustRightInd/>
              <w:spacing w:line="276" w:lineRule="auto"/>
              <w:jc w:val="center"/>
              <w:rPr>
                <w:rFonts w:ascii="Times New Roman" w:hAnsi="Times New Roman" w:cs="Times New Roman"/>
              </w:rPr>
            </w:pPr>
          </w:p>
        </w:tc>
      </w:tr>
    </w:tbl>
    <w:p w14:paraId="358CD1DA" w14:textId="77777777" w:rsidR="000363FD" w:rsidRPr="000363FD" w:rsidRDefault="000363FD" w:rsidP="000363FD">
      <w:pPr>
        <w:widowControl/>
        <w:rPr>
          <w:rFonts w:ascii="Times New Roman" w:hAnsi="Times New Roman" w:cs="Times New Roman"/>
        </w:rPr>
      </w:pPr>
    </w:p>
    <w:p w14:paraId="765B6093" w14:textId="77777777" w:rsidR="000363FD" w:rsidRPr="000363FD" w:rsidRDefault="000363FD" w:rsidP="000363FD">
      <w:pPr>
        <w:widowControl/>
        <w:rPr>
          <w:rFonts w:ascii="Times New Roman" w:hAnsi="Times New Roman" w:cs="Times New Roman"/>
        </w:rPr>
      </w:pPr>
      <w:r w:rsidRPr="000363FD">
        <w:rPr>
          <w:rFonts w:ascii="Times New Roman" w:hAnsi="Times New Roman" w:cs="Times New Roman"/>
        </w:rPr>
        <w:t>Предусмотрена приказом (номер и дата приказа об утверждении Норм) выдача:</w:t>
      </w:r>
    </w:p>
    <w:p w14:paraId="2A94D313" w14:textId="77777777" w:rsidR="000363FD" w:rsidRPr="000363FD" w:rsidRDefault="000363FD" w:rsidP="000363FD">
      <w:pPr>
        <w:widowControl/>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851"/>
        <w:gridCol w:w="3388"/>
        <w:gridCol w:w="3930"/>
        <w:gridCol w:w="2523"/>
      </w:tblGrid>
      <w:tr w:rsidR="000363FD" w:rsidRPr="000363FD" w14:paraId="72D37C28" w14:textId="77777777" w:rsidTr="000363FD">
        <w:trPr>
          <w:jc w:val="center"/>
        </w:trPr>
        <w:tc>
          <w:tcPr>
            <w:tcW w:w="5851" w:type="dxa"/>
            <w:tcBorders>
              <w:top w:val="single" w:sz="4" w:space="0" w:color="auto"/>
              <w:left w:val="single" w:sz="4" w:space="0" w:color="auto"/>
              <w:bottom w:val="single" w:sz="4" w:space="0" w:color="auto"/>
              <w:right w:val="single" w:sz="4" w:space="0" w:color="auto"/>
            </w:tcBorders>
            <w:hideMark/>
          </w:tcPr>
          <w:p w14:paraId="2A725A7E"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Наименование СИЗ</w:t>
            </w:r>
          </w:p>
        </w:tc>
        <w:tc>
          <w:tcPr>
            <w:tcW w:w="3388" w:type="dxa"/>
            <w:tcBorders>
              <w:top w:val="single" w:sz="4" w:space="0" w:color="auto"/>
              <w:left w:val="single" w:sz="4" w:space="0" w:color="auto"/>
              <w:bottom w:val="single" w:sz="4" w:space="0" w:color="auto"/>
              <w:right w:val="single" w:sz="4" w:space="0" w:color="auto"/>
            </w:tcBorders>
            <w:hideMark/>
          </w:tcPr>
          <w:p w14:paraId="00065E68"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Пункт Норм</w:t>
            </w:r>
          </w:p>
        </w:tc>
        <w:tc>
          <w:tcPr>
            <w:tcW w:w="3930" w:type="dxa"/>
            <w:tcBorders>
              <w:top w:val="single" w:sz="4" w:space="0" w:color="auto"/>
              <w:left w:val="single" w:sz="4" w:space="0" w:color="auto"/>
              <w:bottom w:val="single" w:sz="4" w:space="0" w:color="auto"/>
              <w:right w:val="single" w:sz="4" w:space="0" w:color="auto"/>
            </w:tcBorders>
            <w:hideMark/>
          </w:tcPr>
          <w:p w14:paraId="0F606BF7"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Единица измерения, периодичность выдачи</w:t>
            </w:r>
          </w:p>
        </w:tc>
        <w:tc>
          <w:tcPr>
            <w:tcW w:w="2523" w:type="dxa"/>
            <w:tcBorders>
              <w:top w:val="single" w:sz="4" w:space="0" w:color="auto"/>
              <w:left w:val="single" w:sz="4" w:space="0" w:color="auto"/>
              <w:bottom w:val="single" w:sz="4" w:space="0" w:color="auto"/>
              <w:right w:val="single" w:sz="4" w:space="0" w:color="auto"/>
            </w:tcBorders>
            <w:hideMark/>
          </w:tcPr>
          <w:p w14:paraId="011A8E58"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Количество на период</w:t>
            </w:r>
          </w:p>
        </w:tc>
      </w:tr>
      <w:tr w:rsidR="000363FD" w:rsidRPr="000363FD" w14:paraId="515F4014"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364F0F66"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120E9B71"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556DFA4B"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7727EA95"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07695D3A"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4E2A131C"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3F2BFCD4"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158F1AD3"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2E04C0E8"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7C9422B7"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702A1E7C"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1AE05F87"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2CBD87D9"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7E116672"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752F11F7"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5A04B7B2"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02081331"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0AD4E505"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2462965C" w14:textId="77777777" w:rsidR="000363FD" w:rsidRPr="000363FD" w:rsidRDefault="000363FD" w:rsidP="000363FD">
            <w:pPr>
              <w:widowControl/>
              <w:spacing w:line="276" w:lineRule="auto"/>
              <w:ind w:left="57" w:right="57"/>
              <w:jc w:val="right"/>
              <w:rPr>
                <w:rFonts w:ascii="Times New Roman" w:hAnsi="Times New Roman" w:cs="Times New Roman"/>
              </w:rPr>
            </w:pPr>
          </w:p>
        </w:tc>
      </w:tr>
      <w:tr w:rsidR="000363FD" w:rsidRPr="000363FD" w14:paraId="60316DFA" w14:textId="77777777" w:rsidTr="000363FD">
        <w:trPr>
          <w:trHeight w:val="284"/>
          <w:jc w:val="center"/>
        </w:trPr>
        <w:tc>
          <w:tcPr>
            <w:tcW w:w="5851" w:type="dxa"/>
            <w:tcBorders>
              <w:top w:val="single" w:sz="4" w:space="0" w:color="auto"/>
              <w:left w:val="single" w:sz="4" w:space="0" w:color="auto"/>
              <w:bottom w:val="single" w:sz="4" w:space="0" w:color="auto"/>
              <w:right w:val="single" w:sz="4" w:space="0" w:color="auto"/>
            </w:tcBorders>
            <w:vAlign w:val="bottom"/>
          </w:tcPr>
          <w:p w14:paraId="29D1176C" w14:textId="77777777" w:rsidR="000363FD" w:rsidRPr="000363FD" w:rsidRDefault="000363FD" w:rsidP="000363FD">
            <w:pPr>
              <w:widowControl/>
              <w:spacing w:line="276" w:lineRule="auto"/>
              <w:ind w:left="57" w:right="57"/>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vAlign w:val="bottom"/>
          </w:tcPr>
          <w:p w14:paraId="557C4EA5" w14:textId="77777777" w:rsidR="000363FD" w:rsidRPr="000363FD" w:rsidRDefault="000363FD" w:rsidP="000363FD">
            <w:pPr>
              <w:widowControl/>
              <w:spacing w:line="276" w:lineRule="auto"/>
              <w:ind w:left="57" w:right="57"/>
              <w:rPr>
                <w:rFonts w:ascii="Times New Roman" w:hAnsi="Times New Roman" w:cs="Times New Roman"/>
              </w:rPr>
            </w:pPr>
          </w:p>
        </w:tc>
        <w:tc>
          <w:tcPr>
            <w:tcW w:w="3930" w:type="dxa"/>
            <w:tcBorders>
              <w:top w:val="single" w:sz="4" w:space="0" w:color="auto"/>
              <w:left w:val="single" w:sz="4" w:space="0" w:color="auto"/>
              <w:bottom w:val="single" w:sz="4" w:space="0" w:color="auto"/>
              <w:right w:val="single" w:sz="4" w:space="0" w:color="auto"/>
            </w:tcBorders>
            <w:vAlign w:val="bottom"/>
          </w:tcPr>
          <w:p w14:paraId="1CE1E390" w14:textId="77777777" w:rsidR="000363FD" w:rsidRPr="000363FD" w:rsidRDefault="000363FD" w:rsidP="000363FD">
            <w:pPr>
              <w:widowControl/>
              <w:spacing w:line="276" w:lineRule="auto"/>
              <w:ind w:left="57" w:right="57"/>
              <w:rPr>
                <w:rFonts w:ascii="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vAlign w:val="bottom"/>
          </w:tcPr>
          <w:p w14:paraId="20E3DA10" w14:textId="77777777" w:rsidR="000363FD" w:rsidRPr="000363FD" w:rsidRDefault="000363FD" w:rsidP="000363FD">
            <w:pPr>
              <w:widowControl/>
              <w:spacing w:line="276" w:lineRule="auto"/>
              <w:ind w:left="57" w:right="57"/>
              <w:jc w:val="right"/>
              <w:rPr>
                <w:rFonts w:ascii="Times New Roman" w:hAnsi="Times New Roman" w:cs="Times New Roman"/>
              </w:rPr>
            </w:pPr>
          </w:p>
        </w:tc>
      </w:tr>
    </w:tbl>
    <w:p w14:paraId="63550BAD" w14:textId="77777777" w:rsidR="000363FD" w:rsidRPr="000363FD" w:rsidRDefault="000363FD" w:rsidP="000363FD">
      <w:pPr>
        <w:widowControl/>
        <w:jc w:val="both"/>
        <w:rPr>
          <w:rFonts w:ascii="Times New Roman" w:hAnsi="Times New Roman" w:cs="Times New Roman"/>
        </w:rPr>
      </w:pPr>
    </w:p>
    <w:p w14:paraId="50ADCF5A" w14:textId="77777777" w:rsidR="000363FD" w:rsidRPr="000363FD" w:rsidRDefault="000363FD" w:rsidP="000363FD">
      <w:pPr>
        <w:widowControl/>
        <w:jc w:val="both"/>
        <w:rPr>
          <w:rFonts w:ascii="Times New Roman" w:hAnsi="Times New Roman" w:cs="Times New Roman"/>
        </w:rPr>
      </w:pPr>
    </w:p>
    <w:p w14:paraId="36F891ED" w14:textId="77777777" w:rsidR="000363FD" w:rsidRPr="000363FD" w:rsidRDefault="000363FD" w:rsidP="000363FD">
      <w:pPr>
        <w:widowControl/>
        <w:jc w:val="both"/>
        <w:rPr>
          <w:rFonts w:ascii="Times New Roman" w:hAnsi="Times New Roman" w:cs="Times New Roman"/>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5780"/>
        <w:gridCol w:w="2310"/>
        <w:gridCol w:w="1834"/>
        <w:gridCol w:w="5766"/>
      </w:tblGrid>
      <w:tr w:rsidR="000363FD" w:rsidRPr="000363FD" w14:paraId="25959440" w14:textId="77777777" w:rsidTr="000363FD">
        <w:trPr>
          <w:trHeight w:val="284"/>
        </w:trPr>
        <w:tc>
          <w:tcPr>
            <w:tcW w:w="5781" w:type="dxa"/>
            <w:vAlign w:val="bottom"/>
            <w:hideMark/>
          </w:tcPr>
          <w:p w14:paraId="79030FF4" w14:textId="77777777" w:rsidR="000363FD" w:rsidRPr="000363FD" w:rsidRDefault="000363FD" w:rsidP="000363FD">
            <w:pPr>
              <w:widowControl/>
              <w:adjustRightInd/>
              <w:spacing w:line="276" w:lineRule="auto"/>
              <w:rPr>
                <w:rFonts w:ascii="Times New Roman" w:hAnsi="Times New Roman" w:cs="Times New Roman"/>
              </w:rPr>
            </w:pPr>
            <w:r w:rsidRPr="000363FD">
              <w:rPr>
                <w:rFonts w:ascii="Times New Roman" w:hAnsi="Times New Roman" w:cs="Times New Roman"/>
              </w:rPr>
              <w:t>Ответственное лицо</w:t>
            </w:r>
          </w:p>
        </w:tc>
        <w:tc>
          <w:tcPr>
            <w:tcW w:w="2310" w:type="dxa"/>
            <w:tcBorders>
              <w:top w:val="nil"/>
              <w:left w:val="nil"/>
              <w:bottom w:val="single" w:sz="4" w:space="0" w:color="auto"/>
              <w:right w:val="nil"/>
            </w:tcBorders>
            <w:vAlign w:val="bottom"/>
          </w:tcPr>
          <w:p w14:paraId="05880233"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1834" w:type="dxa"/>
            <w:vAlign w:val="bottom"/>
          </w:tcPr>
          <w:p w14:paraId="4DC90A0F" w14:textId="77777777" w:rsidR="000363FD" w:rsidRPr="000363FD" w:rsidRDefault="000363FD" w:rsidP="000363FD">
            <w:pPr>
              <w:widowControl/>
              <w:adjustRightInd/>
              <w:spacing w:line="276" w:lineRule="auto"/>
              <w:jc w:val="center"/>
              <w:rPr>
                <w:rFonts w:ascii="Times New Roman" w:hAnsi="Times New Roman" w:cs="Times New Roman"/>
              </w:rPr>
            </w:pPr>
          </w:p>
        </w:tc>
        <w:tc>
          <w:tcPr>
            <w:tcW w:w="5767" w:type="dxa"/>
            <w:tcBorders>
              <w:top w:val="nil"/>
              <w:left w:val="nil"/>
              <w:bottom w:val="single" w:sz="4" w:space="0" w:color="auto"/>
              <w:right w:val="nil"/>
            </w:tcBorders>
            <w:vAlign w:val="bottom"/>
          </w:tcPr>
          <w:p w14:paraId="3493CFBF" w14:textId="77777777" w:rsidR="000363FD" w:rsidRPr="000363FD" w:rsidRDefault="000363FD" w:rsidP="000363FD">
            <w:pPr>
              <w:widowControl/>
              <w:adjustRightInd/>
              <w:spacing w:line="276" w:lineRule="auto"/>
              <w:jc w:val="center"/>
              <w:rPr>
                <w:rFonts w:ascii="Times New Roman" w:hAnsi="Times New Roman" w:cs="Times New Roman"/>
              </w:rPr>
            </w:pPr>
          </w:p>
        </w:tc>
      </w:tr>
      <w:tr w:rsidR="000363FD" w:rsidRPr="000363FD" w14:paraId="4B45C687" w14:textId="77777777" w:rsidTr="000363FD">
        <w:trPr>
          <w:cantSplit/>
        </w:trPr>
        <w:tc>
          <w:tcPr>
            <w:tcW w:w="5781" w:type="dxa"/>
          </w:tcPr>
          <w:p w14:paraId="76652820" w14:textId="77777777" w:rsidR="000363FD" w:rsidRPr="000363FD" w:rsidRDefault="000363FD" w:rsidP="000363FD">
            <w:pPr>
              <w:widowControl/>
              <w:spacing w:line="276" w:lineRule="auto"/>
              <w:jc w:val="center"/>
              <w:rPr>
                <w:rFonts w:ascii="Times New Roman" w:hAnsi="Times New Roman" w:cs="Times New Roman"/>
                <w:sz w:val="14"/>
                <w:szCs w:val="14"/>
              </w:rPr>
            </w:pPr>
          </w:p>
        </w:tc>
        <w:tc>
          <w:tcPr>
            <w:tcW w:w="2310" w:type="dxa"/>
            <w:tcBorders>
              <w:top w:val="single" w:sz="4" w:space="0" w:color="auto"/>
              <w:left w:val="nil"/>
              <w:bottom w:val="nil"/>
              <w:right w:val="nil"/>
            </w:tcBorders>
            <w:hideMark/>
          </w:tcPr>
          <w:p w14:paraId="21C13B67" w14:textId="77777777" w:rsidR="000363FD" w:rsidRPr="000363FD" w:rsidRDefault="000363FD" w:rsidP="000363FD">
            <w:pPr>
              <w:widowControl/>
              <w:spacing w:line="276" w:lineRule="auto"/>
              <w:jc w:val="center"/>
              <w:rPr>
                <w:rFonts w:ascii="Times New Roman" w:hAnsi="Times New Roman" w:cs="Times New Roman"/>
                <w:sz w:val="14"/>
                <w:szCs w:val="14"/>
              </w:rPr>
            </w:pPr>
            <w:r w:rsidRPr="000363FD">
              <w:rPr>
                <w:rFonts w:ascii="Times New Roman" w:hAnsi="Times New Roman" w:cs="Times New Roman"/>
                <w:sz w:val="14"/>
                <w:szCs w:val="14"/>
              </w:rPr>
              <w:t>(подпись)</w:t>
            </w:r>
          </w:p>
        </w:tc>
        <w:tc>
          <w:tcPr>
            <w:tcW w:w="1834" w:type="dxa"/>
          </w:tcPr>
          <w:p w14:paraId="0D10A7ED" w14:textId="77777777" w:rsidR="000363FD" w:rsidRPr="000363FD" w:rsidRDefault="000363FD" w:rsidP="000363FD">
            <w:pPr>
              <w:widowControl/>
              <w:spacing w:line="276" w:lineRule="auto"/>
              <w:jc w:val="center"/>
              <w:rPr>
                <w:rFonts w:ascii="Times New Roman" w:hAnsi="Times New Roman" w:cs="Times New Roman"/>
                <w:sz w:val="14"/>
                <w:szCs w:val="14"/>
              </w:rPr>
            </w:pPr>
          </w:p>
        </w:tc>
        <w:tc>
          <w:tcPr>
            <w:tcW w:w="5767" w:type="dxa"/>
            <w:tcBorders>
              <w:top w:val="single" w:sz="4" w:space="0" w:color="auto"/>
              <w:left w:val="nil"/>
              <w:bottom w:val="nil"/>
              <w:right w:val="nil"/>
            </w:tcBorders>
            <w:hideMark/>
          </w:tcPr>
          <w:p w14:paraId="5306E9D7" w14:textId="77777777" w:rsidR="000363FD" w:rsidRPr="000363FD" w:rsidRDefault="000363FD" w:rsidP="000363FD">
            <w:pPr>
              <w:widowControl/>
              <w:spacing w:line="276" w:lineRule="auto"/>
              <w:jc w:val="center"/>
              <w:rPr>
                <w:rFonts w:ascii="Times New Roman" w:hAnsi="Times New Roman" w:cs="Times New Roman"/>
                <w:sz w:val="14"/>
                <w:szCs w:val="14"/>
              </w:rPr>
            </w:pPr>
            <w:r w:rsidRPr="000363FD">
              <w:rPr>
                <w:rFonts w:ascii="Times New Roman" w:hAnsi="Times New Roman" w:cs="Times New Roman"/>
                <w:sz w:val="14"/>
                <w:szCs w:val="14"/>
              </w:rPr>
              <w:t>(фамилия, инициалы)</w:t>
            </w:r>
          </w:p>
        </w:tc>
      </w:tr>
    </w:tbl>
    <w:p w14:paraId="4EDE18AF" w14:textId="77777777" w:rsidR="000363FD" w:rsidRPr="000363FD" w:rsidRDefault="000363FD" w:rsidP="000363FD">
      <w:pPr>
        <w:widowControl/>
        <w:autoSpaceDE/>
        <w:adjustRightInd/>
        <w:spacing w:after="200" w:line="276" w:lineRule="auto"/>
        <w:rPr>
          <w:rFonts w:ascii="Times New Roman" w:hAnsi="Times New Roman" w:cs="Times New Roman"/>
        </w:rPr>
      </w:pPr>
      <w:r w:rsidRPr="000363FD">
        <w:rPr>
          <w:rFonts w:ascii="Times New Roman" w:hAnsi="Times New Roman" w:cs="Times New Roman"/>
        </w:rPr>
        <w:br w:type="page"/>
      </w:r>
    </w:p>
    <w:p w14:paraId="3965E424" w14:textId="77777777" w:rsidR="000363FD" w:rsidRPr="000363FD" w:rsidRDefault="000363FD" w:rsidP="000363FD">
      <w:pPr>
        <w:widowControl/>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646"/>
        <w:gridCol w:w="2842"/>
        <w:gridCol w:w="1693"/>
        <w:gridCol w:w="1106"/>
        <w:gridCol w:w="1344"/>
        <w:gridCol w:w="1693"/>
        <w:gridCol w:w="1120"/>
        <w:gridCol w:w="1344"/>
        <w:gridCol w:w="1904"/>
      </w:tblGrid>
      <w:tr w:rsidR="000363FD" w:rsidRPr="000363FD" w14:paraId="41D95D43" w14:textId="77777777" w:rsidTr="000363FD">
        <w:trPr>
          <w:jc w:val="center"/>
        </w:trPr>
        <w:tc>
          <w:tcPr>
            <w:tcW w:w="2646" w:type="dxa"/>
            <w:vMerge w:val="restart"/>
            <w:tcBorders>
              <w:top w:val="single" w:sz="4" w:space="0" w:color="auto"/>
              <w:left w:val="single" w:sz="4" w:space="0" w:color="auto"/>
              <w:bottom w:val="single" w:sz="4" w:space="0" w:color="auto"/>
              <w:right w:val="single" w:sz="4" w:space="0" w:color="auto"/>
            </w:tcBorders>
            <w:hideMark/>
          </w:tcPr>
          <w:p w14:paraId="14EE0881"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Наименование СИЗ</w:t>
            </w:r>
          </w:p>
        </w:tc>
        <w:tc>
          <w:tcPr>
            <w:tcW w:w="2842" w:type="dxa"/>
            <w:vMerge w:val="restart"/>
            <w:tcBorders>
              <w:top w:val="single" w:sz="4" w:space="0" w:color="auto"/>
              <w:left w:val="single" w:sz="4" w:space="0" w:color="auto"/>
              <w:bottom w:val="single" w:sz="4" w:space="0" w:color="auto"/>
              <w:right w:val="single" w:sz="4" w:space="0" w:color="auto"/>
            </w:tcBorders>
            <w:hideMark/>
          </w:tcPr>
          <w:p w14:paraId="0AC90506"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Модель, марка, артикул, класс защиты СИЗ</w:t>
            </w:r>
          </w:p>
        </w:tc>
        <w:tc>
          <w:tcPr>
            <w:tcW w:w="4143" w:type="dxa"/>
            <w:gridSpan w:val="3"/>
            <w:tcBorders>
              <w:top w:val="single" w:sz="4" w:space="0" w:color="auto"/>
              <w:left w:val="single" w:sz="4" w:space="0" w:color="auto"/>
              <w:bottom w:val="single" w:sz="4" w:space="0" w:color="auto"/>
              <w:right w:val="single" w:sz="4" w:space="0" w:color="auto"/>
            </w:tcBorders>
            <w:hideMark/>
          </w:tcPr>
          <w:p w14:paraId="5CD26795"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Выдано</w:t>
            </w:r>
          </w:p>
        </w:tc>
        <w:tc>
          <w:tcPr>
            <w:tcW w:w="6061" w:type="dxa"/>
            <w:gridSpan w:val="4"/>
            <w:tcBorders>
              <w:top w:val="single" w:sz="4" w:space="0" w:color="auto"/>
              <w:left w:val="single" w:sz="4" w:space="0" w:color="auto"/>
              <w:bottom w:val="single" w:sz="4" w:space="0" w:color="auto"/>
              <w:right w:val="single" w:sz="4" w:space="0" w:color="auto"/>
            </w:tcBorders>
            <w:hideMark/>
          </w:tcPr>
          <w:p w14:paraId="0EDCA602"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Возвращено</w:t>
            </w:r>
          </w:p>
        </w:tc>
      </w:tr>
      <w:tr w:rsidR="000363FD" w:rsidRPr="000363FD" w14:paraId="06309C67" w14:textId="77777777" w:rsidTr="000363FD">
        <w:trPr>
          <w:jc w:val="center"/>
        </w:trPr>
        <w:tc>
          <w:tcPr>
            <w:tcW w:w="2646" w:type="dxa"/>
            <w:vMerge/>
            <w:tcBorders>
              <w:top w:val="single" w:sz="4" w:space="0" w:color="auto"/>
              <w:left w:val="single" w:sz="4" w:space="0" w:color="auto"/>
              <w:bottom w:val="single" w:sz="4" w:space="0" w:color="auto"/>
              <w:right w:val="single" w:sz="4" w:space="0" w:color="auto"/>
            </w:tcBorders>
            <w:vAlign w:val="center"/>
            <w:hideMark/>
          </w:tcPr>
          <w:p w14:paraId="4ADBB891" w14:textId="77777777" w:rsidR="000363FD" w:rsidRPr="000363FD" w:rsidRDefault="000363FD" w:rsidP="000363FD">
            <w:pPr>
              <w:widowControl/>
              <w:autoSpaceDE/>
              <w:autoSpaceDN/>
              <w:adjustRightInd/>
              <w:spacing w:line="276" w:lineRule="auto"/>
              <w:rPr>
                <w:rFonts w:ascii="Times New Roman" w:hAnsi="Times New Roman" w:cs="Times New Roman"/>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14:paraId="6A447BB9" w14:textId="77777777" w:rsidR="000363FD" w:rsidRPr="000363FD" w:rsidRDefault="000363FD" w:rsidP="000363FD">
            <w:pPr>
              <w:widowControl/>
              <w:autoSpaceDE/>
              <w:autoSpaceDN/>
              <w:adjustRightInd/>
              <w:spacing w:line="276" w:lineRule="auto"/>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hideMark/>
          </w:tcPr>
          <w:p w14:paraId="604B5B5F"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дата</w:t>
            </w:r>
          </w:p>
        </w:tc>
        <w:tc>
          <w:tcPr>
            <w:tcW w:w="1106" w:type="dxa"/>
            <w:tcBorders>
              <w:top w:val="single" w:sz="4" w:space="0" w:color="auto"/>
              <w:left w:val="single" w:sz="4" w:space="0" w:color="auto"/>
              <w:bottom w:val="single" w:sz="4" w:space="0" w:color="auto"/>
              <w:right w:val="single" w:sz="4" w:space="0" w:color="auto"/>
            </w:tcBorders>
            <w:hideMark/>
          </w:tcPr>
          <w:p w14:paraId="45FD2C52"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количество</w:t>
            </w:r>
          </w:p>
        </w:tc>
        <w:tc>
          <w:tcPr>
            <w:tcW w:w="1344" w:type="dxa"/>
            <w:tcBorders>
              <w:top w:val="single" w:sz="4" w:space="0" w:color="auto"/>
              <w:left w:val="single" w:sz="4" w:space="0" w:color="auto"/>
              <w:bottom w:val="single" w:sz="4" w:space="0" w:color="auto"/>
              <w:right w:val="single" w:sz="4" w:space="0" w:color="auto"/>
            </w:tcBorders>
            <w:hideMark/>
          </w:tcPr>
          <w:p w14:paraId="1C9A1358"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подпись получившего СИЗ</w:t>
            </w:r>
          </w:p>
        </w:tc>
        <w:tc>
          <w:tcPr>
            <w:tcW w:w="1693" w:type="dxa"/>
            <w:tcBorders>
              <w:top w:val="single" w:sz="4" w:space="0" w:color="auto"/>
              <w:left w:val="single" w:sz="4" w:space="0" w:color="auto"/>
              <w:bottom w:val="single" w:sz="4" w:space="0" w:color="auto"/>
              <w:right w:val="single" w:sz="4" w:space="0" w:color="auto"/>
            </w:tcBorders>
            <w:hideMark/>
          </w:tcPr>
          <w:p w14:paraId="5DE4CA5E"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дата</w:t>
            </w:r>
          </w:p>
        </w:tc>
        <w:tc>
          <w:tcPr>
            <w:tcW w:w="1120" w:type="dxa"/>
            <w:tcBorders>
              <w:top w:val="single" w:sz="4" w:space="0" w:color="auto"/>
              <w:left w:val="single" w:sz="4" w:space="0" w:color="auto"/>
              <w:bottom w:val="single" w:sz="4" w:space="0" w:color="auto"/>
              <w:right w:val="single" w:sz="4" w:space="0" w:color="auto"/>
            </w:tcBorders>
            <w:hideMark/>
          </w:tcPr>
          <w:p w14:paraId="2D346937"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количество</w:t>
            </w:r>
          </w:p>
        </w:tc>
        <w:tc>
          <w:tcPr>
            <w:tcW w:w="1344" w:type="dxa"/>
            <w:tcBorders>
              <w:top w:val="single" w:sz="4" w:space="0" w:color="auto"/>
              <w:left w:val="single" w:sz="4" w:space="0" w:color="auto"/>
              <w:bottom w:val="single" w:sz="4" w:space="0" w:color="auto"/>
              <w:right w:val="single" w:sz="4" w:space="0" w:color="auto"/>
            </w:tcBorders>
            <w:hideMark/>
          </w:tcPr>
          <w:p w14:paraId="4EB5407E"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подпись сдавшего СИЗ</w:t>
            </w:r>
          </w:p>
        </w:tc>
        <w:tc>
          <w:tcPr>
            <w:tcW w:w="1904" w:type="dxa"/>
            <w:tcBorders>
              <w:top w:val="single" w:sz="4" w:space="0" w:color="auto"/>
              <w:left w:val="single" w:sz="4" w:space="0" w:color="auto"/>
              <w:bottom w:val="single" w:sz="4" w:space="0" w:color="auto"/>
              <w:right w:val="single" w:sz="4" w:space="0" w:color="auto"/>
            </w:tcBorders>
            <w:hideMark/>
          </w:tcPr>
          <w:p w14:paraId="1A77EFA0"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Акт списания (дата, номер)</w:t>
            </w:r>
          </w:p>
        </w:tc>
      </w:tr>
      <w:tr w:rsidR="000363FD" w:rsidRPr="000363FD" w14:paraId="31743548" w14:textId="77777777" w:rsidTr="000363FD">
        <w:trPr>
          <w:jc w:val="center"/>
        </w:trPr>
        <w:tc>
          <w:tcPr>
            <w:tcW w:w="2646" w:type="dxa"/>
            <w:tcBorders>
              <w:top w:val="single" w:sz="4" w:space="0" w:color="auto"/>
              <w:left w:val="single" w:sz="4" w:space="0" w:color="auto"/>
              <w:bottom w:val="single" w:sz="4" w:space="0" w:color="auto"/>
              <w:right w:val="single" w:sz="4" w:space="0" w:color="auto"/>
            </w:tcBorders>
            <w:hideMark/>
          </w:tcPr>
          <w:p w14:paraId="11ECD5A4"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1</w:t>
            </w:r>
          </w:p>
        </w:tc>
        <w:tc>
          <w:tcPr>
            <w:tcW w:w="2842" w:type="dxa"/>
            <w:tcBorders>
              <w:top w:val="single" w:sz="4" w:space="0" w:color="auto"/>
              <w:left w:val="single" w:sz="4" w:space="0" w:color="auto"/>
              <w:bottom w:val="single" w:sz="4" w:space="0" w:color="auto"/>
              <w:right w:val="single" w:sz="4" w:space="0" w:color="auto"/>
            </w:tcBorders>
            <w:hideMark/>
          </w:tcPr>
          <w:p w14:paraId="45CCAD39"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2</w:t>
            </w:r>
          </w:p>
        </w:tc>
        <w:tc>
          <w:tcPr>
            <w:tcW w:w="1693" w:type="dxa"/>
            <w:tcBorders>
              <w:top w:val="single" w:sz="4" w:space="0" w:color="auto"/>
              <w:left w:val="single" w:sz="4" w:space="0" w:color="auto"/>
              <w:bottom w:val="single" w:sz="4" w:space="0" w:color="auto"/>
              <w:right w:val="single" w:sz="4" w:space="0" w:color="auto"/>
            </w:tcBorders>
            <w:hideMark/>
          </w:tcPr>
          <w:p w14:paraId="581E49D5"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3</w:t>
            </w:r>
          </w:p>
        </w:tc>
        <w:tc>
          <w:tcPr>
            <w:tcW w:w="1106" w:type="dxa"/>
            <w:tcBorders>
              <w:top w:val="single" w:sz="4" w:space="0" w:color="auto"/>
              <w:left w:val="single" w:sz="4" w:space="0" w:color="auto"/>
              <w:bottom w:val="single" w:sz="4" w:space="0" w:color="auto"/>
              <w:right w:val="single" w:sz="4" w:space="0" w:color="auto"/>
            </w:tcBorders>
            <w:hideMark/>
          </w:tcPr>
          <w:p w14:paraId="1D036053"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4</w:t>
            </w:r>
          </w:p>
        </w:tc>
        <w:tc>
          <w:tcPr>
            <w:tcW w:w="1344" w:type="dxa"/>
            <w:tcBorders>
              <w:top w:val="single" w:sz="4" w:space="0" w:color="auto"/>
              <w:left w:val="single" w:sz="4" w:space="0" w:color="auto"/>
              <w:bottom w:val="single" w:sz="4" w:space="0" w:color="auto"/>
              <w:right w:val="single" w:sz="4" w:space="0" w:color="auto"/>
            </w:tcBorders>
            <w:hideMark/>
          </w:tcPr>
          <w:p w14:paraId="259311DE"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5</w:t>
            </w:r>
          </w:p>
        </w:tc>
        <w:tc>
          <w:tcPr>
            <w:tcW w:w="1693" w:type="dxa"/>
            <w:tcBorders>
              <w:top w:val="single" w:sz="4" w:space="0" w:color="auto"/>
              <w:left w:val="single" w:sz="4" w:space="0" w:color="auto"/>
              <w:bottom w:val="single" w:sz="4" w:space="0" w:color="auto"/>
              <w:right w:val="single" w:sz="4" w:space="0" w:color="auto"/>
            </w:tcBorders>
            <w:hideMark/>
          </w:tcPr>
          <w:p w14:paraId="16213097"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6</w:t>
            </w:r>
          </w:p>
        </w:tc>
        <w:tc>
          <w:tcPr>
            <w:tcW w:w="1120" w:type="dxa"/>
            <w:tcBorders>
              <w:top w:val="single" w:sz="4" w:space="0" w:color="auto"/>
              <w:left w:val="single" w:sz="4" w:space="0" w:color="auto"/>
              <w:bottom w:val="single" w:sz="4" w:space="0" w:color="auto"/>
              <w:right w:val="single" w:sz="4" w:space="0" w:color="auto"/>
            </w:tcBorders>
            <w:hideMark/>
          </w:tcPr>
          <w:p w14:paraId="1251DA83"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7</w:t>
            </w:r>
          </w:p>
        </w:tc>
        <w:tc>
          <w:tcPr>
            <w:tcW w:w="1344" w:type="dxa"/>
            <w:tcBorders>
              <w:top w:val="single" w:sz="4" w:space="0" w:color="auto"/>
              <w:left w:val="single" w:sz="4" w:space="0" w:color="auto"/>
              <w:bottom w:val="single" w:sz="4" w:space="0" w:color="auto"/>
              <w:right w:val="single" w:sz="4" w:space="0" w:color="auto"/>
            </w:tcBorders>
            <w:hideMark/>
          </w:tcPr>
          <w:p w14:paraId="69389C45"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8</w:t>
            </w:r>
          </w:p>
        </w:tc>
        <w:tc>
          <w:tcPr>
            <w:tcW w:w="1904" w:type="dxa"/>
            <w:tcBorders>
              <w:top w:val="single" w:sz="4" w:space="0" w:color="auto"/>
              <w:left w:val="single" w:sz="4" w:space="0" w:color="auto"/>
              <w:bottom w:val="single" w:sz="4" w:space="0" w:color="auto"/>
              <w:right w:val="single" w:sz="4" w:space="0" w:color="auto"/>
            </w:tcBorders>
            <w:hideMark/>
          </w:tcPr>
          <w:p w14:paraId="3BCFE440" w14:textId="77777777" w:rsidR="000363FD" w:rsidRPr="000363FD" w:rsidRDefault="000363FD" w:rsidP="000363FD">
            <w:pPr>
              <w:widowControl/>
              <w:spacing w:line="276" w:lineRule="auto"/>
              <w:ind w:left="57" w:right="57"/>
              <w:jc w:val="center"/>
              <w:rPr>
                <w:rFonts w:ascii="Times New Roman" w:hAnsi="Times New Roman" w:cs="Times New Roman"/>
              </w:rPr>
            </w:pPr>
            <w:r w:rsidRPr="000363FD">
              <w:rPr>
                <w:rFonts w:ascii="Times New Roman" w:hAnsi="Times New Roman" w:cs="Times New Roman"/>
              </w:rPr>
              <w:t>9</w:t>
            </w:r>
          </w:p>
        </w:tc>
      </w:tr>
      <w:tr w:rsidR="000363FD" w:rsidRPr="000363FD" w14:paraId="2A3E19FA"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522CD050" w14:textId="77777777" w:rsidR="000363FD" w:rsidRPr="000363FD" w:rsidRDefault="000363FD" w:rsidP="000363FD">
            <w:pPr>
              <w:widowControl/>
              <w:spacing w:line="276" w:lineRule="auto"/>
              <w:ind w:left="57" w:right="57"/>
              <w:rPr>
                <w:rFonts w:ascii="Times New Roman" w:hAnsi="Times New Roman" w:cs="Times New Roman"/>
              </w:rPr>
            </w:pPr>
          </w:p>
        </w:tc>
        <w:tc>
          <w:tcPr>
            <w:tcW w:w="2842" w:type="dxa"/>
            <w:tcBorders>
              <w:top w:val="single" w:sz="4" w:space="0" w:color="auto"/>
              <w:left w:val="single" w:sz="4" w:space="0" w:color="auto"/>
              <w:bottom w:val="single" w:sz="4" w:space="0" w:color="auto"/>
              <w:right w:val="single" w:sz="4" w:space="0" w:color="auto"/>
            </w:tcBorders>
            <w:vAlign w:val="bottom"/>
          </w:tcPr>
          <w:p w14:paraId="1C408001"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717B7243" w14:textId="77777777" w:rsidR="000363FD" w:rsidRPr="000363FD" w:rsidRDefault="000363FD" w:rsidP="000363FD">
            <w:pPr>
              <w:widowControl/>
              <w:spacing w:line="276" w:lineRule="auto"/>
              <w:ind w:left="57" w:right="57"/>
              <w:rPr>
                <w:rFonts w:ascii="Times New Roman" w:hAnsi="Times New Roman" w:cs="Times New Roman"/>
              </w:rPr>
            </w:pPr>
          </w:p>
        </w:tc>
        <w:tc>
          <w:tcPr>
            <w:tcW w:w="1106" w:type="dxa"/>
            <w:tcBorders>
              <w:top w:val="single" w:sz="4" w:space="0" w:color="auto"/>
              <w:left w:val="single" w:sz="4" w:space="0" w:color="auto"/>
              <w:bottom w:val="single" w:sz="4" w:space="0" w:color="auto"/>
              <w:right w:val="single" w:sz="4" w:space="0" w:color="auto"/>
            </w:tcBorders>
            <w:vAlign w:val="bottom"/>
          </w:tcPr>
          <w:p w14:paraId="27DB749E"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2915AA0A"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3F2916E7" w14:textId="77777777" w:rsidR="000363FD" w:rsidRPr="000363FD" w:rsidRDefault="000363FD" w:rsidP="000363FD">
            <w:pPr>
              <w:widowControl/>
              <w:spacing w:line="276" w:lineRule="auto"/>
              <w:ind w:left="57" w:right="57"/>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bottom"/>
          </w:tcPr>
          <w:p w14:paraId="26606A85"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5BE3388C" w14:textId="77777777" w:rsidR="000363FD" w:rsidRPr="000363FD" w:rsidRDefault="000363FD" w:rsidP="000363FD">
            <w:pPr>
              <w:widowControl/>
              <w:spacing w:line="276" w:lineRule="auto"/>
              <w:ind w:left="57" w:right="57"/>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vAlign w:val="bottom"/>
          </w:tcPr>
          <w:p w14:paraId="36FD3098"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3DDC6C9C"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2B774EBC" w14:textId="77777777" w:rsidR="000363FD" w:rsidRPr="000363FD" w:rsidRDefault="000363FD" w:rsidP="000363FD">
            <w:pPr>
              <w:widowControl/>
              <w:spacing w:line="276" w:lineRule="auto"/>
              <w:ind w:left="57" w:right="57"/>
              <w:rPr>
                <w:rFonts w:ascii="Times New Roman" w:hAnsi="Times New Roman" w:cs="Times New Roman"/>
              </w:rPr>
            </w:pPr>
          </w:p>
        </w:tc>
        <w:tc>
          <w:tcPr>
            <w:tcW w:w="2842" w:type="dxa"/>
            <w:tcBorders>
              <w:top w:val="single" w:sz="4" w:space="0" w:color="auto"/>
              <w:left w:val="single" w:sz="4" w:space="0" w:color="auto"/>
              <w:bottom w:val="single" w:sz="4" w:space="0" w:color="auto"/>
              <w:right w:val="single" w:sz="4" w:space="0" w:color="auto"/>
            </w:tcBorders>
            <w:vAlign w:val="bottom"/>
          </w:tcPr>
          <w:p w14:paraId="1B143DA5"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728D9105" w14:textId="77777777" w:rsidR="000363FD" w:rsidRPr="000363FD" w:rsidRDefault="000363FD" w:rsidP="000363FD">
            <w:pPr>
              <w:widowControl/>
              <w:spacing w:line="276" w:lineRule="auto"/>
              <w:ind w:left="57" w:right="57"/>
              <w:rPr>
                <w:rFonts w:ascii="Times New Roman" w:hAnsi="Times New Roman" w:cs="Times New Roman"/>
              </w:rPr>
            </w:pPr>
          </w:p>
        </w:tc>
        <w:tc>
          <w:tcPr>
            <w:tcW w:w="1106" w:type="dxa"/>
            <w:tcBorders>
              <w:top w:val="single" w:sz="4" w:space="0" w:color="auto"/>
              <w:left w:val="single" w:sz="4" w:space="0" w:color="auto"/>
              <w:bottom w:val="single" w:sz="4" w:space="0" w:color="auto"/>
              <w:right w:val="single" w:sz="4" w:space="0" w:color="auto"/>
            </w:tcBorders>
            <w:vAlign w:val="bottom"/>
          </w:tcPr>
          <w:p w14:paraId="3C0161DB"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1C13DDE9"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4134F4D5" w14:textId="77777777" w:rsidR="000363FD" w:rsidRPr="000363FD" w:rsidRDefault="000363FD" w:rsidP="000363FD">
            <w:pPr>
              <w:widowControl/>
              <w:spacing w:line="276" w:lineRule="auto"/>
              <w:ind w:left="57" w:right="57"/>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bottom"/>
          </w:tcPr>
          <w:p w14:paraId="27A16A45"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76769934" w14:textId="77777777" w:rsidR="000363FD" w:rsidRPr="000363FD" w:rsidRDefault="000363FD" w:rsidP="000363FD">
            <w:pPr>
              <w:widowControl/>
              <w:spacing w:line="276" w:lineRule="auto"/>
              <w:ind w:left="57" w:right="57"/>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vAlign w:val="bottom"/>
          </w:tcPr>
          <w:p w14:paraId="3EE04C50"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7A6E7C10"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4C3F6474" w14:textId="77777777" w:rsidR="000363FD" w:rsidRPr="000363FD" w:rsidRDefault="000363FD" w:rsidP="000363FD">
            <w:pPr>
              <w:widowControl/>
              <w:spacing w:line="276" w:lineRule="auto"/>
              <w:ind w:left="57" w:right="57"/>
              <w:rPr>
                <w:rFonts w:ascii="Times New Roman" w:hAnsi="Times New Roman" w:cs="Times New Roman"/>
              </w:rPr>
            </w:pPr>
          </w:p>
        </w:tc>
        <w:tc>
          <w:tcPr>
            <w:tcW w:w="2842" w:type="dxa"/>
            <w:tcBorders>
              <w:top w:val="single" w:sz="4" w:space="0" w:color="auto"/>
              <w:left w:val="single" w:sz="4" w:space="0" w:color="auto"/>
              <w:bottom w:val="single" w:sz="4" w:space="0" w:color="auto"/>
              <w:right w:val="single" w:sz="4" w:space="0" w:color="auto"/>
            </w:tcBorders>
            <w:vAlign w:val="bottom"/>
          </w:tcPr>
          <w:p w14:paraId="36FD906E"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389AA115" w14:textId="77777777" w:rsidR="000363FD" w:rsidRPr="000363FD" w:rsidRDefault="000363FD" w:rsidP="000363FD">
            <w:pPr>
              <w:widowControl/>
              <w:spacing w:line="276" w:lineRule="auto"/>
              <w:ind w:left="57" w:right="57"/>
              <w:rPr>
                <w:rFonts w:ascii="Times New Roman" w:hAnsi="Times New Roman" w:cs="Times New Roman"/>
              </w:rPr>
            </w:pPr>
          </w:p>
        </w:tc>
        <w:tc>
          <w:tcPr>
            <w:tcW w:w="1106" w:type="dxa"/>
            <w:tcBorders>
              <w:top w:val="single" w:sz="4" w:space="0" w:color="auto"/>
              <w:left w:val="single" w:sz="4" w:space="0" w:color="auto"/>
              <w:bottom w:val="single" w:sz="4" w:space="0" w:color="auto"/>
              <w:right w:val="single" w:sz="4" w:space="0" w:color="auto"/>
            </w:tcBorders>
            <w:vAlign w:val="bottom"/>
          </w:tcPr>
          <w:p w14:paraId="1F22634B"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054804B9"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36E9E3D5" w14:textId="77777777" w:rsidR="000363FD" w:rsidRPr="000363FD" w:rsidRDefault="000363FD" w:rsidP="000363FD">
            <w:pPr>
              <w:widowControl/>
              <w:spacing w:line="276" w:lineRule="auto"/>
              <w:ind w:left="57" w:right="57"/>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bottom"/>
          </w:tcPr>
          <w:p w14:paraId="45D625D0"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437588AF" w14:textId="77777777" w:rsidR="000363FD" w:rsidRPr="000363FD" w:rsidRDefault="000363FD" w:rsidP="000363FD">
            <w:pPr>
              <w:widowControl/>
              <w:spacing w:line="276" w:lineRule="auto"/>
              <w:ind w:left="57" w:right="57"/>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vAlign w:val="bottom"/>
          </w:tcPr>
          <w:p w14:paraId="0F097F8A"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0DBE8D34"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7B9A7515" w14:textId="77777777" w:rsidR="000363FD" w:rsidRPr="000363FD" w:rsidRDefault="000363FD" w:rsidP="000363FD">
            <w:pPr>
              <w:widowControl/>
              <w:spacing w:line="276" w:lineRule="auto"/>
              <w:ind w:left="57" w:right="57"/>
              <w:rPr>
                <w:rFonts w:ascii="Times New Roman" w:hAnsi="Times New Roman" w:cs="Times New Roman"/>
              </w:rPr>
            </w:pPr>
          </w:p>
        </w:tc>
        <w:tc>
          <w:tcPr>
            <w:tcW w:w="2842" w:type="dxa"/>
            <w:tcBorders>
              <w:top w:val="single" w:sz="4" w:space="0" w:color="auto"/>
              <w:left w:val="single" w:sz="4" w:space="0" w:color="auto"/>
              <w:bottom w:val="single" w:sz="4" w:space="0" w:color="auto"/>
              <w:right w:val="single" w:sz="4" w:space="0" w:color="auto"/>
            </w:tcBorders>
            <w:vAlign w:val="bottom"/>
          </w:tcPr>
          <w:p w14:paraId="6F8AAFD2"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3687FB9C" w14:textId="77777777" w:rsidR="000363FD" w:rsidRPr="000363FD" w:rsidRDefault="000363FD" w:rsidP="000363FD">
            <w:pPr>
              <w:widowControl/>
              <w:spacing w:line="276" w:lineRule="auto"/>
              <w:ind w:left="57" w:right="57"/>
              <w:rPr>
                <w:rFonts w:ascii="Times New Roman" w:hAnsi="Times New Roman" w:cs="Times New Roman"/>
              </w:rPr>
            </w:pPr>
          </w:p>
        </w:tc>
        <w:tc>
          <w:tcPr>
            <w:tcW w:w="1106" w:type="dxa"/>
            <w:tcBorders>
              <w:top w:val="single" w:sz="4" w:space="0" w:color="auto"/>
              <w:left w:val="single" w:sz="4" w:space="0" w:color="auto"/>
              <w:bottom w:val="single" w:sz="4" w:space="0" w:color="auto"/>
              <w:right w:val="single" w:sz="4" w:space="0" w:color="auto"/>
            </w:tcBorders>
            <w:vAlign w:val="bottom"/>
          </w:tcPr>
          <w:p w14:paraId="19CC4DF1"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4DD6C7DA"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43BDE3F7" w14:textId="77777777" w:rsidR="000363FD" w:rsidRPr="000363FD" w:rsidRDefault="000363FD" w:rsidP="000363FD">
            <w:pPr>
              <w:widowControl/>
              <w:spacing w:line="276" w:lineRule="auto"/>
              <w:ind w:left="57" w:right="57"/>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bottom"/>
          </w:tcPr>
          <w:p w14:paraId="66DF588A"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21548FDC" w14:textId="77777777" w:rsidR="000363FD" w:rsidRPr="000363FD" w:rsidRDefault="000363FD" w:rsidP="000363FD">
            <w:pPr>
              <w:widowControl/>
              <w:spacing w:line="276" w:lineRule="auto"/>
              <w:ind w:left="57" w:right="57"/>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vAlign w:val="bottom"/>
          </w:tcPr>
          <w:p w14:paraId="441FA9B6" w14:textId="77777777" w:rsidR="000363FD" w:rsidRPr="000363FD" w:rsidRDefault="000363FD" w:rsidP="000363FD">
            <w:pPr>
              <w:widowControl/>
              <w:spacing w:line="276" w:lineRule="auto"/>
              <w:ind w:left="57" w:right="57"/>
              <w:rPr>
                <w:rFonts w:ascii="Times New Roman" w:hAnsi="Times New Roman" w:cs="Times New Roman"/>
              </w:rPr>
            </w:pPr>
          </w:p>
        </w:tc>
      </w:tr>
      <w:tr w:rsidR="000363FD" w:rsidRPr="000363FD" w14:paraId="105D5C35" w14:textId="77777777" w:rsidTr="000363FD">
        <w:trPr>
          <w:trHeight w:val="284"/>
          <w:jc w:val="center"/>
        </w:trPr>
        <w:tc>
          <w:tcPr>
            <w:tcW w:w="2646" w:type="dxa"/>
            <w:tcBorders>
              <w:top w:val="single" w:sz="4" w:space="0" w:color="auto"/>
              <w:left w:val="single" w:sz="4" w:space="0" w:color="auto"/>
              <w:bottom w:val="single" w:sz="4" w:space="0" w:color="auto"/>
              <w:right w:val="single" w:sz="4" w:space="0" w:color="auto"/>
            </w:tcBorders>
            <w:vAlign w:val="bottom"/>
          </w:tcPr>
          <w:p w14:paraId="623BAE73" w14:textId="77777777" w:rsidR="000363FD" w:rsidRPr="000363FD" w:rsidRDefault="000363FD" w:rsidP="000363FD">
            <w:pPr>
              <w:widowControl/>
              <w:spacing w:line="276" w:lineRule="auto"/>
              <w:ind w:left="57" w:right="57"/>
              <w:rPr>
                <w:rFonts w:ascii="Times New Roman" w:hAnsi="Times New Roman" w:cs="Times New Roman"/>
              </w:rPr>
            </w:pPr>
          </w:p>
        </w:tc>
        <w:tc>
          <w:tcPr>
            <w:tcW w:w="2842" w:type="dxa"/>
            <w:tcBorders>
              <w:top w:val="single" w:sz="4" w:space="0" w:color="auto"/>
              <w:left w:val="single" w:sz="4" w:space="0" w:color="auto"/>
              <w:bottom w:val="single" w:sz="4" w:space="0" w:color="auto"/>
              <w:right w:val="single" w:sz="4" w:space="0" w:color="auto"/>
            </w:tcBorders>
            <w:vAlign w:val="bottom"/>
          </w:tcPr>
          <w:p w14:paraId="26A05236"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6F7EB2B0" w14:textId="77777777" w:rsidR="000363FD" w:rsidRPr="000363FD" w:rsidRDefault="000363FD" w:rsidP="000363FD">
            <w:pPr>
              <w:widowControl/>
              <w:spacing w:line="276" w:lineRule="auto"/>
              <w:ind w:left="57" w:right="57"/>
              <w:rPr>
                <w:rFonts w:ascii="Times New Roman" w:hAnsi="Times New Roman" w:cs="Times New Roman"/>
              </w:rPr>
            </w:pPr>
          </w:p>
        </w:tc>
        <w:tc>
          <w:tcPr>
            <w:tcW w:w="1106" w:type="dxa"/>
            <w:tcBorders>
              <w:top w:val="single" w:sz="4" w:space="0" w:color="auto"/>
              <w:left w:val="single" w:sz="4" w:space="0" w:color="auto"/>
              <w:bottom w:val="single" w:sz="4" w:space="0" w:color="auto"/>
              <w:right w:val="single" w:sz="4" w:space="0" w:color="auto"/>
            </w:tcBorders>
            <w:vAlign w:val="bottom"/>
          </w:tcPr>
          <w:p w14:paraId="6A99F84E"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2FD7B79B" w14:textId="77777777" w:rsidR="000363FD" w:rsidRPr="000363FD" w:rsidRDefault="000363FD" w:rsidP="000363FD">
            <w:pPr>
              <w:widowControl/>
              <w:spacing w:line="276" w:lineRule="auto"/>
              <w:ind w:left="57" w:right="57"/>
              <w:rPr>
                <w:rFonts w:ascii="Times New Roman" w:hAnsi="Times New Roman" w:cs="Times New Roman"/>
              </w:rPr>
            </w:pPr>
          </w:p>
        </w:tc>
        <w:tc>
          <w:tcPr>
            <w:tcW w:w="1693" w:type="dxa"/>
            <w:tcBorders>
              <w:top w:val="single" w:sz="4" w:space="0" w:color="auto"/>
              <w:left w:val="single" w:sz="4" w:space="0" w:color="auto"/>
              <w:bottom w:val="single" w:sz="4" w:space="0" w:color="auto"/>
              <w:right w:val="single" w:sz="4" w:space="0" w:color="auto"/>
            </w:tcBorders>
            <w:vAlign w:val="bottom"/>
          </w:tcPr>
          <w:p w14:paraId="01AB8509" w14:textId="77777777" w:rsidR="000363FD" w:rsidRPr="000363FD" w:rsidRDefault="000363FD" w:rsidP="000363FD">
            <w:pPr>
              <w:widowControl/>
              <w:spacing w:line="276" w:lineRule="auto"/>
              <w:ind w:left="57" w:right="57"/>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bottom"/>
          </w:tcPr>
          <w:p w14:paraId="2C1B67F0" w14:textId="77777777" w:rsidR="000363FD" w:rsidRPr="000363FD" w:rsidRDefault="000363FD" w:rsidP="000363FD">
            <w:pPr>
              <w:widowControl/>
              <w:spacing w:line="276" w:lineRule="auto"/>
              <w:ind w:left="57" w:right="57"/>
              <w:jc w:val="right"/>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bottom"/>
          </w:tcPr>
          <w:p w14:paraId="326F2879" w14:textId="77777777" w:rsidR="000363FD" w:rsidRPr="000363FD" w:rsidRDefault="000363FD" w:rsidP="000363FD">
            <w:pPr>
              <w:widowControl/>
              <w:spacing w:line="276" w:lineRule="auto"/>
              <w:ind w:left="57" w:right="57"/>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vAlign w:val="bottom"/>
          </w:tcPr>
          <w:p w14:paraId="6D7082F8" w14:textId="77777777" w:rsidR="000363FD" w:rsidRPr="000363FD" w:rsidRDefault="000363FD" w:rsidP="000363FD">
            <w:pPr>
              <w:widowControl/>
              <w:spacing w:line="276" w:lineRule="auto"/>
              <w:ind w:left="57" w:right="57"/>
              <w:rPr>
                <w:rFonts w:ascii="Times New Roman" w:hAnsi="Times New Roman" w:cs="Times New Roman"/>
              </w:rPr>
            </w:pPr>
          </w:p>
        </w:tc>
      </w:tr>
    </w:tbl>
    <w:p w14:paraId="68A71752" w14:textId="77777777" w:rsidR="000363FD" w:rsidRPr="000363FD" w:rsidRDefault="000363FD" w:rsidP="000363FD">
      <w:pPr>
        <w:widowControl/>
        <w:jc w:val="both"/>
        <w:rPr>
          <w:rFonts w:ascii="Times New Roman" w:hAnsi="Times New Roman" w:cs="Times New Roman"/>
        </w:rPr>
      </w:pPr>
    </w:p>
    <w:p w14:paraId="6EA1D5AC" w14:textId="77777777" w:rsidR="00286EE5" w:rsidRDefault="00286EE5" w:rsidP="00116F38">
      <w:pPr>
        <w:ind w:firstLine="720"/>
        <w:jc w:val="both"/>
        <w:sectPr w:rsidR="00286EE5" w:rsidSect="00116F38">
          <w:footerReference w:type="default" r:id="rId46"/>
          <w:pgSz w:w="16836" w:h="11904" w:orient="landscape"/>
          <w:pgMar w:top="1134" w:right="1440" w:bottom="850" w:left="1440" w:header="720" w:footer="720" w:gutter="0"/>
          <w:cols w:space="720"/>
          <w:noEndnote/>
          <w:docGrid w:linePitch="326"/>
        </w:sectPr>
      </w:pPr>
    </w:p>
    <w:p w14:paraId="0B6899B4" w14:textId="77777777" w:rsidR="00CF34D7" w:rsidRPr="00CF34D7" w:rsidRDefault="00A74523" w:rsidP="00CF34D7">
      <w:pPr>
        <w:ind w:firstLine="720"/>
        <w:jc w:val="both"/>
        <w:rPr>
          <w:b/>
        </w:rPr>
      </w:pPr>
      <w:r>
        <w:rPr>
          <w:noProof/>
        </w:rPr>
        <w:drawing>
          <wp:anchor distT="0" distB="0" distL="114300" distR="114300" simplePos="0" relativeHeight="251658752" behindDoc="1" locked="0" layoutInCell="1" allowOverlap="1" wp14:anchorId="654669D1" wp14:editId="7326FEE5">
            <wp:simplePos x="0" y="0"/>
            <wp:positionH relativeFrom="column">
              <wp:posOffset>-24765</wp:posOffset>
            </wp:positionH>
            <wp:positionV relativeFrom="paragraph">
              <wp:posOffset>95250</wp:posOffset>
            </wp:positionV>
            <wp:extent cx="2172335" cy="1593850"/>
            <wp:effectExtent l="0" t="0" r="0" b="0"/>
            <wp:wrapTight wrapText="bothSides">
              <wp:wrapPolygon edited="0">
                <wp:start x="0" y="0"/>
                <wp:lineTo x="0" y="21428"/>
                <wp:lineTo x="21404" y="21428"/>
                <wp:lineTo x="21404" y="0"/>
                <wp:lineTo x="0" y="0"/>
              </wp:wrapPolygon>
            </wp:wrapTight>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7">
                      <a:extLst>
                        <a:ext uri="{28A0092B-C50C-407E-A947-70E740481C1C}">
                          <a14:useLocalDpi xmlns:a14="http://schemas.microsoft.com/office/drawing/2010/main"/>
                        </a:ext>
                      </a:extLst>
                    </a:blip>
                    <a:srcRect/>
                    <a:stretch>
                      <a:fillRect/>
                    </a:stretch>
                  </pic:blipFill>
                  <pic:spPr bwMode="auto">
                    <a:xfrm>
                      <a:off x="0" y="0"/>
                      <a:ext cx="2172335"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D7" w:rsidRPr="00CF34D7">
        <w:rPr>
          <w:rFonts w:ascii="Times New Roman" w:hAnsi="Times New Roman" w:cs="Times New Roman"/>
          <w:b/>
          <w:i/>
          <w:sz w:val="52"/>
        </w:rPr>
        <w:t>К</w:t>
      </w:r>
      <w:r w:rsidR="00CF34D7">
        <w:rPr>
          <w:rFonts w:ascii="Times New Roman" w:hAnsi="Times New Roman" w:cs="Times New Roman"/>
          <w:b/>
          <w:i/>
          <w:sz w:val="52"/>
        </w:rPr>
        <w:t>ак</w:t>
      </w:r>
      <w:r w:rsidR="0021451F">
        <w:rPr>
          <w:rFonts w:ascii="Times New Roman" w:hAnsi="Times New Roman" w:cs="Times New Roman"/>
          <w:b/>
          <w:i/>
          <w:sz w:val="52"/>
        </w:rPr>
        <w:t>ие</w:t>
      </w:r>
      <w:r w:rsidR="00CF34D7" w:rsidRPr="00CF34D7">
        <w:rPr>
          <w:rFonts w:ascii="Times New Roman" w:hAnsi="Times New Roman" w:cs="Times New Roman"/>
          <w:b/>
          <w:i/>
          <w:sz w:val="52"/>
        </w:rPr>
        <w:t xml:space="preserve"> выда</w:t>
      </w:r>
      <w:r w:rsidR="00CF34D7">
        <w:rPr>
          <w:rFonts w:ascii="Times New Roman" w:hAnsi="Times New Roman" w:cs="Times New Roman"/>
          <w:b/>
          <w:i/>
          <w:sz w:val="52"/>
        </w:rPr>
        <w:t>ю</w:t>
      </w:r>
      <w:r w:rsidR="00CF34D7" w:rsidRPr="00CF34D7">
        <w:rPr>
          <w:rFonts w:ascii="Times New Roman" w:hAnsi="Times New Roman" w:cs="Times New Roman"/>
          <w:b/>
          <w:i/>
          <w:sz w:val="52"/>
        </w:rPr>
        <w:t xml:space="preserve">т </w:t>
      </w:r>
      <w:r w:rsidR="0021451F">
        <w:rPr>
          <w:rFonts w:ascii="Times New Roman" w:hAnsi="Times New Roman" w:cs="Times New Roman"/>
          <w:b/>
          <w:i/>
          <w:sz w:val="52"/>
        </w:rPr>
        <w:t>СИЗ</w:t>
      </w:r>
      <w:r w:rsidR="00CF34D7" w:rsidRPr="00CF34D7">
        <w:rPr>
          <w:rFonts w:ascii="Times New Roman" w:hAnsi="Times New Roman" w:cs="Times New Roman"/>
          <w:b/>
          <w:i/>
          <w:sz w:val="52"/>
        </w:rPr>
        <w:t>?</w:t>
      </w:r>
    </w:p>
    <w:p w14:paraId="46DD349B" w14:textId="77777777" w:rsidR="00CF34D7" w:rsidRDefault="00CF34D7" w:rsidP="00CF34D7">
      <w:pPr>
        <w:ind w:firstLine="720"/>
        <w:jc w:val="both"/>
        <w:rPr>
          <w:b/>
        </w:rPr>
      </w:pPr>
    </w:p>
    <w:p w14:paraId="2F37EA36" w14:textId="0935B23E" w:rsidR="00CF34D7" w:rsidRDefault="008C7A3E" w:rsidP="00CF34D7">
      <w:pPr>
        <w:ind w:firstLine="720"/>
        <w:jc w:val="both"/>
        <w:rPr>
          <w:rFonts w:ascii="Times New Roman" w:hAnsi="Times New Roman" w:cs="Times New Roman"/>
          <w:b/>
          <w:i/>
          <w:sz w:val="28"/>
          <w:szCs w:val="28"/>
        </w:rPr>
      </w:pPr>
      <w:r>
        <w:rPr>
          <w:rFonts w:ascii="Times New Roman" w:hAnsi="Times New Roman" w:cs="Times New Roman"/>
          <w:b/>
          <w:i/>
          <w:sz w:val="28"/>
          <w:szCs w:val="28"/>
        </w:rPr>
        <w:t>Документом</w:t>
      </w:r>
      <w:r w:rsidR="00050855">
        <w:rPr>
          <w:rFonts w:ascii="Times New Roman" w:hAnsi="Times New Roman" w:cs="Times New Roman"/>
          <w:b/>
          <w:i/>
          <w:sz w:val="28"/>
          <w:szCs w:val="28"/>
        </w:rPr>
        <w:t>,</w:t>
      </w:r>
      <w:r>
        <w:rPr>
          <w:rFonts w:ascii="Times New Roman" w:hAnsi="Times New Roman" w:cs="Times New Roman"/>
          <w:b/>
          <w:i/>
          <w:sz w:val="28"/>
          <w:szCs w:val="28"/>
        </w:rPr>
        <w:t xml:space="preserve"> регламентирующим объем выдачи спецодежды</w:t>
      </w:r>
      <w:r w:rsidR="00A5091E">
        <w:rPr>
          <w:rFonts w:ascii="Times New Roman" w:hAnsi="Times New Roman" w:cs="Times New Roman"/>
          <w:b/>
          <w:i/>
          <w:sz w:val="28"/>
          <w:szCs w:val="28"/>
        </w:rPr>
        <w:t xml:space="preserve"> на сегодняшний день, являются </w:t>
      </w:r>
      <w:r w:rsidR="000363FD" w:rsidRPr="005E52C6">
        <w:rPr>
          <w:rFonts w:ascii="Times New Roman" w:hAnsi="Times New Roman" w:cs="Times New Roman"/>
          <w:b/>
          <w:i/>
          <w:sz w:val="32"/>
          <w:szCs w:val="32"/>
          <w:u w:val="single"/>
        </w:rPr>
        <w:t>Едины</w:t>
      </w:r>
      <w:r w:rsidR="00A5091E" w:rsidRPr="00A5091E">
        <w:rPr>
          <w:rFonts w:ascii="Times New Roman" w:hAnsi="Times New Roman" w:cs="Times New Roman"/>
          <w:b/>
          <w:i/>
          <w:sz w:val="32"/>
          <w:szCs w:val="32"/>
          <w:u w:val="single"/>
        </w:rPr>
        <w:t>е</w:t>
      </w:r>
      <w:r w:rsidR="000363FD" w:rsidRPr="005E52C6">
        <w:rPr>
          <w:rFonts w:ascii="Times New Roman" w:hAnsi="Times New Roman" w:cs="Times New Roman"/>
          <w:b/>
          <w:i/>
          <w:sz w:val="32"/>
          <w:szCs w:val="32"/>
          <w:u w:val="single"/>
        </w:rPr>
        <w:t xml:space="preserve"> типовы</w:t>
      </w:r>
      <w:r w:rsidR="00A5091E" w:rsidRPr="00A5091E">
        <w:rPr>
          <w:rFonts w:ascii="Times New Roman" w:hAnsi="Times New Roman" w:cs="Times New Roman"/>
          <w:b/>
          <w:i/>
          <w:sz w:val="32"/>
          <w:szCs w:val="32"/>
          <w:u w:val="single"/>
        </w:rPr>
        <w:t>е</w:t>
      </w:r>
      <w:r w:rsidR="000363FD" w:rsidRPr="005E52C6">
        <w:rPr>
          <w:rFonts w:ascii="Times New Roman" w:hAnsi="Times New Roman" w:cs="Times New Roman"/>
          <w:b/>
          <w:i/>
          <w:sz w:val="32"/>
          <w:szCs w:val="32"/>
          <w:u w:val="single"/>
        </w:rPr>
        <w:t xml:space="preserve"> норм</w:t>
      </w:r>
      <w:r w:rsidR="00A5091E" w:rsidRPr="00A5091E">
        <w:rPr>
          <w:rFonts w:ascii="Times New Roman" w:hAnsi="Times New Roman" w:cs="Times New Roman"/>
          <w:b/>
          <w:i/>
          <w:sz w:val="32"/>
          <w:szCs w:val="32"/>
          <w:u w:val="single"/>
        </w:rPr>
        <w:t>ы</w:t>
      </w:r>
      <w:r w:rsidR="000363FD" w:rsidRPr="005E52C6">
        <w:rPr>
          <w:rFonts w:ascii="Times New Roman" w:hAnsi="Times New Roman" w:cs="Times New Roman"/>
          <w:b/>
          <w:i/>
          <w:sz w:val="32"/>
          <w:szCs w:val="32"/>
          <w:u w:val="single"/>
        </w:rPr>
        <w:t xml:space="preserve"> выдачи средств индивидуальной защиты и смывающих средств</w:t>
      </w:r>
      <w:r w:rsidR="00A5091E" w:rsidRPr="00A5091E">
        <w:rPr>
          <w:rFonts w:ascii="Times New Roman" w:hAnsi="Times New Roman" w:cs="Times New Roman"/>
          <w:b/>
          <w:i/>
          <w:sz w:val="32"/>
          <w:szCs w:val="32"/>
          <w:u w:val="single"/>
        </w:rPr>
        <w:t>, утверждённые</w:t>
      </w:r>
      <w:r w:rsidR="00A5091E">
        <w:rPr>
          <w:rFonts w:ascii="Times New Roman" w:hAnsi="Times New Roman" w:cs="Times New Roman"/>
          <w:b/>
          <w:i/>
          <w:sz w:val="28"/>
          <w:szCs w:val="28"/>
        </w:rPr>
        <w:t xml:space="preserve"> </w:t>
      </w:r>
      <w:r w:rsidR="00A5091E" w:rsidRPr="00A5091E">
        <w:rPr>
          <w:rFonts w:ascii="Times New Roman" w:hAnsi="Times New Roman" w:cs="Times New Roman"/>
          <w:b/>
          <w:i/>
          <w:sz w:val="32"/>
          <w:szCs w:val="32"/>
          <w:u w:val="single"/>
        </w:rPr>
        <w:t>приказом Министерства труда и социальной защиты РФ от 29 октября 2021 г. №767н</w:t>
      </w:r>
      <w:r w:rsidR="00CF34D7" w:rsidRPr="008C7A3E">
        <w:rPr>
          <w:rFonts w:ascii="Times New Roman" w:hAnsi="Times New Roman" w:cs="Times New Roman"/>
          <w:b/>
          <w:i/>
          <w:sz w:val="28"/>
          <w:szCs w:val="28"/>
        </w:rPr>
        <w:t>.</w:t>
      </w:r>
      <w:r w:rsidR="00884D8B" w:rsidRPr="00884D8B">
        <w:rPr>
          <w:b/>
          <w:szCs w:val="28"/>
        </w:rPr>
        <w:t xml:space="preserve"> </w:t>
      </w:r>
      <w:r w:rsidR="00884D8B" w:rsidRPr="00884D8B">
        <w:rPr>
          <w:rFonts w:ascii="Times New Roman" w:hAnsi="Times New Roman" w:cs="Times New Roman"/>
          <w:b/>
          <w:i/>
          <w:sz w:val="28"/>
          <w:szCs w:val="28"/>
        </w:rPr>
        <w:t>В случаях, когда отдельные СИЗ (предохранительный пояс, диэлектрические перчатки, защитные очки, накомарник, антифоны и т.п.) не указаны в Типовых нормах, но необходимы для работы, учитывая характер выполняемых работ и на основании</w:t>
      </w:r>
      <w:r w:rsidR="00EC640A">
        <w:rPr>
          <w:rFonts w:ascii="Times New Roman" w:hAnsi="Times New Roman" w:cs="Times New Roman"/>
          <w:b/>
          <w:i/>
          <w:sz w:val="28"/>
          <w:szCs w:val="28"/>
        </w:rPr>
        <w:t xml:space="preserve"> специальной оценки условий труда</w:t>
      </w:r>
      <w:r w:rsidR="00884D8B" w:rsidRPr="00884D8B">
        <w:rPr>
          <w:rFonts w:ascii="Times New Roman" w:hAnsi="Times New Roman" w:cs="Times New Roman"/>
          <w:b/>
          <w:i/>
          <w:sz w:val="28"/>
          <w:szCs w:val="28"/>
        </w:rPr>
        <w:t>, они могут включаться в коллективные договоры и работодатель обязан их выдать работникам со сроком носки – до износа или как дежурные</w:t>
      </w:r>
      <w:r w:rsidR="00884D8B">
        <w:rPr>
          <w:rFonts w:ascii="Times New Roman" w:hAnsi="Times New Roman" w:cs="Times New Roman"/>
          <w:b/>
          <w:i/>
          <w:sz w:val="28"/>
          <w:szCs w:val="28"/>
        </w:rPr>
        <w:t>.</w:t>
      </w:r>
      <w:r>
        <w:rPr>
          <w:rFonts w:ascii="Times New Roman" w:hAnsi="Times New Roman" w:cs="Times New Roman"/>
          <w:b/>
          <w:i/>
          <w:sz w:val="28"/>
          <w:szCs w:val="28"/>
        </w:rPr>
        <w:t xml:space="preserve"> </w:t>
      </w:r>
    </w:p>
    <w:p w14:paraId="1521A6A8" w14:textId="77777777" w:rsidR="00A5091E" w:rsidRDefault="00A5091E" w:rsidP="00CF34D7">
      <w:pPr>
        <w:ind w:firstLine="720"/>
        <w:jc w:val="both"/>
        <w:rPr>
          <w:rFonts w:ascii="Times New Roman" w:hAnsi="Times New Roman" w:cs="Times New Roman"/>
          <w:b/>
          <w:i/>
          <w:sz w:val="28"/>
          <w:szCs w:val="28"/>
        </w:rPr>
      </w:pPr>
    </w:p>
    <w:tbl>
      <w:tblPr>
        <w:tblStyle w:val="affffb"/>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25"/>
      </w:tblGrid>
      <w:tr w:rsidR="00A5091E" w14:paraId="40045602" w14:textId="77777777" w:rsidTr="00A5091E">
        <w:tc>
          <w:tcPr>
            <w:tcW w:w="9345" w:type="dxa"/>
          </w:tcPr>
          <w:p w14:paraId="3469752A" w14:textId="77777777" w:rsidR="00A5091E" w:rsidRPr="00171E8A" w:rsidRDefault="00A5091E" w:rsidP="00A5091E">
            <w:pPr>
              <w:ind w:firstLine="720"/>
              <w:jc w:val="both"/>
              <w:rPr>
                <w:rFonts w:ascii="Times New Roman" w:hAnsi="Times New Roman" w:cs="Times New Roman"/>
                <w:b/>
                <w:i/>
                <w:sz w:val="28"/>
                <w:szCs w:val="28"/>
              </w:rPr>
            </w:pPr>
            <w:r w:rsidRPr="00171E8A">
              <w:rPr>
                <w:rFonts w:ascii="Times New Roman" w:hAnsi="Times New Roman" w:cs="Times New Roman"/>
                <w:b/>
                <w:i/>
                <w:sz w:val="28"/>
                <w:szCs w:val="28"/>
              </w:rPr>
              <w:t>Согласно п. 3.1.9. СП 2.4.3648-20</w:t>
            </w:r>
            <w:r>
              <w:rPr>
                <w:rFonts w:ascii="Times New Roman" w:hAnsi="Times New Roman" w:cs="Times New Roman"/>
                <w:b/>
                <w:i/>
                <w:sz w:val="28"/>
                <w:szCs w:val="28"/>
              </w:rPr>
              <w:t xml:space="preserve"> </w:t>
            </w:r>
            <w:r w:rsidRPr="00171E8A">
              <w:rPr>
                <w:rFonts w:ascii="Times New Roman" w:hAnsi="Times New Roman" w:cs="Times New Roman"/>
                <w:b/>
                <w:i/>
                <w:sz w:val="28"/>
                <w:szCs w:val="28"/>
              </w:rPr>
              <w:t>"Санитарно-эпидемиологические требования к организациям воспитания и обучения, отдыха и оздоровления детей и молодежи" воспитатели и помощники воспитателя обеспечиваются санитарной одеждой из расчёта не менее 2 комплектов на 1 человека.</w:t>
            </w:r>
          </w:p>
          <w:p w14:paraId="4CC090D1" w14:textId="77777777" w:rsidR="00A5091E" w:rsidRPr="00171E8A" w:rsidRDefault="00A5091E" w:rsidP="00A5091E">
            <w:pPr>
              <w:ind w:firstLine="720"/>
              <w:jc w:val="both"/>
              <w:rPr>
                <w:rFonts w:ascii="Times New Roman" w:hAnsi="Times New Roman" w:cs="Times New Roman"/>
                <w:b/>
                <w:i/>
                <w:sz w:val="28"/>
                <w:szCs w:val="28"/>
              </w:rPr>
            </w:pPr>
            <w:r w:rsidRPr="00171E8A">
              <w:rPr>
                <w:rFonts w:ascii="Times New Roman" w:hAnsi="Times New Roman" w:cs="Times New Roman"/>
                <w:b/>
                <w:i/>
                <w:sz w:val="28"/>
                <w:szCs w:val="28"/>
              </w:rPr>
              <w:t>У помощника воспитателя дополнительно должны быть:</w:t>
            </w:r>
          </w:p>
          <w:p w14:paraId="1280837C" w14:textId="77777777" w:rsidR="00A5091E" w:rsidRPr="00171E8A" w:rsidRDefault="00A5091E" w:rsidP="00A5091E">
            <w:pPr>
              <w:pStyle w:val="affffd"/>
              <w:numPr>
                <w:ilvl w:val="0"/>
                <w:numId w:val="4"/>
              </w:numPr>
              <w:jc w:val="both"/>
              <w:rPr>
                <w:rFonts w:ascii="Times New Roman" w:hAnsi="Times New Roman" w:cs="Times New Roman"/>
                <w:b/>
                <w:i/>
                <w:sz w:val="28"/>
                <w:szCs w:val="28"/>
              </w:rPr>
            </w:pPr>
            <w:r w:rsidRPr="00171E8A">
              <w:rPr>
                <w:rFonts w:ascii="Times New Roman" w:hAnsi="Times New Roman" w:cs="Times New Roman"/>
                <w:b/>
                <w:i/>
                <w:sz w:val="28"/>
                <w:szCs w:val="28"/>
              </w:rPr>
              <w:t>фартук;</w:t>
            </w:r>
          </w:p>
          <w:p w14:paraId="6740F28D" w14:textId="77777777" w:rsidR="00A5091E" w:rsidRPr="00171E8A" w:rsidRDefault="00A5091E" w:rsidP="00A5091E">
            <w:pPr>
              <w:pStyle w:val="affffd"/>
              <w:numPr>
                <w:ilvl w:val="0"/>
                <w:numId w:val="4"/>
              </w:numPr>
              <w:jc w:val="both"/>
              <w:rPr>
                <w:rFonts w:ascii="Times New Roman" w:hAnsi="Times New Roman" w:cs="Times New Roman"/>
                <w:b/>
                <w:i/>
                <w:sz w:val="28"/>
                <w:szCs w:val="28"/>
              </w:rPr>
            </w:pPr>
            <w:r w:rsidRPr="00171E8A">
              <w:rPr>
                <w:rFonts w:ascii="Times New Roman" w:hAnsi="Times New Roman" w:cs="Times New Roman"/>
                <w:b/>
                <w:i/>
                <w:sz w:val="28"/>
                <w:szCs w:val="28"/>
              </w:rPr>
              <w:t>колпак или косынка для надевания во время раздачи пищи;</w:t>
            </w:r>
          </w:p>
          <w:p w14:paraId="41A60881" w14:textId="77777777" w:rsidR="00A5091E" w:rsidRPr="00171E8A" w:rsidRDefault="00A5091E" w:rsidP="00A5091E">
            <w:pPr>
              <w:pStyle w:val="affffd"/>
              <w:numPr>
                <w:ilvl w:val="0"/>
                <w:numId w:val="4"/>
              </w:numPr>
              <w:jc w:val="both"/>
              <w:rPr>
                <w:rFonts w:ascii="Times New Roman" w:hAnsi="Times New Roman" w:cs="Times New Roman"/>
                <w:b/>
                <w:i/>
                <w:sz w:val="28"/>
                <w:szCs w:val="28"/>
              </w:rPr>
            </w:pPr>
            <w:r w:rsidRPr="00171E8A">
              <w:rPr>
                <w:rFonts w:ascii="Times New Roman" w:hAnsi="Times New Roman" w:cs="Times New Roman"/>
                <w:b/>
                <w:i/>
                <w:sz w:val="28"/>
                <w:szCs w:val="28"/>
              </w:rPr>
              <w:t>фартук для мытья посуды;</w:t>
            </w:r>
          </w:p>
          <w:p w14:paraId="19A10B51" w14:textId="77777777" w:rsidR="00A5091E" w:rsidRPr="00171E8A" w:rsidRDefault="00A5091E" w:rsidP="00A5091E">
            <w:pPr>
              <w:pStyle w:val="affffd"/>
              <w:numPr>
                <w:ilvl w:val="0"/>
                <w:numId w:val="4"/>
              </w:numPr>
              <w:jc w:val="both"/>
              <w:rPr>
                <w:rFonts w:ascii="Times New Roman" w:hAnsi="Times New Roman" w:cs="Times New Roman"/>
                <w:b/>
                <w:i/>
                <w:sz w:val="28"/>
                <w:szCs w:val="28"/>
              </w:rPr>
            </w:pPr>
            <w:r w:rsidRPr="00171E8A">
              <w:rPr>
                <w:rFonts w:ascii="Times New Roman" w:hAnsi="Times New Roman" w:cs="Times New Roman"/>
                <w:b/>
                <w:i/>
                <w:sz w:val="28"/>
                <w:szCs w:val="28"/>
              </w:rPr>
              <w:t>отдельный халат для уборки помещений.</w:t>
            </w:r>
          </w:p>
          <w:p w14:paraId="523BDCB8" w14:textId="77777777" w:rsidR="00A5091E" w:rsidRPr="00171E8A" w:rsidRDefault="00A5091E" w:rsidP="00A5091E">
            <w:pPr>
              <w:ind w:firstLine="720"/>
              <w:jc w:val="both"/>
              <w:rPr>
                <w:rFonts w:ascii="Times New Roman" w:hAnsi="Times New Roman" w:cs="Times New Roman"/>
                <w:b/>
                <w:i/>
                <w:sz w:val="28"/>
                <w:szCs w:val="28"/>
              </w:rPr>
            </w:pPr>
            <w:r w:rsidRPr="00171E8A">
              <w:rPr>
                <w:rFonts w:ascii="Times New Roman" w:hAnsi="Times New Roman" w:cs="Times New Roman"/>
                <w:b/>
                <w:i/>
                <w:sz w:val="28"/>
                <w:szCs w:val="28"/>
              </w:rPr>
              <w:t>Состав комплектов определите самостоятельно, руководствуясь спецификой ДОУ.</w:t>
            </w:r>
          </w:p>
          <w:p w14:paraId="181D8858" w14:textId="77777777" w:rsidR="00A5091E" w:rsidRDefault="00A5091E" w:rsidP="00A5091E">
            <w:pPr>
              <w:jc w:val="both"/>
              <w:rPr>
                <w:rFonts w:ascii="Times New Roman" w:hAnsi="Times New Roman" w:cs="Times New Roman"/>
                <w:b/>
                <w:i/>
                <w:sz w:val="28"/>
                <w:szCs w:val="28"/>
              </w:rPr>
            </w:pPr>
          </w:p>
        </w:tc>
      </w:tr>
    </w:tbl>
    <w:p w14:paraId="061F1978" w14:textId="77777777" w:rsidR="00A5091E" w:rsidRDefault="00A5091E" w:rsidP="00A5091E">
      <w:pPr>
        <w:jc w:val="both"/>
        <w:rPr>
          <w:rFonts w:ascii="Times New Roman" w:hAnsi="Times New Roman" w:cs="Times New Roman"/>
          <w:b/>
          <w:i/>
          <w:sz w:val="28"/>
          <w:szCs w:val="28"/>
        </w:rPr>
      </w:pPr>
    </w:p>
    <w:p w14:paraId="29B6F419" w14:textId="77777777" w:rsidR="00780A57" w:rsidRPr="00780A57" w:rsidRDefault="00B9600C" w:rsidP="00780A57">
      <w:pPr>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Ниже приводим </w:t>
      </w:r>
      <w:r w:rsidRPr="00780A57">
        <w:rPr>
          <w:rFonts w:ascii="Times New Roman" w:hAnsi="Times New Roman" w:cs="Times New Roman"/>
          <w:b/>
          <w:i/>
          <w:sz w:val="28"/>
          <w:szCs w:val="28"/>
          <w:u w:val="single"/>
        </w:rPr>
        <w:t>выдержки</w:t>
      </w:r>
      <w:r>
        <w:rPr>
          <w:rFonts w:ascii="Times New Roman" w:hAnsi="Times New Roman" w:cs="Times New Roman"/>
          <w:b/>
          <w:i/>
          <w:sz w:val="28"/>
          <w:szCs w:val="28"/>
        </w:rPr>
        <w:t xml:space="preserve"> из </w:t>
      </w:r>
      <w:r w:rsidRPr="00780A57">
        <w:rPr>
          <w:rFonts w:ascii="Times New Roman" w:hAnsi="Times New Roman" w:cs="Times New Roman"/>
          <w:b/>
          <w:i/>
          <w:sz w:val="28"/>
          <w:szCs w:val="28"/>
        </w:rPr>
        <w:t xml:space="preserve">Единых типовых норм выдачи средств индивидуальной защиты и смывающих средств применительно к профессиям (должностям) в образовательных организациях и примерных опасностей, которые могут быт идентифицированы там. </w:t>
      </w:r>
    </w:p>
    <w:p w14:paraId="0F20F389" w14:textId="013AE80D" w:rsidR="00711D0A" w:rsidRPr="00406BF4" w:rsidRDefault="00B9600C" w:rsidP="00780A57">
      <w:pPr>
        <w:ind w:firstLine="720"/>
        <w:jc w:val="both"/>
        <w:rPr>
          <w:rFonts w:ascii="Times New Roman" w:hAnsi="Times New Roman" w:cs="Times New Roman"/>
          <w:b/>
          <w:i/>
          <w:sz w:val="28"/>
          <w:szCs w:val="28"/>
        </w:rPr>
      </w:pPr>
      <w:r w:rsidRPr="00780A57">
        <w:rPr>
          <w:rFonts w:ascii="Times New Roman" w:hAnsi="Times New Roman" w:cs="Times New Roman"/>
          <w:b/>
          <w:i/>
          <w:sz w:val="28"/>
          <w:szCs w:val="28"/>
        </w:rPr>
        <w:t>В с</w:t>
      </w:r>
      <w:r w:rsidR="00780A57" w:rsidRPr="00780A57">
        <w:rPr>
          <w:rFonts w:ascii="Times New Roman" w:hAnsi="Times New Roman" w:cs="Times New Roman"/>
          <w:b/>
          <w:i/>
          <w:sz w:val="28"/>
          <w:szCs w:val="28"/>
        </w:rPr>
        <w:t>л</w:t>
      </w:r>
      <w:r w:rsidRPr="00780A57">
        <w:rPr>
          <w:rFonts w:ascii="Times New Roman" w:hAnsi="Times New Roman" w:cs="Times New Roman"/>
          <w:b/>
          <w:i/>
          <w:sz w:val="28"/>
          <w:szCs w:val="28"/>
        </w:rPr>
        <w:t>учае отсутствия</w:t>
      </w:r>
      <w:r w:rsidR="00780A57">
        <w:rPr>
          <w:rFonts w:ascii="Times New Roman" w:hAnsi="Times New Roman" w:cs="Times New Roman"/>
          <w:b/>
          <w:i/>
          <w:sz w:val="28"/>
          <w:szCs w:val="28"/>
        </w:rPr>
        <w:t xml:space="preserve"> необходимой</w:t>
      </w:r>
      <w:r w:rsidRPr="00780A57">
        <w:rPr>
          <w:rFonts w:ascii="Times New Roman" w:hAnsi="Times New Roman" w:cs="Times New Roman"/>
          <w:b/>
          <w:i/>
          <w:sz w:val="28"/>
          <w:szCs w:val="28"/>
        </w:rPr>
        <w:t xml:space="preserve"> должности и</w:t>
      </w:r>
      <w:r w:rsidR="00780A57">
        <w:rPr>
          <w:rFonts w:ascii="Times New Roman" w:hAnsi="Times New Roman" w:cs="Times New Roman"/>
          <w:b/>
          <w:i/>
          <w:sz w:val="28"/>
          <w:szCs w:val="28"/>
        </w:rPr>
        <w:t>ли наименования опасности следует обратиться к полной версии документа.</w:t>
      </w:r>
    </w:p>
    <w:p w14:paraId="52E8C44B" w14:textId="7DAF2BCD" w:rsidR="00406BF4" w:rsidRPr="00406BF4" w:rsidRDefault="00406BF4" w:rsidP="00406BF4">
      <w:pPr>
        <w:ind w:firstLine="720"/>
        <w:jc w:val="center"/>
        <w:rPr>
          <w:i/>
          <w:lang w:val="en-US"/>
        </w:rPr>
      </w:pPr>
      <w:r>
        <w:rPr>
          <w:rFonts w:ascii="Times New Roman" w:hAnsi="Times New Roman" w:cs="Times New Roman"/>
          <w:b/>
          <w:i/>
          <w:noProof/>
          <w:sz w:val="28"/>
          <w:szCs w:val="28"/>
          <w:lang w:val="en-US"/>
        </w:rPr>
        <w:drawing>
          <wp:inline distT="0" distB="0" distL="0" distR="0" wp14:anchorId="675CE8CE" wp14:editId="57E479F1">
            <wp:extent cx="1476000" cy="1476000"/>
            <wp:effectExtent l="0" t="0" r="0" b="0"/>
            <wp:docPr id="17905617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a:ext>
                      </a:extLst>
                    </a:blip>
                    <a:srcRect/>
                    <a:stretch>
                      <a:fillRect/>
                    </a:stretch>
                  </pic:blipFill>
                  <pic:spPr bwMode="auto">
                    <a:xfrm>
                      <a:off x="0" y="0"/>
                      <a:ext cx="1476000" cy="1476000"/>
                    </a:xfrm>
                    <a:prstGeom prst="rect">
                      <a:avLst/>
                    </a:prstGeom>
                    <a:noFill/>
                    <a:ln>
                      <a:noFill/>
                    </a:ln>
                  </pic:spPr>
                </pic:pic>
              </a:graphicData>
            </a:graphic>
          </wp:inline>
        </w:drawing>
      </w:r>
    </w:p>
    <w:p w14:paraId="12FE8A1B" w14:textId="77777777" w:rsidR="00175F49" w:rsidRDefault="00175F49" w:rsidP="00050855">
      <w:pPr>
        <w:jc w:val="both"/>
        <w:rPr>
          <w:i/>
        </w:rPr>
        <w:sectPr w:rsidR="00175F49" w:rsidSect="005E52C6">
          <w:pgSz w:w="11906" w:h="16838"/>
          <w:pgMar w:top="1134" w:right="850" w:bottom="1134" w:left="1701" w:header="708" w:footer="708" w:gutter="0"/>
          <w:cols w:space="708"/>
          <w:docGrid w:linePitch="360"/>
        </w:sectPr>
      </w:pPr>
    </w:p>
    <w:p w14:paraId="397039BC" w14:textId="77777777" w:rsidR="00175F49" w:rsidRPr="008C7A3E" w:rsidRDefault="00175F49" w:rsidP="00050855">
      <w:pPr>
        <w:jc w:val="both"/>
        <w:rPr>
          <w:i/>
        </w:rPr>
      </w:pPr>
    </w:p>
    <w:bookmarkEnd w:id="1"/>
    <w:p w14:paraId="5D69A79D" w14:textId="095A05BD" w:rsidR="005E52C6" w:rsidRPr="005E52C6" w:rsidRDefault="005E52C6" w:rsidP="005E52C6">
      <w:pPr>
        <w:widowControl/>
        <w:shd w:val="clear" w:color="auto" w:fill="FFFFFF"/>
        <w:autoSpaceDE/>
        <w:autoSpaceDN/>
        <w:adjustRightInd/>
        <w:spacing w:before="100" w:beforeAutospacing="1" w:after="100" w:afterAutospacing="1"/>
        <w:jc w:val="right"/>
        <w:rPr>
          <w:rFonts w:ascii="PT Serif" w:hAnsi="PT Serif" w:cs="Times New Roman"/>
          <w:color w:val="22272F"/>
          <w:sz w:val="23"/>
          <w:szCs w:val="23"/>
        </w:rPr>
      </w:pPr>
      <w:r w:rsidRPr="005E52C6">
        <w:rPr>
          <w:rFonts w:ascii="PT Serif" w:hAnsi="PT Serif" w:cs="Times New Roman"/>
          <w:b/>
          <w:bCs/>
          <w:color w:val="22272F"/>
          <w:sz w:val="23"/>
          <w:szCs w:val="23"/>
        </w:rPr>
        <w:t>Приложение N 1</w:t>
      </w:r>
      <w:r w:rsidRPr="005E52C6">
        <w:rPr>
          <w:rFonts w:ascii="PT Serif" w:hAnsi="PT Serif" w:cs="Times New Roman"/>
          <w:b/>
          <w:bCs/>
          <w:color w:val="22272F"/>
          <w:sz w:val="23"/>
          <w:szCs w:val="23"/>
        </w:rPr>
        <w:br/>
        <w:t>к </w:t>
      </w:r>
      <w:hyperlink r:id="rId49" w:anchor="/document/403326468/entry/0" w:history="1">
        <w:r w:rsidRPr="005E52C6">
          <w:rPr>
            <w:rFonts w:ascii="PT Serif" w:hAnsi="PT Serif" w:cs="Times New Roman"/>
            <w:b/>
            <w:bCs/>
            <w:color w:val="3272C0"/>
            <w:sz w:val="23"/>
            <w:szCs w:val="23"/>
            <w:u w:val="single"/>
          </w:rPr>
          <w:t>приказу</w:t>
        </w:r>
      </w:hyperlink>
      <w:r w:rsidRPr="005E52C6">
        <w:rPr>
          <w:rFonts w:ascii="PT Serif" w:hAnsi="PT Serif" w:cs="Times New Roman"/>
          <w:b/>
          <w:bCs/>
          <w:color w:val="22272F"/>
          <w:sz w:val="23"/>
          <w:szCs w:val="23"/>
        </w:rPr>
        <w:t> Министерства труда и</w:t>
      </w:r>
      <w:r w:rsidRPr="005E52C6">
        <w:rPr>
          <w:rFonts w:ascii="PT Serif" w:hAnsi="PT Serif" w:cs="Times New Roman"/>
          <w:b/>
          <w:bCs/>
          <w:color w:val="22272F"/>
          <w:sz w:val="23"/>
          <w:szCs w:val="23"/>
        </w:rPr>
        <w:br/>
        <w:t>социальной защиты</w:t>
      </w:r>
      <w:r w:rsidRPr="005E52C6">
        <w:rPr>
          <w:rFonts w:ascii="PT Serif" w:hAnsi="PT Serif" w:cs="Times New Roman"/>
          <w:b/>
          <w:bCs/>
          <w:color w:val="22272F"/>
          <w:sz w:val="23"/>
          <w:szCs w:val="23"/>
        </w:rPr>
        <w:br/>
        <w:t>Российской Федерации</w:t>
      </w:r>
      <w:r w:rsidRPr="005E52C6">
        <w:rPr>
          <w:rFonts w:ascii="PT Serif" w:hAnsi="PT Serif" w:cs="Times New Roman"/>
          <w:b/>
          <w:bCs/>
          <w:color w:val="22272F"/>
          <w:sz w:val="23"/>
          <w:szCs w:val="23"/>
        </w:rPr>
        <w:br/>
        <w:t>от 29 октября 2021 г. N 767н</w:t>
      </w:r>
    </w:p>
    <w:p w14:paraId="39500A87" w14:textId="77777777" w:rsidR="005E52C6" w:rsidRPr="00426D52" w:rsidRDefault="005E52C6" w:rsidP="00175F49">
      <w:pPr>
        <w:widowControl/>
        <w:shd w:val="clear" w:color="auto" w:fill="FFFFFF"/>
        <w:autoSpaceDE/>
        <w:autoSpaceDN/>
        <w:adjustRightInd/>
        <w:spacing w:before="100" w:beforeAutospacing="1" w:after="100" w:afterAutospacing="1"/>
        <w:jc w:val="center"/>
        <w:rPr>
          <w:rFonts w:ascii="PT Serif" w:hAnsi="PT Serif" w:cs="Times New Roman"/>
          <w:b/>
          <w:bCs/>
          <w:color w:val="22272F"/>
          <w:sz w:val="32"/>
          <w:szCs w:val="32"/>
        </w:rPr>
      </w:pPr>
      <w:r w:rsidRPr="005E52C6">
        <w:rPr>
          <w:rFonts w:ascii="PT Serif" w:hAnsi="PT Serif" w:cs="Times New Roman"/>
          <w:b/>
          <w:bCs/>
          <w:color w:val="22272F"/>
          <w:sz w:val="32"/>
          <w:szCs w:val="32"/>
        </w:rPr>
        <w:t>Единые типовые нормы выдачи средств индивидуальной защиты по профессиям (должностям)</w:t>
      </w:r>
    </w:p>
    <w:p w14:paraId="25D2743B" w14:textId="620F417A" w:rsidR="00406BF4" w:rsidRPr="00406BF4" w:rsidRDefault="00406BF4" w:rsidP="00406BF4">
      <w:pPr>
        <w:widowControl/>
        <w:shd w:val="clear" w:color="auto" w:fill="FFFFFF"/>
        <w:autoSpaceDE/>
        <w:autoSpaceDN/>
        <w:adjustRightInd/>
        <w:jc w:val="center"/>
        <w:rPr>
          <w:rFonts w:ascii="PT Serif" w:hAnsi="PT Serif" w:cs="Times New Roman"/>
          <w:b/>
          <w:bCs/>
          <w:color w:val="22272F"/>
          <w:sz w:val="28"/>
          <w:szCs w:val="28"/>
        </w:rPr>
      </w:pPr>
      <w:r w:rsidRPr="00406BF4">
        <w:rPr>
          <w:rFonts w:ascii="PT Serif" w:hAnsi="PT Serif" w:cs="Times New Roman"/>
          <w:b/>
          <w:bCs/>
          <w:color w:val="22272F"/>
          <w:sz w:val="28"/>
          <w:szCs w:val="28"/>
        </w:rPr>
        <w:t>(выдержки)</w:t>
      </w:r>
    </w:p>
    <w:tbl>
      <w:tblPr>
        <w:tblW w:w="991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03"/>
        <w:gridCol w:w="2008"/>
        <w:gridCol w:w="1701"/>
        <w:gridCol w:w="3544"/>
        <w:gridCol w:w="1559"/>
      </w:tblGrid>
      <w:tr w:rsidR="00406BF4" w:rsidRPr="00406BF4" w14:paraId="51AD9492" w14:textId="77777777" w:rsidTr="00406BF4">
        <w:trPr>
          <w:jc w:val="center"/>
        </w:trPr>
        <w:tc>
          <w:tcPr>
            <w:tcW w:w="1103" w:type="dxa"/>
            <w:tcBorders>
              <w:top w:val="single" w:sz="6" w:space="0" w:color="000000"/>
              <w:left w:val="single" w:sz="6" w:space="0" w:color="000000"/>
            </w:tcBorders>
            <w:shd w:val="clear" w:color="auto" w:fill="FFFFFF"/>
            <w:hideMark/>
          </w:tcPr>
          <w:p w14:paraId="2A7A8655" w14:textId="77777777" w:rsidR="00406BF4" w:rsidRPr="00406BF4" w:rsidRDefault="00406BF4" w:rsidP="00406BF4">
            <w:pPr>
              <w:widowControl/>
              <w:autoSpaceDE/>
              <w:autoSpaceDN/>
              <w:adjustRightInd/>
              <w:jc w:val="center"/>
              <w:rPr>
                <w:rFonts w:ascii="PT Serif" w:hAnsi="PT Serif" w:cs="Times New Roman"/>
                <w:b/>
                <w:bCs/>
                <w:color w:val="22272F"/>
                <w:sz w:val="23"/>
                <w:szCs w:val="23"/>
              </w:rPr>
            </w:pPr>
            <w:r w:rsidRPr="00406BF4">
              <w:rPr>
                <w:rFonts w:ascii="PT Serif" w:hAnsi="PT Serif" w:cs="Times New Roman"/>
                <w:b/>
                <w:bCs/>
                <w:color w:val="22272F"/>
                <w:sz w:val="23"/>
                <w:szCs w:val="23"/>
              </w:rPr>
              <w:t>N п/п</w:t>
            </w:r>
          </w:p>
        </w:tc>
        <w:tc>
          <w:tcPr>
            <w:tcW w:w="2008" w:type="dxa"/>
            <w:tcBorders>
              <w:top w:val="single" w:sz="6" w:space="0" w:color="000000"/>
              <w:left w:val="single" w:sz="6" w:space="0" w:color="000000"/>
            </w:tcBorders>
            <w:shd w:val="clear" w:color="auto" w:fill="FFFFFF"/>
            <w:hideMark/>
          </w:tcPr>
          <w:p w14:paraId="3980332F" w14:textId="77777777" w:rsidR="00406BF4" w:rsidRPr="00406BF4" w:rsidRDefault="00406BF4" w:rsidP="00406BF4">
            <w:pPr>
              <w:widowControl/>
              <w:autoSpaceDE/>
              <w:autoSpaceDN/>
              <w:adjustRightInd/>
              <w:jc w:val="center"/>
              <w:rPr>
                <w:rFonts w:ascii="PT Serif" w:hAnsi="PT Serif" w:cs="Times New Roman"/>
                <w:b/>
                <w:bCs/>
                <w:color w:val="22272F"/>
                <w:sz w:val="23"/>
                <w:szCs w:val="23"/>
              </w:rPr>
            </w:pPr>
            <w:r w:rsidRPr="00406BF4">
              <w:rPr>
                <w:rFonts w:ascii="PT Serif" w:hAnsi="PT Serif" w:cs="Times New Roman"/>
                <w:b/>
                <w:bCs/>
                <w:color w:val="22272F"/>
                <w:sz w:val="23"/>
                <w:szCs w:val="23"/>
              </w:rPr>
              <w:t>Наименование профессий и должностей</w:t>
            </w:r>
          </w:p>
        </w:tc>
        <w:tc>
          <w:tcPr>
            <w:tcW w:w="1701" w:type="dxa"/>
            <w:tcBorders>
              <w:top w:val="single" w:sz="6" w:space="0" w:color="000000"/>
              <w:left w:val="single" w:sz="6" w:space="0" w:color="000000"/>
            </w:tcBorders>
            <w:shd w:val="clear" w:color="auto" w:fill="FFFFFF"/>
            <w:hideMark/>
          </w:tcPr>
          <w:p w14:paraId="063876C8" w14:textId="77777777" w:rsidR="00406BF4" w:rsidRPr="00406BF4" w:rsidRDefault="00406BF4" w:rsidP="00406BF4">
            <w:pPr>
              <w:widowControl/>
              <w:autoSpaceDE/>
              <w:autoSpaceDN/>
              <w:adjustRightInd/>
              <w:jc w:val="both"/>
              <w:rPr>
                <w:rFonts w:ascii="PT Serif" w:hAnsi="PT Serif" w:cs="Times New Roman"/>
                <w:b/>
                <w:bCs/>
                <w:color w:val="22272F"/>
                <w:sz w:val="23"/>
                <w:szCs w:val="23"/>
              </w:rPr>
            </w:pPr>
            <w:r w:rsidRPr="00406BF4">
              <w:rPr>
                <w:rFonts w:ascii="PT Serif" w:hAnsi="PT Serif" w:cs="Times New Roman"/>
                <w:b/>
                <w:bCs/>
                <w:color w:val="22272F"/>
                <w:sz w:val="23"/>
                <w:szCs w:val="23"/>
              </w:rPr>
              <w:t>Тип средства защиты</w:t>
            </w:r>
          </w:p>
        </w:tc>
        <w:tc>
          <w:tcPr>
            <w:tcW w:w="3544" w:type="dxa"/>
            <w:tcBorders>
              <w:top w:val="single" w:sz="6" w:space="0" w:color="000000"/>
              <w:left w:val="single" w:sz="6" w:space="0" w:color="000000"/>
            </w:tcBorders>
            <w:shd w:val="clear" w:color="auto" w:fill="FFFFFF"/>
            <w:hideMark/>
          </w:tcPr>
          <w:p w14:paraId="3F318EEE" w14:textId="77777777" w:rsidR="00406BF4" w:rsidRPr="00406BF4" w:rsidRDefault="00406BF4" w:rsidP="00406BF4">
            <w:pPr>
              <w:widowControl/>
              <w:autoSpaceDE/>
              <w:autoSpaceDN/>
              <w:adjustRightInd/>
              <w:jc w:val="both"/>
              <w:rPr>
                <w:rFonts w:ascii="PT Serif" w:hAnsi="PT Serif" w:cs="Times New Roman"/>
                <w:b/>
                <w:bCs/>
                <w:color w:val="22272F"/>
                <w:sz w:val="23"/>
                <w:szCs w:val="23"/>
              </w:rPr>
            </w:pPr>
            <w:r w:rsidRPr="00406BF4">
              <w:rPr>
                <w:rFonts w:ascii="PT Serif" w:hAnsi="PT Serif" w:cs="Times New Roman"/>
                <w:b/>
                <w:bCs/>
                <w:color w:val="22272F"/>
                <w:sz w:val="23"/>
                <w:szCs w:val="23"/>
              </w:rPr>
              <w:t>Наименование специальной одежды, специальной обуви и других средств индивидуальной защиты</w:t>
            </w:r>
          </w:p>
        </w:tc>
        <w:tc>
          <w:tcPr>
            <w:tcW w:w="1559" w:type="dxa"/>
            <w:tcBorders>
              <w:top w:val="single" w:sz="6" w:space="0" w:color="000000"/>
              <w:left w:val="single" w:sz="6" w:space="0" w:color="000000"/>
              <w:right w:val="single" w:sz="6" w:space="0" w:color="000000"/>
            </w:tcBorders>
            <w:shd w:val="clear" w:color="auto" w:fill="FFFFFF"/>
            <w:hideMark/>
          </w:tcPr>
          <w:p w14:paraId="6B4503BF" w14:textId="77777777" w:rsidR="00406BF4" w:rsidRPr="00406BF4" w:rsidRDefault="00406BF4" w:rsidP="00406BF4">
            <w:pPr>
              <w:widowControl/>
              <w:autoSpaceDE/>
              <w:autoSpaceDN/>
              <w:adjustRightInd/>
              <w:jc w:val="both"/>
              <w:rPr>
                <w:rFonts w:ascii="PT Serif" w:hAnsi="PT Serif" w:cs="Times New Roman"/>
                <w:b/>
                <w:bCs/>
                <w:color w:val="22272F"/>
                <w:sz w:val="23"/>
                <w:szCs w:val="23"/>
              </w:rPr>
            </w:pPr>
            <w:r w:rsidRPr="00406BF4">
              <w:rPr>
                <w:rFonts w:ascii="PT Serif" w:hAnsi="PT Serif" w:cs="Times New Roman"/>
                <w:b/>
                <w:bCs/>
                <w:color w:val="22272F"/>
                <w:sz w:val="23"/>
                <w:szCs w:val="23"/>
              </w:rPr>
              <w:t>Нормы выдачи на год(период) (штуки, пары, комплекты, мл</w:t>
            </w:r>
          </w:p>
        </w:tc>
      </w:tr>
      <w:tr w:rsidR="005E52C6" w:rsidRPr="005E52C6" w14:paraId="5234AE57" w14:textId="77777777" w:rsidTr="00406BF4">
        <w:trPr>
          <w:jc w:val="center"/>
        </w:trPr>
        <w:tc>
          <w:tcPr>
            <w:tcW w:w="1103" w:type="dxa"/>
            <w:tcBorders>
              <w:top w:val="single" w:sz="6" w:space="0" w:color="000000"/>
              <w:left w:val="single" w:sz="6" w:space="0" w:color="000000"/>
            </w:tcBorders>
            <w:shd w:val="clear" w:color="auto" w:fill="FFFFFF"/>
            <w:hideMark/>
          </w:tcPr>
          <w:p w14:paraId="4EB0A460" w14:textId="77777777" w:rsidR="005E52C6" w:rsidRPr="00406BF4" w:rsidRDefault="005E52C6" w:rsidP="005E52C6">
            <w:pPr>
              <w:widowControl/>
              <w:autoSpaceDE/>
              <w:autoSpaceDN/>
              <w:adjustRightInd/>
              <w:jc w:val="center"/>
              <w:rPr>
                <w:rFonts w:ascii="PT Serif" w:hAnsi="PT Serif" w:cs="Times New Roman"/>
                <w:b/>
                <w:bCs/>
                <w:color w:val="22272F"/>
                <w:sz w:val="23"/>
                <w:szCs w:val="23"/>
              </w:rPr>
            </w:pPr>
            <w:r w:rsidRPr="00406BF4">
              <w:rPr>
                <w:rFonts w:ascii="PT Serif" w:hAnsi="PT Serif" w:cs="Times New Roman"/>
                <w:b/>
                <w:bCs/>
                <w:color w:val="22272F"/>
                <w:sz w:val="23"/>
                <w:szCs w:val="23"/>
              </w:rPr>
              <w:t>783</w:t>
            </w:r>
          </w:p>
        </w:tc>
        <w:tc>
          <w:tcPr>
            <w:tcW w:w="2008" w:type="dxa"/>
            <w:tcBorders>
              <w:top w:val="single" w:sz="6" w:space="0" w:color="000000"/>
              <w:left w:val="single" w:sz="6" w:space="0" w:color="000000"/>
            </w:tcBorders>
            <w:shd w:val="clear" w:color="auto" w:fill="FFFFFF"/>
            <w:hideMark/>
          </w:tcPr>
          <w:p w14:paraId="699ECDB7" w14:textId="77777777" w:rsidR="005E52C6" w:rsidRPr="00406BF4" w:rsidRDefault="005E52C6" w:rsidP="005E52C6">
            <w:pPr>
              <w:widowControl/>
              <w:autoSpaceDE/>
              <w:autoSpaceDN/>
              <w:adjustRightInd/>
              <w:jc w:val="center"/>
              <w:rPr>
                <w:rFonts w:ascii="PT Serif" w:hAnsi="PT Serif" w:cs="Times New Roman"/>
                <w:b/>
                <w:bCs/>
                <w:color w:val="22272F"/>
                <w:sz w:val="23"/>
                <w:szCs w:val="23"/>
              </w:rPr>
            </w:pPr>
            <w:r w:rsidRPr="00406BF4">
              <w:rPr>
                <w:rFonts w:ascii="PT Serif" w:hAnsi="PT Serif" w:cs="Times New Roman"/>
                <w:b/>
                <w:bCs/>
                <w:color w:val="22272F"/>
                <w:sz w:val="23"/>
                <w:szCs w:val="23"/>
              </w:rPr>
              <w:t>Водитель автомобиля</w:t>
            </w:r>
          </w:p>
        </w:tc>
        <w:tc>
          <w:tcPr>
            <w:tcW w:w="1701" w:type="dxa"/>
            <w:tcBorders>
              <w:top w:val="single" w:sz="6" w:space="0" w:color="000000"/>
              <w:left w:val="single" w:sz="6" w:space="0" w:color="000000"/>
            </w:tcBorders>
            <w:shd w:val="clear" w:color="auto" w:fill="FFFFFF"/>
            <w:hideMark/>
          </w:tcPr>
          <w:p w14:paraId="0C46D35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425FBE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03EBF1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0C899286" w14:textId="77777777" w:rsidTr="00406BF4">
        <w:trPr>
          <w:jc w:val="center"/>
        </w:trPr>
        <w:tc>
          <w:tcPr>
            <w:tcW w:w="1103" w:type="dxa"/>
            <w:tcBorders>
              <w:top w:val="single" w:sz="6" w:space="0" w:color="000000"/>
              <w:left w:val="single" w:sz="6" w:space="0" w:color="000000"/>
            </w:tcBorders>
            <w:shd w:val="clear" w:color="auto" w:fill="FFFFFF"/>
            <w:hideMark/>
          </w:tcPr>
          <w:p w14:paraId="4A111E2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DBF13F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66CC07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521879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325BF31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A1A46BD" w14:textId="77777777" w:rsidTr="00406BF4">
        <w:trPr>
          <w:jc w:val="center"/>
        </w:trPr>
        <w:tc>
          <w:tcPr>
            <w:tcW w:w="1103" w:type="dxa"/>
            <w:tcBorders>
              <w:top w:val="single" w:sz="6" w:space="0" w:color="000000"/>
              <w:left w:val="single" w:sz="6" w:space="0" w:color="000000"/>
            </w:tcBorders>
            <w:shd w:val="clear" w:color="auto" w:fill="FFFFFF"/>
            <w:hideMark/>
          </w:tcPr>
          <w:p w14:paraId="14C6D80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B59501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C6359C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A77063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335982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FFFF1E1" w14:textId="77777777" w:rsidTr="00406BF4">
        <w:trPr>
          <w:jc w:val="center"/>
        </w:trPr>
        <w:tc>
          <w:tcPr>
            <w:tcW w:w="1103" w:type="dxa"/>
            <w:tcBorders>
              <w:top w:val="single" w:sz="6" w:space="0" w:color="000000"/>
              <w:left w:val="single" w:sz="6" w:space="0" w:color="000000"/>
              <w:bottom w:val="single" w:sz="6" w:space="0" w:color="000000"/>
            </w:tcBorders>
            <w:shd w:val="clear" w:color="auto" w:fill="FFFFFF"/>
            <w:hideMark/>
          </w:tcPr>
          <w:p w14:paraId="4D189A3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bottom w:val="single" w:sz="6" w:space="0" w:color="000000"/>
            </w:tcBorders>
            <w:shd w:val="clear" w:color="auto" w:fill="FFFFFF"/>
            <w:hideMark/>
          </w:tcPr>
          <w:p w14:paraId="43E072B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bottom w:val="single" w:sz="6" w:space="0" w:color="000000"/>
            </w:tcBorders>
            <w:shd w:val="clear" w:color="auto" w:fill="FFFFFF"/>
            <w:hideMark/>
          </w:tcPr>
          <w:p w14:paraId="149CB3D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bottom w:val="single" w:sz="6" w:space="0" w:color="000000"/>
            </w:tcBorders>
            <w:shd w:val="clear" w:color="auto" w:fill="FFFFFF"/>
            <w:hideMark/>
          </w:tcPr>
          <w:p w14:paraId="5AAAFF4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Пальто, полупальто, плащ для защиты от воды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D1093B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782EE864" w14:textId="77777777" w:rsidTr="00406BF4">
        <w:trPr>
          <w:jc w:val="center"/>
        </w:trPr>
        <w:tc>
          <w:tcPr>
            <w:tcW w:w="1103" w:type="dxa"/>
            <w:tcBorders>
              <w:top w:val="single" w:sz="6" w:space="0" w:color="000000"/>
              <w:left w:val="single" w:sz="6" w:space="0" w:color="000000"/>
            </w:tcBorders>
            <w:shd w:val="clear" w:color="auto" w:fill="FFFFFF"/>
            <w:hideMark/>
          </w:tcPr>
          <w:p w14:paraId="08EF1E4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86965F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E792B8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98733A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2D6740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51BCDBA0" w14:textId="77777777" w:rsidTr="00406BF4">
        <w:trPr>
          <w:jc w:val="center"/>
        </w:trPr>
        <w:tc>
          <w:tcPr>
            <w:tcW w:w="1103" w:type="dxa"/>
            <w:tcBorders>
              <w:top w:val="single" w:sz="6" w:space="0" w:color="000000"/>
              <w:left w:val="single" w:sz="6" w:space="0" w:color="000000"/>
            </w:tcBorders>
            <w:shd w:val="clear" w:color="auto" w:fill="FFFFFF"/>
            <w:hideMark/>
          </w:tcPr>
          <w:p w14:paraId="3A96441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1BEBED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DACC09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765ED7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C541BD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1F48BECE" w14:textId="77777777" w:rsidTr="00406BF4">
        <w:trPr>
          <w:jc w:val="center"/>
        </w:trPr>
        <w:tc>
          <w:tcPr>
            <w:tcW w:w="1103" w:type="dxa"/>
            <w:tcBorders>
              <w:top w:val="single" w:sz="6" w:space="0" w:color="000000"/>
              <w:left w:val="single" w:sz="6" w:space="0" w:color="000000"/>
            </w:tcBorders>
            <w:shd w:val="clear" w:color="auto" w:fill="FFFFFF"/>
            <w:hideMark/>
          </w:tcPr>
          <w:p w14:paraId="55425EC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E3A76A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3E671E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AAD972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08C3E9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5F66D79" w14:textId="77777777" w:rsidTr="00406BF4">
        <w:trPr>
          <w:jc w:val="center"/>
        </w:trPr>
        <w:tc>
          <w:tcPr>
            <w:tcW w:w="1103" w:type="dxa"/>
            <w:tcBorders>
              <w:top w:val="single" w:sz="6" w:space="0" w:color="000000"/>
              <w:left w:val="single" w:sz="6" w:space="0" w:color="000000"/>
            </w:tcBorders>
            <w:shd w:val="clear" w:color="auto" w:fill="FFFFFF"/>
            <w:hideMark/>
          </w:tcPr>
          <w:p w14:paraId="44CCA9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A9F93D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6F7A42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756242F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ультрафиолетового излучения, слепящей яркости</w:t>
            </w:r>
          </w:p>
        </w:tc>
        <w:tc>
          <w:tcPr>
            <w:tcW w:w="1559" w:type="dxa"/>
            <w:tcBorders>
              <w:top w:val="single" w:sz="6" w:space="0" w:color="000000"/>
              <w:left w:val="single" w:sz="6" w:space="0" w:color="000000"/>
              <w:right w:val="single" w:sz="6" w:space="0" w:color="000000"/>
            </w:tcBorders>
            <w:shd w:val="clear" w:color="auto" w:fill="FFFFFF"/>
            <w:hideMark/>
          </w:tcPr>
          <w:p w14:paraId="55AFD7C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73B7176" w14:textId="77777777" w:rsidTr="00406BF4">
        <w:trPr>
          <w:jc w:val="center"/>
        </w:trPr>
        <w:tc>
          <w:tcPr>
            <w:tcW w:w="1103" w:type="dxa"/>
            <w:tcBorders>
              <w:top w:val="single" w:sz="6" w:space="0" w:color="000000"/>
              <w:left w:val="single" w:sz="6" w:space="0" w:color="000000"/>
            </w:tcBorders>
            <w:shd w:val="clear" w:color="auto" w:fill="FFFFFF"/>
            <w:hideMark/>
          </w:tcPr>
          <w:p w14:paraId="69D295EB"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811</w:t>
            </w:r>
          </w:p>
        </w:tc>
        <w:tc>
          <w:tcPr>
            <w:tcW w:w="2008" w:type="dxa"/>
            <w:tcBorders>
              <w:top w:val="single" w:sz="6" w:space="0" w:color="000000"/>
              <w:left w:val="single" w:sz="6" w:space="0" w:color="000000"/>
            </w:tcBorders>
            <w:shd w:val="clear" w:color="auto" w:fill="FFFFFF"/>
            <w:hideMark/>
          </w:tcPr>
          <w:p w14:paraId="4ECE45D7"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Врач здравпункта</w:t>
            </w:r>
          </w:p>
        </w:tc>
        <w:tc>
          <w:tcPr>
            <w:tcW w:w="1701" w:type="dxa"/>
            <w:tcBorders>
              <w:top w:val="single" w:sz="6" w:space="0" w:color="000000"/>
              <w:left w:val="single" w:sz="6" w:space="0" w:color="000000"/>
            </w:tcBorders>
            <w:shd w:val="clear" w:color="auto" w:fill="FFFFFF"/>
            <w:hideMark/>
          </w:tcPr>
          <w:p w14:paraId="5A5A316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12636A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20A7BC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4E091060" w14:textId="77777777" w:rsidTr="00406BF4">
        <w:trPr>
          <w:jc w:val="center"/>
        </w:trPr>
        <w:tc>
          <w:tcPr>
            <w:tcW w:w="1103" w:type="dxa"/>
            <w:tcBorders>
              <w:top w:val="single" w:sz="6" w:space="0" w:color="000000"/>
              <w:left w:val="single" w:sz="6" w:space="0" w:color="000000"/>
            </w:tcBorders>
            <w:shd w:val="clear" w:color="auto" w:fill="FFFFFF"/>
            <w:hideMark/>
          </w:tcPr>
          <w:p w14:paraId="2E7C927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C0C77F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563EFB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5EF179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067ED5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2 шт.</w:t>
            </w:r>
          </w:p>
        </w:tc>
      </w:tr>
      <w:tr w:rsidR="005E52C6" w:rsidRPr="005E52C6" w14:paraId="7A99F876" w14:textId="77777777" w:rsidTr="00406BF4">
        <w:trPr>
          <w:jc w:val="center"/>
        </w:trPr>
        <w:tc>
          <w:tcPr>
            <w:tcW w:w="1103" w:type="dxa"/>
            <w:tcBorders>
              <w:top w:val="single" w:sz="6" w:space="0" w:color="000000"/>
              <w:left w:val="single" w:sz="6" w:space="0" w:color="000000"/>
            </w:tcBorders>
            <w:shd w:val="clear" w:color="auto" w:fill="FFFFFF"/>
            <w:hideMark/>
          </w:tcPr>
          <w:p w14:paraId="4CC610A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57AF34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8D48FC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4D9C0DE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14:paraId="76CEE7A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25F7B923" w14:textId="77777777" w:rsidTr="00406BF4">
        <w:trPr>
          <w:jc w:val="center"/>
        </w:trPr>
        <w:tc>
          <w:tcPr>
            <w:tcW w:w="1103" w:type="dxa"/>
            <w:tcBorders>
              <w:top w:val="single" w:sz="6" w:space="0" w:color="000000"/>
              <w:left w:val="single" w:sz="6" w:space="0" w:color="000000"/>
            </w:tcBorders>
            <w:shd w:val="clear" w:color="auto" w:fill="FFFFFF"/>
            <w:hideMark/>
          </w:tcPr>
          <w:p w14:paraId="7FDDBE6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8DD5E4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F7708A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493214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Халат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B70158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2 шт.</w:t>
            </w:r>
          </w:p>
        </w:tc>
      </w:tr>
      <w:tr w:rsidR="005E52C6" w:rsidRPr="005E52C6" w14:paraId="6F9181BC" w14:textId="77777777" w:rsidTr="00406BF4">
        <w:trPr>
          <w:jc w:val="center"/>
        </w:trPr>
        <w:tc>
          <w:tcPr>
            <w:tcW w:w="1103" w:type="dxa"/>
            <w:tcBorders>
              <w:top w:val="single" w:sz="6" w:space="0" w:color="000000"/>
              <w:left w:val="single" w:sz="6" w:space="0" w:color="000000"/>
            </w:tcBorders>
            <w:shd w:val="clear" w:color="auto" w:fill="FFFFFF"/>
            <w:hideMark/>
          </w:tcPr>
          <w:p w14:paraId="2B86314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61E630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6C9569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50B92E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общих производственных загрязнений, механических воздействий (истирания) и скольжения</w:t>
            </w:r>
          </w:p>
        </w:tc>
        <w:tc>
          <w:tcPr>
            <w:tcW w:w="1559" w:type="dxa"/>
            <w:tcBorders>
              <w:top w:val="single" w:sz="6" w:space="0" w:color="000000"/>
              <w:left w:val="single" w:sz="6" w:space="0" w:color="000000"/>
              <w:right w:val="single" w:sz="6" w:space="0" w:color="000000"/>
            </w:tcBorders>
            <w:shd w:val="clear" w:color="auto" w:fill="FFFFFF"/>
            <w:hideMark/>
          </w:tcPr>
          <w:p w14:paraId="3810978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1B3DB244" w14:textId="77777777" w:rsidTr="00406BF4">
        <w:trPr>
          <w:jc w:val="center"/>
        </w:trPr>
        <w:tc>
          <w:tcPr>
            <w:tcW w:w="1103" w:type="dxa"/>
            <w:tcBorders>
              <w:top w:val="single" w:sz="6" w:space="0" w:color="000000"/>
              <w:left w:val="single" w:sz="6" w:space="0" w:color="000000"/>
            </w:tcBorders>
            <w:shd w:val="clear" w:color="auto" w:fill="FFFFFF"/>
            <w:hideMark/>
          </w:tcPr>
          <w:p w14:paraId="3C2B00E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8CDB40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680F0F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7BA863C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0608D0C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64A4B3D" w14:textId="77777777" w:rsidTr="00406BF4">
        <w:trPr>
          <w:jc w:val="center"/>
        </w:trPr>
        <w:tc>
          <w:tcPr>
            <w:tcW w:w="1103" w:type="dxa"/>
            <w:tcBorders>
              <w:top w:val="single" w:sz="6" w:space="0" w:color="000000"/>
              <w:left w:val="single" w:sz="6" w:space="0" w:color="000000"/>
            </w:tcBorders>
            <w:shd w:val="clear" w:color="auto" w:fill="FFFFFF"/>
            <w:hideMark/>
          </w:tcPr>
          <w:p w14:paraId="28ECA3F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95BC6C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0E4832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09891D82" w14:textId="77777777" w:rsidR="005E52C6" w:rsidRPr="005E52C6" w:rsidRDefault="005E52C6" w:rsidP="005E52C6">
            <w:pPr>
              <w:widowControl/>
              <w:autoSpaceDE/>
              <w:autoSpaceDN/>
              <w:adjustRightInd/>
              <w:rPr>
                <w:rFonts w:ascii="PT Serif" w:hAnsi="PT Serif" w:cs="Times New Roman"/>
                <w:color w:val="22272F"/>
                <w:sz w:val="23"/>
                <w:szCs w:val="23"/>
              </w:rPr>
            </w:pP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и </w:t>
            </w: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с дополнительной защитой от газов и паров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6C3DB4B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 износа</w:t>
            </w:r>
          </w:p>
        </w:tc>
      </w:tr>
      <w:tr w:rsidR="005E52C6" w:rsidRPr="005E52C6" w14:paraId="4D32333B" w14:textId="77777777" w:rsidTr="00406BF4">
        <w:trPr>
          <w:jc w:val="center"/>
        </w:trPr>
        <w:tc>
          <w:tcPr>
            <w:tcW w:w="1103" w:type="dxa"/>
            <w:tcBorders>
              <w:top w:val="single" w:sz="6" w:space="0" w:color="000000"/>
              <w:left w:val="single" w:sz="6" w:space="0" w:color="000000"/>
            </w:tcBorders>
            <w:shd w:val="clear" w:color="auto" w:fill="FFFFFF"/>
            <w:hideMark/>
          </w:tcPr>
          <w:p w14:paraId="3B3521BA"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906</w:t>
            </w:r>
          </w:p>
        </w:tc>
        <w:tc>
          <w:tcPr>
            <w:tcW w:w="2008" w:type="dxa"/>
            <w:tcBorders>
              <w:top w:val="single" w:sz="6" w:space="0" w:color="000000"/>
              <w:left w:val="single" w:sz="6" w:space="0" w:color="000000"/>
            </w:tcBorders>
            <w:shd w:val="clear" w:color="auto" w:fill="FFFFFF"/>
            <w:hideMark/>
          </w:tcPr>
          <w:p w14:paraId="005BA9C0"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Газосварщик</w:t>
            </w:r>
          </w:p>
        </w:tc>
        <w:tc>
          <w:tcPr>
            <w:tcW w:w="1701" w:type="dxa"/>
            <w:tcBorders>
              <w:top w:val="single" w:sz="6" w:space="0" w:color="000000"/>
              <w:left w:val="single" w:sz="6" w:space="0" w:color="000000"/>
            </w:tcBorders>
            <w:shd w:val="clear" w:color="auto" w:fill="FFFFFF"/>
            <w:hideMark/>
          </w:tcPr>
          <w:p w14:paraId="578BE1A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C5D62C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5A3EFC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589AB61A" w14:textId="77777777" w:rsidTr="00406BF4">
        <w:trPr>
          <w:jc w:val="center"/>
        </w:trPr>
        <w:tc>
          <w:tcPr>
            <w:tcW w:w="1103" w:type="dxa"/>
            <w:tcBorders>
              <w:top w:val="single" w:sz="6" w:space="0" w:color="000000"/>
              <w:left w:val="single" w:sz="6" w:space="0" w:color="000000"/>
            </w:tcBorders>
            <w:shd w:val="clear" w:color="auto" w:fill="FFFFFF"/>
            <w:hideMark/>
          </w:tcPr>
          <w:p w14:paraId="19E4300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213755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F88E9D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2808EA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искр и брызг расплавленного металла, металлической окалины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8EDDF4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75DDC075" w14:textId="77777777" w:rsidTr="00406BF4">
        <w:trPr>
          <w:jc w:val="center"/>
        </w:trPr>
        <w:tc>
          <w:tcPr>
            <w:tcW w:w="1103" w:type="dxa"/>
            <w:tcBorders>
              <w:top w:val="single" w:sz="6" w:space="0" w:color="000000"/>
              <w:left w:val="single" w:sz="6" w:space="0" w:color="000000"/>
            </w:tcBorders>
            <w:shd w:val="clear" w:color="auto" w:fill="FFFFFF"/>
            <w:hideMark/>
          </w:tcPr>
          <w:p w14:paraId="4248D61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F4A179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8787AA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10782A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382B72B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2 шт.</w:t>
            </w:r>
          </w:p>
        </w:tc>
      </w:tr>
      <w:tr w:rsidR="005E52C6" w:rsidRPr="005E52C6" w14:paraId="107193EA" w14:textId="77777777" w:rsidTr="00406BF4">
        <w:trPr>
          <w:jc w:val="center"/>
        </w:trPr>
        <w:tc>
          <w:tcPr>
            <w:tcW w:w="1103" w:type="dxa"/>
            <w:tcBorders>
              <w:top w:val="single" w:sz="6" w:space="0" w:color="000000"/>
              <w:left w:val="single" w:sz="6" w:space="0" w:color="000000"/>
            </w:tcBorders>
            <w:shd w:val="clear" w:color="auto" w:fill="FFFFFF"/>
            <w:hideMark/>
          </w:tcPr>
          <w:p w14:paraId="572D35C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C73DA4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38A5D6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E2D9FC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Наколенники</w:t>
            </w:r>
          </w:p>
        </w:tc>
        <w:tc>
          <w:tcPr>
            <w:tcW w:w="1559" w:type="dxa"/>
            <w:tcBorders>
              <w:top w:val="single" w:sz="6" w:space="0" w:color="000000"/>
              <w:left w:val="single" w:sz="6" w:space="0" w:color="000000"/>
              <w:right w:val="single" w:sz="6" w:space="0" w:color="000000"/>
            </w:tcBorders>
            <w:shd w:val="clear" w:color="auto" w:fill="FFFFFF"/>
            <w:hideMark/>
          </w:tcPr>
          <w:p w14:paraId="6757054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01CA9DAA" w14:textId="77777777" w:rsidTr="00406BF4">
        <w:trPr>
          <w:jc w:val="center"/>
        </w:trPr>
        <w:tc>
          <w:tcPr>
            <w:tcW w:w="1103" w:type="dxa"/>
            <w:tcBorders>
              <w:top w:val="single" w:sz="6" w:space="0" w:color="000000"/>
              <w:left w:val="single" w:sz="6" w:space="0" w:color="000000"/>
            </w:tcBorders>
            <w:shd w:val="clear" w:color="auto" w:fill="FFFFFF"/>
            <w:hideMark/>
          </w:tcPr>
          <w:p w14:paraId="704430C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3111C8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2809B8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ADC134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искр и брызг расплавленного металла, металлической окалины,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47DCEF0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08642624" w14:textId="77777777" w:rsidTr="00406BF4">
        <w:trPr>
          <w:jc w:val="center"/>
        </w:trPr>
        <w:tc>
          <w:tcPr>
            <w:tcW w:w="1103" w:type="dxa"/>
            <w:tcBorders>
              <w:top w:val="single" w:sz="6" w:space="0" w:color="000000"/>
              <w:left w:val="single" w:sz="6" w:space="0" w:color="000000"/>
            </w:tcBorders>
            <w:shd w:val="clear" w:color="auto" w:fill="FFFFFF"/>
            <w:hideMark/>
          </w:tcPr>
          <w:p w14:paraId="550F261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136694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F71967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3A7477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Нарукавники для защиты от искр и брызг расплавленного металла и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636DD5C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определяется</w:t>
            </w:r>
          </w:p>
          <w:p w14:paraId="07AF37E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документами</w:t>
            </w:r>
          </w:p>
          <w:p w14:paraId="6800F92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изготовителя</w:t>
            </w:r>
          </w:p>
        </w:tc>
      </w:tr>
      <w:tr w:rsidR="005E52C6" w:rsidRPr="005E52C6" w14:paraId="7FAFBDA9" w14:textId="77777777" w:rsidTr="00406BF4">
        <w:trPr>
          <w:jc w:val="center"/>
        </w:trPr>
        <w:tc>
          <w:tcPr>
            <w:tcW w:w="1103" w:type="dxa"/>
            <w:tcBorders>
              <w:top w:val="single" w:sz="6" w:space="0" w:color="000000"/>
              <w:left w:val="single" w:sz="6" w:space="0" w:color="000000"/>
            </w:tcBorders>
            <w:shd w:val="clear" w:color="auto" w:fill="FFFFFF"/>
            <w:hideMark/>
          </w:tcPr>
          <w:p w14:paraId="0517F10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287152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343511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88988C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6F50894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25DC1F7" w14:textId="77777777" w:rsidTr="00406BF4">
        <w:trPr>
          <w:jc w:val="center"/>
        </w:trPr>
        <w:tc>
          <w:tcPr>
            <w:tcW w:w="1103" w:type="dxa"/>
            <w:tcBorders>
              <w:top w:val="single" w:sz="6" w:space="0" w:color="000000"/>
              <w:left w:val="single" w:sz="6" w:space="0" w:color="000000"/>
            </w:tcBorders>
            <w:shd w:val="clear" w:color="auto" w:fill="FFFFFF"/>
            <w:hideMark/>
          </w:tcPr>
          <w:p w14:paraId="140BFE4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B25887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9F1CF7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2CB100F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1D7DE8E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6968E98" w14:textId="77777777" w:rsidTr="00406BF4">
        <w:trPr>
          <w:jc w:val="center"/>
        </w:trPr>
        <w:tc>
          <w:tcPr>
            <w:tcW w:w="1103" w:type="dxa"/>
            <w:tcBorders>
              <w:top w:val="single" w:sz="6" w:space="0" w:color="000000"/>
              <w:left w:val="single" w:sz="6" w:space="0" w:color="000000"/>
            </w:tcBorders>
            <w:shd w:val="clear" w:color="auto" w:fill="FFFFFF"/>
            <w:hideMark/>
          </w:tcPr>
          <w:p w14:paraId="61E6C97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DCCB96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1F23C2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4F9740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10E46F8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41A95D98" w14:textId="77777777" w:rsidTr="00406BF4">
        <w:trPr>
          <w:jc w:val="center"/>
        </w:trPr>
        <w:tc>
          <w:tcPr>
            <w:tcW w:w="1103" w:type="dxa"/>
            <w:tcBorders>
              <w:top w:val="single" w:sz="6" w:space="0" w:color="000000"/>
              <w:left w:val="single" w:sz="6" w:space="0" w:color="000000"/>
            </w:tcBorders>
            <w:shd w:val="clear" w:color="auto" w:fill="FFFFFF"/>
            <w:hideMark/>
          </w:tcPr>
          <w:p w14:paraId="78E911D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05D6C6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B14471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13F731F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14:paraId="0D45967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0F7A350" w14:textId="77777777" w:rsidTr="00406BF4">
        <w:trPr>
          <w:jc w:val="center"/>
        </w:trPr>
        <w:tc>
          <w:tcPr>
            <w:tcW w:w="1103" w:type="dxa"/>
            <w:tcBorders>
              <w:top w:val="single" w:sz="6" w:space="0" w:color="000000"/>
              <w:left w:val="single" w:sz="6" w:space="0" w:color="000000"/>
            </w:tcBorders>
            <w:shd w:val="clear" w:color="auto" w:fill="FFFFFF"/>
            <w:hideMark/>
          </w:tcPr>
          <w:p w14:paraId="1978635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A86DEC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31CAB7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5DEBD3A5" w14:textId="77777777" w:rsidR="005E52C6" w:rsidRPr="005E52C6" w:rsidRDefault="005E52C6" w:rsidP="005E52C6">
            <w:pPr>
              <w:widowControl/>
              <w:autoSpaceDE/>
              <w:autoSpaceDN/>
              <w:adjustRightInd/>
              <w:rPr>
                <w:rFonts w:ascii="PT Serif" w:hAnsi="PT Serif" w:cs="Times New Roman"/>
                <w:color w:val="22272F"/>
                <w:sz w:val="23"/>
                <w:szCs w:val="23"/>
              </w:rPr>
            </w:pP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w:t>
            </w: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3B2336B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 износа</w:t>
            </w:r>
          </w:p>
        </w:tc>
      </w:tr>
      <w:tr w:rsidR="005E52C6" w:rsidRPr="005E52C6" w14:paraId="29A93E0B" w14:textId="77777777" w:rsidTr="00406BF4">
        <w:trPr>
          <w:jc w:val="center"/>
        </w:trPr>
        <w:tc>
          <w:tcPr>
            <w:tcW w:w="1103" w:type="dxa"/>
            <w:tcBorders>
              <w:top w:val="single" w:sz="6" w:space="0" w:color="000000"/>
              <w:left w:val="single" w:sz="6" w:space="0" w:color="000000"/>
            </w:tcBorders>
            <w:shd w:val="clear" w:color="auto" w:fill="FFFFFF"/>
            <w:hideMark/>
          </w:tcPr>
          <w:p w14:paraId="474105C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913</w:t>
            </w:r>
          </w:p>
        </w:tc>
        <w:tc>
          <w:tcPr>
            <w:tcW w:w="2008" w:type="dxa"/>
            <w:tcBorders>
              <w:top w:val="single" w:sz="6" w:space="0" w:color="000000"/>
              <w:left w:val="single" w:sz="6" w:space="0" w:color="000000"/>
            </w:tcBorders>
            <w:shd w:val="clear" w:color="auto" w:fill="FFFFFF"/>
            <w:hideMark/>
          </w:tcPr>
          <w:p w14:paraId="2488B68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Гардеробщик</w:t>
            </w:r>
          </w:p>
        </w:tc>
        <w:tc>
          <w:tcPr>
            <w:tcW w:w="1701" w:type="dxa"/>
            <w:tcBorders>
              <w:top w:val="single" w:sz="6" w:space="0" w:color="000000"/>
              <w:left w:val="single" w:sz="6" w:space="0" w:color="000000"/>
            </w:tcBorders>
            <w:shd w:val="clear" w:color="auto" w:fill="FFFFFF"/>
            <w:hideMark/>
          </w:tcPr>
          <w:p w14:paraId="2BD0560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282233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58DBD7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1144FCC8" w14:textId="77777777" w:rsidTr="00406BF4">
        <w:trPr>
          <w:jc w:val="center"/>
        </w:trPr>
        <w:tc>
          <w:tcPr>
            <w:tcW w:w="1103" w:type="dxa"/>
            <w:tcBorders>
              <w:top w:val="single" w:sz="6" w:space="0" w:color="000000"/>
              <w:left w:val="single" w:sz="6" w:space="0" w:color="000000"/>
            </w:tcBorders>
            <w:shd w:val="clear" w:color="auto" w:fill="FFFFFF"/>
            <w:hideMark/>
          </w:tcPr>
          <w:p w14:paraId="5CBDE2F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BBA108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C19C8B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436DA7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7768F9D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3E9FC0B" w14:textId="77777777" w:rsidTr="00406BF4">
        <w:trPr>
          <w:jc w:val="center"/>
        </w:trPr>
        <w:tc>
          <w:tcPr>
            <w:tcW w:w="1103" w:type="dxa"/>
            <w:tcBorders>
              <w:top w:val="single" w:sz="6" w:space="0" w:color="000000"/>
              <w:left w:val="single" w:sz="6" w:space="0" w:color="000000"/>
            </w:tcBorders>
            <w:shd w:val="clear" w:color="auto" w:fill="FFFFFF"/>
            <w:hideMark/>
          </w:tcPr>
          <w:p w14:paraId="1EA2322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F6A4C5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C00A25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F5FD40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A5682F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5D10AD09" w14:textId="77777777" w:rsidTr="00406BF4">
        <w:trPr>
          <w:jc w:val="center"/>
        </w:trPr>
        <w:tc>
          <w:tcPr>
            <w:tcW w:w="1103" w:type="dxa"/>
            <w:tcBorders>
              <w:top w:val="single" w:sz="6" w:space="0" w:color="000000"/>
              <w:left w:val="single" w:sz="6" w:space="0" w:color="000000"/>
            </w:tcBorders>
            <w:shd w:val="clear" w:color="auto" w:fill="FFFFFF"/>
            <w:hideMark/>
          </w:tcPr>
          <w:p w14:paraId="4276F71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8F1A63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983423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B8EDE9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общих производственных загрязнений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2FF093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2E0CE67" w14:textId="77777777" w:rsidTr="00406BF4">
        <w:trPr>
          <w:jc w:val="center"/>
        </w:trPr>
        <w:tc>
          <w:tcPr>
            <w:tcW w:w="1103" w:type="dxa"/>
            <w:tcBorders>
              <w:top w:val="single" w:sz="6" w:space="0" w:color="000000"/>
              <w:left w:val="single" w:sz="6" w:space="0" w:color="000000"/>
            </w:tcBorders>
            <w:shd w:val="clear" w:color="auto" w:fill="FFFFFF"/>
            <w:hideMark/>
          </w:tcPr>
          <w:p w14:paraId="63CB255C"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987</w:t>
            </w:r>
          </w:p>
        </w:tc>
        <w:tc>
          <w:tcPr>
            <w:tcW w:w="2008" w:type="dxa"/>
            <w:tcBorders>
              <w:top w:val="single" w:sz="6" w:space="0" w:color="000000"/>
              <w:left w:val="single" w:sz="6" w:space="0" w:color="000000"/>
            </w:tcBorders>
            <w:shd w:val="clear" w:color="auto" w:fill="FFFFFF"/>
            <w:hideMark/>
          </w:tcPr>
          <w:p w14:paraId="03651444"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Грузчик</w:t>
            </w:r>
          </w:p>
        </w:tc>
        <w:tc>
          <w:tcPr>
            <w:tcW w:w="1701" w:type="dxa"/>
            <w:tcBorders>
              <w:top w:val="single" w:sz="6" w:space="0" w:color="000000"/>
              <w:left w:val="single" w:sz="6" w:space="0" w:color="000000"/>
            </w:tcBorders>
            <w:shd w:val="clear" w:color="auto" w:fill="FFFFFF"/>
            <w:hideMark/>
          </w:tcPr>
          <w:p w14:paraId="57C7200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D23EC7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633F8E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44373386" w14:textId="77777777" w:rsidTr="00406BF4">
        <w:trPr>
          <w:jc w:val="center"/>
        </w:trPr>
        <w:tc>
          <w:tcPr>
            <w:tcW w:w="1103" w:type="dxa"/>
            <w:tcBorders>
              <w:top w:val="single" w:sz="6" w:space="0" w:color="000000"/>
              <w:left w:val="single" w:sz="6" w:space="0" w:color="000000"/>
            </w:tcBorders>
            <w:shd w:val="clear" w:color="auto" w:fill="FFFFFF"/>
            <w:hideMark/>
          </w:tcPr>
          <w:p w14:paraId="055AEB0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BF772C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EFB9AE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57226E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074A309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D2429EA" w14:textId="77777777" w:rsidTr="00406BF4">
        <w:trPr>
          <w:jc w:val="center"/>
        </w:trPr>
        <w:tc>
          <w:tcPr>
            <w:tcW w:w="1103" w:type="dxa"/>
            <w:tcBorders>
              <w:top w:val="single" w:sz="6" w:space="0" w:color="000000"/>
              <w:left w:val="single" w:sz="6" w:space="0" w:color="000000"/>
            </w:tcBorders>
            <w:shd w:val="clear" w:color="auto" w:fill="FFFFFF"/>
            <w:hideMark/>
          </w:tcPr>
          <w:p w14:paraId="14C082A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8604A5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111662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38942A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3CFFCD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F2C7863" w14:textId="77777777" w:rsidTr="00406BF4">
        <w:trPr>
          <w:jc w:val="center"/>
        </w:trPr>
        <w:tc>
          <w:tcPr>
            <w:tcW w:w="1103" w:type="dxa"/>
            <w:tcBorders>
              <w:top w:val="single" w:sz="6" w:space="0" w:color="000000"/>
              <w:left w:val="single" w:sz="6" w:space="0" w:color="000000"/>
            </w:tcBorders>
            <w:shd w:val="clear" w:color="auto" w:fill="FFFFFF"/>
            <w:hideMark/>
          </w:tcPr>
          <w:p w14:paraId="3F68AD1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DC4C58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0DA05F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72474C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4C9FF2A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086FC5A9" w14:textId="77777777" w:rsidTr="00406BF4">
        <w:trPr>
          <w:jc w:val="center"/>
        </w:trPr>
        <w:tc>
          <w:tcPr>
            <w:tcW w:w="1103" w:type="dxa"/>
            <w:tcBorders>
              <w:top w:val="single" w:sz="6" w:space="0" w:color="000000"/>
              <w:left w:val="single" w:sz="6" w:space="0" w:color="000000"/>
            </w:tcBorders>
            <w:shd w:val="clear" w:color="auto" w:fill="FFFFFF"/>
            <w:hideMark/>
          </w:tcPr>
          <w:p w14:paraId="58133CA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50A2EC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2B161E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A05E46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F1875E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686209D9" w14:textId="77777777" w:rsidTr="00406BF4">
        <w:trPr>
          <w:jc w:val="center"/>
        </w:trPr>
        <w:tc>
          <w:tcPr>
            <w:tcW w:w="1103" w:type="dxa"/>
            <w:tcBorders>
              <w:top w:val="single" w:sz="6" w:space="0" w:color="000000"/>
              <w:left w:val="single" w:sz="6" w:space="0" w:color="000000"/>
            </w:tcBorders>
            <w:shd w:val="clear" w:color="auto" w:fill="FFFFFF"/>
            <w:hideMark/>
          </w:tcPr>
          <w:p w14:paraId="42FE945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B8DFDC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14CFD1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196B16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D217A6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06EB5AC" w14:textId="77777777" w:rsidTr="00406BF4">
        <w:trPr>
          <w:jc w:val="center"/>
        </w:trPr>
        <w:tc>
          <w:tcPr>
            <w:tcW w:w="1103" w:type="dxa"/>
            <w:tcBorders>
              <w:top w:val="single" w:sz="6" w:space="0" w:color="000000"/>
              <w:left w:val="single" w:sz="6" w:space="0" w:color="000000"/>
            </w:tcBorders>
            <w:shd w:val="clear" w:color="auto" w:fill="FFFFFF"/>
            <w:hideMark/>
          </w:tcPr>
          <w:p w14:paraId="1420C5C4"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997</w:t>
            </w:r>
          </w:p>
        </w:tc>
        <w:tc>
          <w:tcPr>
            <w:tcW w:w="2008" w:type="dxa"/>
            <w:tcBorders>
              <w:top w:val="single" w:sz="6" w:space="0" w:color="000000"/>
              <w:left w:val="single" w:sz="6" w:space="0" w:color="000000"/>
            </w:tcBorders>
            <w:shd w:val="clear" w:color="auto" w:fill="FFFFFF"/>
            <w:hideMark/>
          </w:tcPr>
          <w:p w14:paraId="484FB450"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Дворник</w:t>
            </w:r>
          </w:p>
        </w:tc>
        <w:tc>
          <w:tcPr>
            <w:tcW w:w="1701" w:type="dxa"/>
            <w:tcBorders>
              <w:top w:val="single" w:sz="6" w:space="0" w:color="000000"/>
              <w:left w:val="single" w:sz="6" w:space="0" w:color="000000"/>
            </w:tcBorders>
            <w:shd w:val="clear" w:color="auto" w:fill="FFFFFF"/>
            <w:hideMark/>
          </w:tcPr>
          <w:p w14:paraId="34C53F2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E155A3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432EB0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6BF3C300" w14:textId="77777777" w:rsidTr="00406BF4">
        <w:trPr>
          <w:jc w:val="center"/>
        </w:trPr>
        <w:tc>
          <w:tcPr>
            <w:tcW w:w="1103" w:type="dxa"/>
            <w:tcBorders>
              <w:top w:val="single" w:sz="6" w:space="0" w:color="000000"/>
              <w:left w:val="single" w:sz="6" w:space="0" w:color="000000"/>
            </w:tcBorders>
            <w:shd w:val="clear" w:color="auto" w:fill="FFFFFF"/>
            <w:hideMark/>
          </w:tcPr>
          <w:p w14:paraId="023C4A5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DFC068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893419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448E2F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6B385A7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567083D" w14:textId="77777777" w:rsidTr="00406BF4">
        <w:trPr>
          <w:jc w:val="center"/>
        </w:trPr>
        <w:tc>
          <w:tcPr>
            <w:tcW w:w="1103" w:type="dxa"/>
            <w:tcBorders>
              <w:top w:val="single" w:sz="6" w:space="0" w:color="000000"/>
              <w:left w:val="single" w:sz="6" w:space="0" w:color="000000"/>
            </w:tcBorders>
            <w:shd w:val="clear" w:color="auto" w:fill="FFFFFF"/>
            <w:hideMark/>
          </w:tcPr>
          <w:p w14:paraId="018CB85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E886C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2C75D9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55F717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990DC7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0E30E87" w14:textId="77777777" w:rsidTr="00406BF4">
        <w:trPr>
          <w:jc w:val="center"/>
        </w:trPr>
        <w:tc>
          <w:tcPr>
            <w:tcW w:w="1103" w:type="dxa"/>
            <w:tcBorders>
              <w:top w:val="single" w:sz="6" w:space="0" w:color="000000"/>
              <w:left w:val="single" w:sz="6" w:space="0" w:color="000000"/>
            </w:tcBorders>
            <w:shd w:val="clear" w:color="auto" w:fill="FFFFFF"/>
            <w:hideMark/>
          </w:tcPr>
          <w:p w14:paraId="6CB3F6C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F0F42B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77ECA8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62CA6C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2A065B2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1E656575" w14:textId="77777777" w:rsidTr="00406BF4">
        <w:trPr>
          <w:jc w:val="center"/>
        </w:trPr>
        <w:tc>
          <w:tcPr>
            <w:tcW w:w="1103" w:type="dxa"/>
            <w:tcBorders>
              <w:top w:val="single" w:sz="6" w:space="0" w:color="000000"/>
              <w:left w:val="single" w:sz="6" w:space="0" w:color="000000"/>
            </w:tcBorders>
            <w:shd w:val="clear" w:color="auto" w:fill="FFFFFF"/>
            <w:hideMark/>
          </w:tcPr>
          <w:p w14:paraId="31B12F7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57649E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5FD4DA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198BE8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BD2507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66699845" w14:textId="77777777" w:rsidTr="00406BF4">
        <w:trPr>
          <w:jc w:val="center"/>
        </w:trPr>
        <w:tc>
          <w:tcPr>
            <w:tcW w:w="1103" w:type="dxa"/>
            <w:tcBorders>
              <w:top w:val="single" w:sz="6" w:space="0" w:color="000000"/>
              <w:left w:val="single" w:sz="6" w:space="0" w:color="000000"/>
            </w:tcBorders>
            <w:shd w:val="clear" w:color="auto" w:fill="FFFFFF"/>
            <w:hideMark/>
          </w:tcPr>
          <w:p w14:paraId="32F201E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93F26C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6BF547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5175D1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6C5A7C9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789EA70D" w14:textId="77777777" w:rsidTr="00406BF4">
        <w:trPr>
          <w:jc w:val="center"/>
        </w:trPr>
        <w:tc>
          <w:tcPr>
            <w:tcW w:w="1103" w:type="dxa"/>
            <w:tcBorders>
              <w:top w:val="single" w:sz="6" w:space="0" w:color="000000"/>
              <w:left w:val="single" w:sz="6" w:space="0" w:color="000000"/>
            </w:tcBorders>
            <w:shd w:val="clear" w:color="auto" w:fill="FFFFFF"/>
            <w:hideMark/>
          </w:tcPr>
          <w:p w14:paraId="7C0387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E82686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BEC71C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8D53C1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76E96D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FC1DDCE" w14:textId="77777777" w:rsidTr="00406BF4">
        <w:trPr>
          <w:jc w:val="center"/>
        </w:trPr>
        <w:tc>
          <w:tcPr>
            <w:tcW w:w="1103" w:type="dxa"/>
            <w:tcBorders>
              <w:top w:val="single" w:sz="6" w:space="0" w:color="000000"/>
              <w:left w:val="single" w:sz="6" w:space="0" w:color="000000"/>
            </w:tcBorders>
            <w:shd w:val="clear" w:color="auto" w:fill="FFFFFF"/>
            <w:hideMark/>
          </w:tcPr>
          <w:p w14:paraId="797B86D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2F106A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399FE9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5C8448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EFA34A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4E78BD5E" w14:textId="77777777" w:rsidTr="00406BF4">
        <w:trPr>
          <w:jc w:val="center"/>
        </w:trPr>
        <w:tc>
          <w:tcPr>
            <w:tcW w:w="1103" w:type="dxa"/>
            <w:tcBorders>
              <w:top w:val="single" w:sz="6" w:space="0" w:color="000000"/>
              <w:left w:val="single" w:sz="6" w:space="0" w:color="000000"/>
            </w:tcBorders>
            <w:shd w:val="clear" w:color="auto" w:fill="FFFFFF"/>
            <w:hideMark/>
          </w:tcPr>
          <w:p w14:paraId="1B66EF18"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1776</w:t>
            </w:r>
          </w:p>
        </w:tc>
        <w:tc>
          <w:tcPr>
            <w:tcW w:w="2008" w:type="dxa"/>
            <w:tcBorders>
              <w:top w:val="single" w:sz="6" w:space="0" w:color="000000"/>
              <w:left w:val="single" w:sz="6" w:space="0" w:color="000000"/>
            </w:tcBorders>
            <w:shd w:val="clear" w:color="auto" w:fill="FFFFFF"/>
            <w:hideMark/>
          </w:tcPr>
          <w:p w14:paraId="56EF3B97"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Кухонный рабочий</w:t>
            </w:r>
          </w:p>
        </w:tc>
        <w:tc>
          <w:tcPr>
            <w:tcW w:w="1701" w:type="dxa"/>
            <w:tcBorders>
              <w:top w:val="single" w:sz="6" w:space="0" w:color="000000"/>
              <w:left w:val="single" w:sz="6" w:space="0" w:color="000000"/>
            </w:tcBorders>
            <w:shd w:val="clear" w:color="auto" w:fill="FFFFFF"/>
            <w:hideMark/>
          </w:tcPr>
          <w:p w14:paraId="32CE01D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428B9B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968A46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4C085D23" w14:textId="77777777" w:rsidTr="00406BF4">
        <w:trPr>
          <w:jc w:val="center"/>
        </w:trPr>
        <w:tc>
          <w:tcPr>
            <w:tcW w:w="1103" w:type="dxa"/>
            <w:tcBorders>
              <w:top w:val="single" w:sz="6" w:space="0" w:color="000000"/>
              <w:left w:val="single" w:sz="6" w:space="0" w:color="000000"/>
            </w:tcBorders>
            <w:shd w:val="clear" w:color="auto" w:fill="FFFFFF"/>
            <w:hideMark/>
          </w:tcPr>
          <w:p w14:paraId="09059BD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7382EA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1632C5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4A9C83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073F84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795A0CE" w14:textId="77777777" w:rsidTr="00406BF4">
        <w:trPr>
          <w:jc w:val="center"/>
        </w:trPr>
        <w:tc>
          <w:tcPr>
            <w:tcW w:w="1103" w:type="dxa"/>
            <w:tcBorders>
              <w:top w:val="single" w:sz="6" w:space="0" w:color="000000"/>
              <w:left w:val="single" w:sz="6" w:space="0" w:color="000000"/>
            </w:tcBorders>
            <w:shd w:val="clear" w:color="auto" w:fill="FFFFFF"/>
            <w:hideMark/>
          </w:tcPr>
          <w:p w14:paraId="77E9DB0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184C18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D007EF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713319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662CE6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15D6E0E6" w14:textId="77777777" w:rsidTr="00406BF4">
        <w:trPr>
          <w:jc w:val="center"/>
        </w:trPr>
        <w:tc>
          <w:tcPr>
            <w:tcW w:w="1103" w:type="dxa"/>
            <w:tcBorders>
              <w:top w:val="single" w:sz="6" w:space="0" w:color="000000"/>
              <w:left w:val="single" w:sz="6" w:space="0" w:color="000000"/>
            </w:tcBorders>
            <w:shd w:val="clear" w:color="auto" w:fill="FFFFFF"/>
            <w:hideMark/>
          </w:tcPr>
          <w:p w14:paraId="7246F90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7CCFEA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E52169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E3AB65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D71124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24E16F5" w14:textId="77777777" w:rsidTr="00406BF4">
        <w:trPr>
          <w:jc w:val="center"/>
        </w:trPr>
        <w:tc>
          <w:tcPr>
            <w:tcW w:w="1103" w:type="dxa"/>
            <w:tcBorders>
              <w:top w:val="single" w:sz="6" w:space="0" w:color="000000"/>
              <w:left w:val="single" w:sz="6" w:space="0" w:color="000000"/>
            </w:tcBorders>
            <w:shd w:val="clear" w:color="auto" w:fill="FFFFFF"/>
            <w:hideMark/>
          </w:tcPr>
          <w:p w14:paraId="6F7E866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3F64B9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ABEF8E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B60C63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A9FDF8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3E4E2D35" w14:textId="77777777" w:rsidTr="00406BF4">
        <w:trPr>
          <w:jc w:val="center"/>
        </w:trPr>
        <w:tc>
          <w:tcPr>
            <w:tcW w:w="1103" w:type="dxa"/>
            <w:tcBorders>
              <w:top w:val="single" w:sz="6" w:space="0" w:color="000000"/>
              <w:left w:val="single" w:sz="6" w:space="0" w:color="000000"/>
            </w:tcBorders>
            <w:shd w:val="clear" w:color="auto" w:fill="FFFFFF"/>
            <w:hideMark/>
          </w:tcPr>
          <w:p w14:paraId="08D3663C"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2120</w:t>
            </w:r>
          </w:p>
        </w:tc>
        <w:tc>
          <w:tcPr>
            <w:tcW w:w="2008" w:type="dxa"/>
            <w:tcBorders>
              <w:top w:val="single" w:sz="6" w:space="0" w:color="000000"/>
              <w:left w:val="single" w:sz="6" w:space="0" w:color="000000"/>
            </w:tcBorders>
            <w:shd w:val="clear" w:color="auto" w:fill="FFFFFF"/>
            <w:hideMark/>
          </w:tcPr>
          <w:p w14:paraId="3105CC3D"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Машинист (кочегар) котельной</w:t>
            </w:r>
          </w:p>
        </w:tc>
        <w:tc>
          <w:tcPr>
            <w:tcW w:w="1701" w:type="dxa"/>
            <w:tcBorders>
              <w:top w:val="single" w:sz="6" w:space="0" w:color="000000"/>
              <w:left w:val="single" w:sz="6" w:space="0" w:color="000000"/>
            </w:tcBorders>
            <w:shd w:val="clear" w:color="auto" w:fill="FFFFFF"/>
            <w:hideMark/>
          </w:tcPr>
          <w:p w14:paraId="467912B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DD0143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2A5663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4F6FD944" w14:textId="77777777" w:rsidTr="00406BF4">
        <w:trPr>
          <w:jc w:val="center"/>
        </w:trPr>
        <w:tc>
          <w:tcPr>
            <w:tcW w:w="1103" w:type="dxa"/>
            <w:tcBorders>
              <w:top w:val="single" w:sz="6" w:space="0" w:color="000000"/>
              <w:left w:val="single" w:sz="6" w:space="0" w:color="000000"/>
            </w:tcBorders>
            <w:shd w:val="clear" w:color="auto" w:fill="FFFFFF"/>
            <w:hideMark/>
          </w:tcPr>
          <w:p w14:paraId="5829281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DF2D78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84387E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1C24AD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5BD04D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B6868A3" w14:textId="77777777" w:rsidTr="00406BF4">
        <w:trPr>
          <w:jc w:val="center"/>
        </w:trPr>
        <w:tc>
          <w:tcPr>
            <w:tcW w:w="1103" w:type="dxa"/>
            <w:tcBorders>
              <w:top w:val="single" w:sz="6" w:space="0" w:color="000000"/>
              <w:left w:val="single" w:sz="6" w:space="0" w:color="000000"/>
            </w:tcBorders>
            <w:shd w:val="clear" w:color="auto" w:fill="FFFFFF"/>
            <w:hideMark/>
          </w:tcPr>
          <w:p w14:paraId="10EED6C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5B2584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5F24AC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0B2C899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46A74E0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1E025953" w14:textId="77777777" w:rsidTr="00406BF4">
        <w:trPr>
          <w:jc w:val="center"/>
        </w:trPr>
        <w:tc>
          <w:tcPr>
            <w:tcW w:w="1103" w:type="dxa"/>
            <w:tcBorders>
              <w:top w:val="single" w:sz="6" w:space="0" w:color="000000"/>
              <w:left w:val="single" w:sz="6" w:space="0" w:color="000000"/>
            </w:tcBorders>
            <w:shd w:val="clear" w:color="auto" w:fill="FFFFFF"/>
            <w:hideMark/>
          </w:tcPr>
          <w:p w14:paraId="0F82FAC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EDA60C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AC09C8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1A408FE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9DE3E2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3C85566" w14:textId="77777777" w:rsidTr="00406BF4">
        <w:trPr>
          <w:jc w:val="center"/>
        </w:trPr>
        <w:tc>
          <w:tcPr>
            <w:tcW w:w="1103" w:type="dxa"/>
            <w:tcBorders>
              <w:top w:val="single" w:sz="6" w:space="0" w:color="000000"/>
              <w:left w:val="single" w:sz="6" w:space="0" w:color="000000"/>
            </w:tcBorders>
            <w:shd w:val="clear" w:color="auto" w:fill="FFFFFF"/>
            <w:hideMark/>
          </w:tcPr>
          <w:p w14:paraId="5B2976C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0BDAD6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7B1C90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2A7989A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3A388E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D31F4B1" w14:textId="77777777" w:rsidTr="00406BF4">
        <w:trPr>
          <w:jc w:val="center"/>
        </w:trPr>
        <w:tc>
          <w:tcPr>
            <w:tcW w:w="1103" w:type="dxa"/>
            <w:tcBorders>
              <w:top w:val="single" w:sz="6" w:space="0" w:color="000000"/>
              <w:left w:val="single" w:sz="6" w:space="0" w:color="000000"/>
            </w:tcBorders>
            <w:shd w:val="clear" w:color="auto" w:fill="FFFFFF"/>
            <w:hideMark/>
          </w:tcPr>
          <w:p w14:paraId="3780DC1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588DE8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ECE08B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131DB6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00BAE6B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55443A0E" w14:textId="77777777" w:rsidTr="00406BF4">
        <w:trPr>
          <w:jc w:val="center"/>
        </w:trPr>
        <w:tc>
          <w:tcPr>
            <w:tcW w:w="1103" w:type="dxa"/>
            <w:tcBorders>
              <w:top w:val="single" w:sz="6" w:space="0" w:color="000000"/>
              <w:left w:val="single" w:sz="6" w:space="0" w:color="000000"/>
            </w:tcBorders>
            <w:shd w:val="clear" w:color="auto" w:fill="FFFFFF"/>
            <w:hideMark/>
          </w:tcPr>
          <w:p w14:paraId="2084E79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5B5878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01D04F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3453914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04F8BBA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7E48B9E5" w14:textId="77777777" w:rsidTr="00406BF4">
        <w:trPr>
          <w:jc w:val="center"/>
        </w:trPr>
        <w:tc>
          <w:tcPr>
            <w:tcW w:w="1103" w:type="dxa"/>
            <w:tcBorders>
              <w:top w:val="single" w:sz="6" w:space="0" w:color="000000"/>
              <w:left w:val="single" w:sz="6" w:space="0" w:color="000000"/>
            </w:tcBorders>
            <w:shd w:val="clear" w:color="auto" w:fill="FFFFFF"/>
            <w:hideMark/>
          </w:tcPr>
          <w:p w14:paraId="357407F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F63A47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CA9597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слуха</w:t>
            </w:r>
          </w:p>
        </w:tc>
        <w:tc>
          <w:tcPr>
            <w:tcW w:w="3544" w:type="dxa"/>
            <w:tcBorders>
              <w:top w:val="single" w:sz="6" w:space="0" w:color="000000"/>
              <w:left w:val="single" w:sz="6" w:space="0" w:color="000000"/>
            </w:tcBorders>
            <w:shd w:val="clear" w:color="auto" w:fill="FFFFFF"/>
            <w:hideMark/>
          </w:tcPr>
          <w:p w14:paraId="37DA548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14:paraId="4DEA2D6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определяется</w:t>
            </w:r>
          </w:p>
          <w:p w14:paraId="2BDC277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документами</w:t>
            </w:r>
          </w:p>
          <w:p w14:paraId="37E2439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изготовителя</w:t>
            </w:r>
          </w:p>
        </w:tc>
      </w:tr>
      <w:tr w:rsidR="005E52C6" w:rsidRPr="005E52C6" w14:paraId="1F8418AA" w14:textId="77777777" w:rsidTr="00406BF4">
        <w:trPr>
          <w:jc w:val="center"/>
        </w:trPr>
        <w:tc>
          <w:tcPr>
            <w:tcW w:w="1103" w:type="dxa"/>
            <w:tcBorders>
              <w:top w:val="single" w:sz="6" w:space="0" w:color="000000"/>
              <w:left w:val="single" w:sz="6" w:space="0" w:color="000000"/>
            </w:tcBorders>
            <w:shd w:val="clear" w:color="auto" w:fill="FFFFFF"/>
            <w:hideMark/>
          </w:tcPr>
          <w:p w14:paraId="47107A8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E3A76D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3EF285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08EAAD6E" w14:textId="77777777" w:rsidR="005E52C6" w:rsidRPr="005E52C6" w:rsidRDefault="005E52C6" w:rsidP="005E52C6">
            <w:pPr>
              <w:widowControl/>
              <w:autoSpaceDE/>
              <w:autoSpaceDN/>
              <w:adjustRightInd/>
              <w:rPr>
                <w:rFonts w:ascii="PT Serif" w:hAnsi="PT Serif" w:cs="Times New Roman"/>
                <w:color w:val="22272F"/>
                <w:sz w:val="23"/>
                <w:szCs w:val="23"/>
              </w:rPr>
            </w:pP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противогазовые, </w:t>
            </w:r>
            <w:proofErr w:type="spellStart"/>
            <w:r w:rsidRPr="005E52C6">
              <w:rPr>
                <w:rFonts w:ascii="PT Serif" w:hAnsi="PT Serif" w:cs="Times New Roman"/>
                <w:color w:val="22272F"/>
                <w:sz w:val="23"/>
                <w:szCs w:val="23"/>
              </w:rPr>
              <w:t>противогазоаэрозольные</w:t>
            </w:r>
            <w:proofErr w:type="spellEnd"/>
            <w:r w:rsidRPr="005E52C6">
              <w:rPr>
                <w:rFonts w:ascii="PT Serif" w:hAnsi="PT Serif" w:cs="Times New Roman"/>
                <w:color w:val="22272F"/>
                <w:sz w:val="23"/>
                <w:szCs w:val="23"/>
              </w:rPr>
              <w:t xml:space="preserve"> (комбинированные) средства индивидуальной защиты органов дыхания с изолирующей лицевой частью (полумаской, маской, </w:t>
            </w:r>
            <w:proofErr w:type="spellStart"/>
            <w:r w:rsidRPr="005E52C6">
              <w:rPr>
                <w:rFonts w:ascii="PT Serif" w:hAnsi="PT Serif" w:cs="Times New Roman"/>
                <w:color w:val="22272F"/>
                <w:sz w:val="23"/>
                <w:szCs w:val="23"/>
              </w:rPr>
              <w:t>четвертьмаской</w:t>
            </w:r>
            <w:proofErr w:type="spellEnd"/>
            <w:r w:rsidRPr="005E52C6">
              <w:rPr>
                <w:rFonts w:ascii="PT Serif" w:hAnsi="PT Serif" w:cs="Times New Roman"/>
                <w:color w:val="22272F"/>
                <w:sz w:val="23"/>
                <w:szCs w:val="23"/>
              </w:rPr>
              <w:t>)</w:t>
            </w:r>
          </w:p>
        </w:tc>
        <w:tc>
          <w:tcPr>
            <w:tcW w:w="1559" w:type="dxa"/>
            <w:tcBorders>
              <w:top w:val="single" w:sz="6" w:space="0" w:color="000000"/>
              <w:left w:val="single" w:sz="6" w:space="0" w:color="000000"/>
              <w:right w:val="single" w:sz="6" w:space="0" w:color="000000"/>
            </w:tcBorders>
            <w:shd w:val="clear" w:color="auto" w:fill="FFFFFF"/>
            <w:hideMark/>
          </w:tcPr>
          <w:p w14:paraId="2E0C0E0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 износа</w:t>
            </w:r>
          </w:p>
        </w:tc>
      </w:tr>
      <w:tr w:rsidR="005E52C6" w:rsidRPr="005E52C6" w14:paraId="7D1F17D3" w14:textId="77777777" w:rsidTr="00406BF4">
        <w:trPr>
          <w:jc w:val="center"/>
        </w:trPr>
        <w:tc>
          <w:tcPr>
            <w:tcW w:w="1103" w:type="dxa"/>
            <w:tcBorders>
              <w:top w:val="single" w:sz="6" w:space="0" w:color="000000"/>
              <w:left w:val="single" w:sz="6" w:space="0" w:color="000000"/>
            </w:tcBorders>
            <w:shd w:val="clear" w:color="auto" w:fill="FFFFFF"/>
            <w:hideMark/>
          </w:tcPr>
          <w:p w14:paraId="29B2E29D"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3061</w:t>
            </w:r>
          </w:p>
        </w:tc>
        <w:tc>
          <w:tcPr>
            <w:tcW w:w="2008" w:type="dxa"/>
            <w:tcBorders>
              <w:top w:val="single" w:sz="6" w:space="0" w:color="000000"/>
              <w:left w:val="single" w:sz="6" w:space="0" w:color="000000"/>
            </w:tcBorders>
            <w:shd w:val="clear" w:color="auto" w:fill="FFFFFF"/>
            <w:hideMark/>
          </w:tcPr>
          <w:p w14:paraId="4EAC64F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Оператор копировальных и множительных машин</w:t>
            </w:r>
          </w:p>
        </w:tc>
        <w:tc>
          <w:tcPr>
            <w:tcW w:w="1701" w:type="dxa"/>
            <w:tcBorders>
              <w:top w:val="single" w:sz="6" w:space="0" w:color="000000"/>
              <w:left w:val="single" w:sz="6" w:space="0" w:color="000000"/>
            </w:tcBorders>
            <w:shd w:val="clear" w:color="auto" w:fill="FFFFFF"/>
            <w:hideMark/>
          </w:tcPr>
          <w:p w14:paraId="46AB5AC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36C79EA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31F26C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22414D71" w14:textId="77777777" w:rsidTr="00406BF4">
        <w:trPr>
          <w:jc w:val="center"/>
        </w:trPr>
        <w:tc>
          <w:tcPr>
            <w:tcW w:w="1103" w:type="dxa"/>
            <w:tcBorders>
              <w:top w:val="single" w:sz="6" w:space="0" w:color="000000"/>
              <w:left w:val="single" w:sz="6" w:space="0" w:color="000000"/>
            </w:tcBorders>
            <w:shd w:val="clear" w:color="auto" w:fill="FFFFFF"/>
            <w:hideMark/>
          </w:tcPr>
          <w:p w14:paraId="2CE1E5B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135DB2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A25E3F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AA7C24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0D4796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10C8F2C" w14:textId="77777777" w:rsidTr="00406BF4">
        <w:trPr>
          <w:jc w:val="center"/>
        </w:trPr>
        <w:tc>
          <w:tcPr>
            <w:tcW w:w="1103" w:type="dxa"/>
            <w:tcBorders>
              <w:top w:val="single" w:sz="6" w:space="0" w:color="000000"/>
              <w:left w:val="single" w:sz="6" w:space="0" w:color="000000"/>
            </w:tcBorders>
            <w:shd w:val="clear" w:color="auto" w:fill="FFFFFF"/>
            <w:hideMark/>
          </w:tcPr>
          <w:p w14:paraId="3E449B6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9099BF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0B1811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4B21CD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008EA2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6FA12A1E" w14:textId="77777777" w:rsidTr="00406BF4">
        <w:trPr>
          <w:jc w:val="center"/>
        </w:trPr>
        <w:tc>
          <w:tcPr>
            <w:tcW w:w="1103" w:type="dxa"/>
            <w:tcBorders>
              <w:top w:val="single" w:sz="6" w:space="0" w:color="000000"/>
              <w:left w:val="single" w:sz="6" w:space="0" w:color="000000"/>
            </w:tcBorders>
            <w:shd w:val="clear" w:color="auto" w:fill="FFFFFF"/>
            <w:hideMark/>
          </w:tcPr>
          <w:p w14:paraId="69DD681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DF03EA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49FB0B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D4BD4B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12C681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99F4121" w14:textId="77777777" w:rsidTr="00406BF4">
        <w:trPr>
          <w:jc w:val="center"/>
        </w:trPr>
        <w:tc>
          <w:tcPr>
            <w:tcW w:w="1103" w:type="dxa"/>
            <w:tcBorders>
              <w:top w:val="single" w:sz="6" w:space="0" w:color="000000"/>
              <w:left w:val="single" w:sz="6" w:space="0" w:color="000000"/>
            </w:tcBorders>
            <w:shd w:val="clear" w:color="auto" w:fill="FFFFFF"/>
            <w:hideMark/>
          </w:tcPr>
          <w:p w14:paraId="14D9A7D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D091FD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217B6E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2CF90B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FEF47B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FBF3BCC" w14:textId="77777777" w:rsidTr="00406BF4">
        <w:trPr>
          <w:jc w:val="center"/>
        </w:trPr>
        <w:tc>
          <w:tcPr>
            <w:tcW w:w="1103" w:type="dxa"/>
            <w:tcBorders>
              <w:top w:val="single" w:sz="6" w:space="0" w:color="000000"/>
              <w:left w:val="single" w:sz="6" w:space="0" w:color="000000"/>
            </w:tcBorders>
            <w:shd w:val="clear" w:color="auto" w:fill="FFFFFF"/>
            <w:hideMark/>
          </w:tcPr>
          <w:p w14:paraId="3D9235F4"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3064</w:t>
            </w:r>
          </w:p>
        </w:tc>
        <w:tc>
          <w:tcPr>
            <w:tcW w:w="2008" w:type="dxa"/>
            <w:tcBorders>
              <w:top w:val="single" w:sz="6" w:space="0" w:color="000000"/>
              <w:left w:val="single" w:sz="6" w:space="0" w:color="000000"/>
            </w:tcBorders>
            <w:shd w:val="clear" w:color="auto" w:fill="FFFFFF"/>
            <w:hideMark/>
          </w:tcPr>
          <w:p w14:paraId="2D2C9680"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Оператор котельной</w:t>
            </w:r>
          </w:p>
        </w:tc>
        <w:tc>
          <w:tcPr>
            <w:tcW w:w="1701" w:type="dxa"/>
            <w:tcBorders>
              <w:top w:val="single" w:sz="6" w:space="0" w:color="000000"/>
              <w:left w:val="single" w:sz="6" w:space="0" w:color="000000"/>
            </w:tcBorders>
            <w:shd w:val="clear" w:color="auto" w:fill="FFFFFF"/>
            <w:hideMark/>
          </w:tcPr>
          <w:p w14:paraId="2296839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3422E1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CEDF43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01DFFB16" w14:textId="77777777" w:rsidTr="00406BF4">
        <w:trPr>
          <w:jc w:val="center"/>
        </w:trPr>
        <w:tc>
          <w:tcPr>
            <w:tcW w:w="1103" w:type="dxa"/>
            <w:tcBorders>
              <w:top w:val="single" w:sz="6" w:space="0" w:color="000000"/>
              <w:left w:val="single" w:sz="6" w:space="0" w:color="000000"/>
            </w:tcBorders>
            <w:shd w:val="clear" w:color="auto" w:fill="FFFFFF"/>
            <w:hideMark/>
          </w:tcPr>
          <w:p w14:paraId="1665F31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02B046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D53ED5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7C4A58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E0F092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4FE0FBB" w14:textId="77777777" w:rsidTr="00406BF4">
        <w:trPr>
          <w:jc w:val="center"/>
        </w:trPr>
        <w:tc>
          <w:tcPr>
            <w:tcW w:w="1103" w:type="dxa"/>
            <w:tcBorders>
              <w:top w:val="single" w:sz="6" w:space="0" w:color="000000"/>
              <w:left w:val="single" w:sz="6" w:space="0" w:color="000000"/>
            </w:tcBorders>
            <w:shd w:val="clear" w:color="auto" w:fill="FFFFFF"/>
            <w:hideMark/>
          </w:tcPr>
          <w:p w14:paraId="08B0388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B74B1F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6DB256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037FB8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0EBA1D2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2BA861F2" w14:textId="77777777" w:rsidTr="00406BF4">
        <w:trPr>
          <w:jc w:val="center"/>
        </w:trPr>
        <w:tc>
          <w:tcPr>
            <w:tcW w:w="1103" w:type="dxa"/>
            <w:tcBorders>
              <w:top w:val="single" w:sz="6" w:space="0" w:color="000000"/>
              <w:left w:val="single" w:sz="6" w:space="0" w:color="000000"/>
            </w:tcBorders>
            <w:shd w:val="clear" w:color="auto" w:fill="FFFFFF"/>
            <w:hideMark/>
          </w:tcPr>
          <w:p w14:paraId="71AE3E3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496AB0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32C624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8C3B1E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68D093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BC43372" w14:textId="77777777" w:rsidTr="00406BF4">
        <w:trPr>
          <w:jc w:val="center"/>
        </w:trPr>
        <w:tc>
          <w:tcPr>
            <w:tcW w:w="1103" w:type="dxa"/>
            <w:tcBorders>
              <w:top w:val="single" w:sz="6" w:space="0" w:color="000000"/>
              <w:left w:val="single" w:sz="6" w:space="0" w:color="000000"/>
            </w:tcBorders>
            <w:shd w:val="clear" w:color="auto" w:fill="FFFFFF"/>
            <w:hideMark/>
          </w:tcPr>
          <w:p w14:paraId="75C2534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B00FCB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FEBEE7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92934D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CDCC02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5540707" w14:textId="77777777" w:rsidTr="00406BF4">
        <w:trPr>
          <w:jc w:val="center"/>
        </w:trPr>
        <w:tc>
          <w:tcPr>
            <w:tcW w:w="1103" w:type="dxa"/>
            <w:tcBorders>
              <w:top w:val="single" w:sz="6" w:space="0" w:color="000000"/>
              <w:left w:val="single" w:sz="6" w:space="0" w:color="000000"/>
            </w:tcBorders>
            <w:shd w:val="clear" w:color="auto" w:fill="FFFFFF"/>
            <w:hideMark/>
          </w:tcPr>
          <w:p w14:paraId="00F6546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51027B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7D16C5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1835C2B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617BCC2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81CFBFC" w14:textId="77777777" w:rsidTr="00406BF4">
        <w:trPr>
          <w:jc w:val="center"/>
        </w:trPr>
        <w:tc>
          <w:tcPr>
            <w:tcW w:w="1103" w:type="dxa"/>
            <w:tcBorders>
              <w:top w:val="single" w:sz="6" w:space="0" w:color="000000"/>
              <w:left w:val="single" w:sz="6" w:space="0" w:color="000000"/>
            </w:tcBorders>
            <w:shd w:val="clear" w:color="auto" w:fill="FFFFFF"/>
            <w:hideMark/>
          </w:tcPr>
          <w:p w14:paraId="639E71FB"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3591</w:t>
            </w:r>
          </w:p>
        </w:tc>
        <w:tc>
          <w:tcPr>
            <w:tcW w:w="2008" w:type="dxa"/>
            <w:tcBorders>
              <w:top w:val="single" w:sz="6" w:space="0" w:color="000000"/>
              <w:left w:val="single" w:sz="6" w:space="0" w:color="000000"/>
            </w:tcBorders>
            <w:shd w:val="clear" w:color="auto" w:fill="FFFFFF"/>
            <w:hideMark/>
          </w:tcPr>
          <w:p w14:paraId="50878D3D"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Плотник</w:t>
            </w:r>
          </w:p>
        </w:tc>
        <w:tc>
          <w:tcPr>
            <w:tcW w:w="1701" w:type="dxa"/>
            <w:tcBorders>
              <w:top w:val="single" w:sz="6" w:space="0" w:color="000000"/>
              <w:left w:val="single" w:sz="6" w:space="0" w:color="000000"/>
            </w:tcBorders>
            <w:shd w:val="clear" w:color="auto" w:fill="FFFFFF"/>
            <w:hideMark/>
          </w:tcPr>
          <w:p w14:paraId="7B423BF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3702842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69408A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212B0D46" w14:textId="77777777" w:rsidTr="00406BF4">
        <w:trPr>
          <w:jc w:val="center"/>
        </w:trPr>
        <w:tc>
          <w:tcPr>
            <w:tcW w:w="1103" w:type="dxa"/>
            <w:tcBorders>
              <w:top w:val="single" w:sz="6" w:space="0" w:color="000000"/>
              <w:left w:val="single" w:sz="6" w:space="0" w:color="000000"/>
            </w:tcBorders>
            <w:shd w:val="clear" w:color="auto" w:fill="FFFFFF"/>
            <w:hideMark/>
          </w:tcPr>
          <w:p w14:paraId="7AFBBC3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66FDF9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CE0C55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600A57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21D91C9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325ECF9" w14:textId="77777777" w:rsidTr="00406BF4">
        <w:trPr>
          <w:jc w:val="center"/>
        </w:trPr>
        <w:tc>
          <w:tcPr>
            <w:tcW w:w="1103" w:type="dxa"/>
            <w:tcBorders>
              <w:top w:val="single" w:sz="6" w:space="0" w:color="000000"/>
              <w:left w:val="single" w:sz="6" w:space="0" w:color="000000"/>
            </w:tcBorders>
            <w:shd w:val="clear" w:color="auto" w:fill="FFFFFF"/>
            <w:hideMark/>
          </w:tcPr>
          <w:p w14:paraId="0BA8FB4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CBD1CF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E0C72A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E97BC4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(проколов, порезов, ударов)</w:t>
            </w:r>
          </w:p>
        </w:tc>
        <w:tc>
          <w:tcPr>
            <w:tcW w:w="1559" w:type="dxa"/>
            <w:tcBorders>
              <w:top w:val="single" w:sz="6" w:space="0" w:color="000000"/>
              <w:left w:val="single" w:sz="6" w:space="0" w:color="000000"/>
              <w:right w:val="single" w:sz="6" w:space="0" w:color="000000"/>
            </w:tcBorders>
            <w:shd w:val="clear" w:color="auto" w:fill="FFFFFF"/>
            <w:hideMark/>
          </w:tcPr>
          <w:p w14:paraId="0E1DAA9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1D536F78" w14:textId="77777777" w:rsidTr="00406BF4">
        <w:trPr>
          <w:jc w:val="center"/>
        </w:trPr>
        <w:tc>
          <w:tcPr>
            <w:tcW w:w="1103" w:type="dxa"/>
            <w:tcBorders>
              <w:top w:val="single" w:sz="6" w:space="0" w:color="000000"/>
              <w:left w:val="single" w:sz="6" w:space="0" w:color="000000"/>
            </w:tcBorders>
            <w:shd w:val="clear" w:color="auto" w:fill="FFFFFF"/>
            <w:hideMark/>
          </w:tcPr>
          <w:p w14:paraId="0100D3F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7CF82F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EE0235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7B864E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0804057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7C8DA140" w14:textId="77777777" w:rsidTr="00406BF4">
        <w:trPr>
          <w:jc w:val="center"/>
        </w:trPr>
        <w:tc>
          <w:tcPr>
            <w:tcW w:w="1103" w:type="dxa"/>
            <w:tcBorders>
              <w:top w:val="single" w:sz="6" w:space="0" w:color="000000"/>
              <w:left w:val="single" w:sz="6" w:space="0" w:color="000000"/>
            </w:tcBorders>
            <w:shd w:val="clear" w:color="auto" w:fill="FFFFFF"/>
            <w:hideMark/>
          </w:tcPr>
          <w:p w14:paraId="24E8070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461F5A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D1AC3C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6D6036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B4DA3B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4BA36FC" w14:textId="77777777" w:rsidTr="00406BF4">
        <w:trPr>
          <w:jc w:val="center"/>
        </w:trPr>
        <w:tc>
          <w:tcPr>
            <w:tcW w:w="1103" w:type="dxa"/>
            <w:tcBorders>
              <w:top w:val="single" w:sz="6" w:space="0" w:color="000000"/>
              <w:left w:val="single" w:sz="6" w:space="0" w:color="000000"/>
            </w:tcBorders>
            <w:shd w:val="clear" w:color="auto" w:fill="FFFFFF"/>
            <w:hideMark/>
          </w:tcPr>
          <w:p w14:paraId="6070204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893A37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2F27A8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B542BC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3720E9E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1A18E759" w14:textId="77777777" w:rsidTr="00406BF4">
        <w:trPr>
          <w:jc w:val="center"/>
        </w:trPr>
        <w:tc>
          <w:tcPr>
            <w:tcW w:w="1103" w:type="dxa"/>
            <w:tcBorders>
              <w:top w:val="single" w:sz="6" w:space="0" w:color="000000"/>
              <w:left w:val="single" w:sz="6" w:space="0" w:color="000000"/>
            </w:tcBorders>
            <w:shd w:val="clear" w:color="auto" w:fill="FFFFFF"/>
            <w:hideMark/>
          </w:tcPr>
          <w:p w14:paraId="76DC22E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63320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283026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17012A2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22BBCFA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C0BA530" w14:textId="77777777" w:rsidTr="00406BF4">
        <w:trPr>
          <w:jc w:val="center"/>
        </w:trPr>
        <w:tc>
          <w:tcPr>
            <w:tcW w:w="1103" w:type="dxa"/>
            <w:tcBorders>
              <w:top w:val="single" w:sz="6" w:space="0" w:color="000000"/>
              <w:left w:val="single" w:sz="6" w:space="0" w:color="000000"/>
            </w:tcBorders>
            <w:shd w:val="clear" w:color="auto" w:fill="FFFFFF"/>
            <w:hideMark/>
          </w:tcPr>
          <w:p w14:paraId="486FF9FA"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3593</w:t>
            </w:r>
          </w:p>
        </w:tc>
        <w:tc>
          <w:tcPr>
            <w:tcW w:w="2008" w:type="dxa"/>
            <w:tcBorders>
              <w:top w:val="single" w:sz="6" w:space="0" w:color="000000"/>
              <w:left w:val="single" w:sz="6" w:space="0" w:color="000000"/>
            </w:tcBorders>
            <w:shd w:val="clear" w:color="auto" w:fill="FFFFFF"/>
            <w:hideMark/>
          </w:tcPr>
          <w:p w14:paraId="0AD5D1F3"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Повар</w:t>
            </w:r>
          </w:p>
        </w:tc>
        <w:tc>
          <w:tcPr>
            <w:tcW w:w="1701" w:type="dxa"/>
            <w:tcBorders>
              <w:top w:val="single" w:sz="6" w:space="0" w:color="000000"/>
              <w:left w:val="single" w:sz="6" w:space="0" w:color="000000"/>
            </w:tcBorders>
            <w:shd w:val="clear" w:color="auto" w:fill="FFFFFF"/>
            <w:hideMark/>
          </w:tcPr>
          <w:p w14:paraId="47E420D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5CD59A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1F4812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74101370" w14:textId="77777777" w:rsidTr="00406BF4">
        <w:trPr>
          <w:jc w:val="center"/>
        </w:trPr>
        <w:tc>
          <w:tcPr>
            <w:tcW w:w="1103" w:type="dxa"/>
            <w:tcBorders>
              <w:top w:val="single" w:sz="6" w:space="0" w:color="000000"/>
              <w:left w:val="single" w:sz="6" w:space="0" w:color="000000"/>
            </w:tcBorders>
            <w:shd w:val="clear" w:color="auto" w:fill="FFFFFF"/>
            <w:hideMark/>
          </w:tcPr>
          <w:p w14:paraId="05CCEB2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164D61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475CAF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5F7DEF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1325C6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76FB536" w14:textId="77777777" w:rsidTr="00406BF4">
        <w:trPr>
          <w:jc w:val="center"/>
        </w:trPr>
        <w:tc>
          <w:tcPr>
            <w:tcW w:w="1103" w:type="dxa"/>
            <w:tcBorders>
              <w:top w:val="single" w:sz="6" w:space="0" w:color="000000"/>
              <w:left w:val="single" w:sz="6" w:space="0" w:color="000000"/>
            </w:tcBorders>
            <w:shd w:val="clear" w:color="auto" w:fill="FFFFFF"/>
            <w:hideMark/>
          </w:tcPr>
          <w:p w14:paraId="27C6B41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CF7885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F3604A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65CC04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F4A10B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2F77EDF3" w14:textId="77777777" w:rsidTr="00406BF4">
        <w:trPr>
          <w:jc w:val="center"/>
        </w:trPr>
        <w:tc>
          <w:tcPr>
            <w:tcW w:w="1103" w:type="dxa"/>
            <w:tcBorders>
              <w:top w:val="single" w:sz="6" w:space="0" w:color="000000"/>
              <w:left w:val="single" w:sz="6" w:space="0" w:color="000000"/>
            </w:tcBorders>
            <w:shd w:val="clear" w:color="auto" w:fill="FFFFFF"/>
            <w:hideMark/>
          </w:tcPr>
          <w:p w14:paraId="4387C11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A068AF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80DB46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0CF376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88E203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2A4C4F2" w14:textId="77777777" w:rsidTr="00406BF4">
        <w:trPr>
          <w:jc w:val="center"/>
        </w:trPr>
        <w:tc>
          <w:tcPr>
            <w:tcW w:w="1103" w:type="dxa"/>
            <w:tcBorders>
              <w:top w:val="single" w:sz="6" w:space="0" w:color="000000"/>
              <w:left w:val="single" w:sz="6" w:space="0" w:color="000000"/>
            </w:tcBorders>
            <w:shd w:val="clear" w:color="auto" w:fill="FFFFFF"/>
            <w:hideMark/>
          </w:tcPr>
          <w:p w14:paraId="26F04DA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3594</w:t>
            </w:r>
          </w:p>
        </w:tc>
        <w:tc>
          <w:tcPr>
            <w:tcW w:w="2008" w:type="dxa"/>
            <w:tcBorders>
              <w:top w:val="single" w:sz="6" w:space="0" w:color="000000"/>
              <w:left w:val="single" w:sz="6" w:space="0" w:color="000000"/>
            </w:tcBorders>
            <w:shd w:val="clear" w:color="auto" w:fill="FFFFFF"/>
            <w:hideMark/>
          </w:tcPr>
          <w:p w14:paraId="6BE0F436"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Повар детского питания</w:t>
            </w:r>
          </w:p>
        </w:tc>
        <w:tc>
          <w:tcPr>
            <w:tcW w:w="1701" w:type="dxa"/>
            <w:tcBorders>
              <w:top w:val="single" w:sz="6" w:space="0" w:color="000000"/>
              <w:left w:val="single" w:sz="6" w:space="0" w:color="000000"/>
            </w:tcBorders>
            <w:shd w:val="clear" w:color="auto" w:fill="FFFFFF"/>
            <w:hideMark/>
          </w:tcPr>
          <w:p w14:paraId="300599F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61EFF37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D5CF80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7CFDD5A4" w14:textId="77777777" w:rsidTr="00406BF4">
        <w:trPr>
          <w:jc w:val="center"/>
        </w:trPr>
        <w:tc>
          <w:tcPr>
            <w:tcW w:w="1103" w:type="dxa"/>
            <w:tcBorders>
              <w:top w:val="single" w:sz="6" w:space="0" w:color="000000"/>
              <w:left w:val="single" w:sz="6" w:space="0" w:color="000000"/>
            </w:tcBorders>
            <w:shd w:val="clear" w:color="auto" w:fill="FFFFFF"/>
            <w:hideMark/>
          </w:tcPr>
          <w:p w14:paraId="0624309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567C41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8DA13D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137EED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9D21F0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4102D49" w14:textId="77777777" w:rsidTr="00406BF4">
        <w:trPr>
          <w:jc w:val="center"/>
        </w:trPr>
        <w:tc>
          <w:tcPr>
            <w:tcW w:w="1103" w:type="dxa"/>
            <w:tcBorders>
              <w:top w:val="single" w:sz="6" w:space="0" w:color="000000"/>
              <w:left w:val="single" w:sz="6" w:space="0" w:color="000000"/>
            </w:tcBorders>
            <w:shd w:val="clear" w:color="auto" w:fill="FFFFFF"/>
            <w:hideMark/>
          </w:tcPr>
          <w:p w14:paraId="30F9DCF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C9E578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190BC8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089E0CE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26266D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3D47251" w14:textId="77777777" w:rsidTr="00406BF4">
        <w:trPr>
          <w:jc w:val="center"/>
        </w:trPr>
        <w:tc>
          <w:tcPr>
            <w:tcW w:w="1103" w:type="dxa"/>
            <w:tcBorders>
              <w:top w:val="single" w:sz="6" w:space="0" w:color="000000"/>
              <w:left w:val="single" w:sz="6" w:space="0" w:color="000000"/>
            </w:tcBorders>
            <w:shd w:val="clear" w:color="auto" w:fill="FFFFFF"/>
            <w:hideMark/>
          </w:tcPr>
          <w:p w14:paraId="7BA6019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A96EC6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AF8AF7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17160D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59C2F6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E89E7A0" w14:textId="77777777" w:rsidTr="00406BF4">
        <w:trPr>
          <w:jc w:val="center"/>
        </w:trPr>
        <w:tc>
          <w:tcPr>
            <w:tcW w:w="1103" w:type="dxa"/>
            <w:tcBorders>
              <w:top w:val="single" w:sz="6" w:space="0" w:color="000000"/>
              <w:left w:val="single" w:sz="6" w:space="0" w:color="000000"/>
            </w:tcBorders>
            <w:shd w:val="clear" w:color="auto" w:fill="FFFFFF"/>
            <w:hideMark/>
          </w:tcPr>
          <w:p w14:paraId="783261B8"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3640</w:t>
            </w:r>
          </w:p>
        </w:tc>
        <w:tc>
          <w:tcPr>
            <w:tcW w:w="2008" w:type="dxa"/>
            <w:tcBorders>
              <w:top w:val="single" w:sz="6" w:space="0" w:color="000000"/>
              <w:left w:val="single" w:sz="6" w:space="0" w:color="000000"/>
            </w:tcBorders>
            <w:shd w:val="clear" w:color="auto" w:fill="FFFFFF"/>
            <w:hideMark/>
          </w:tcPr>
          <w:p w14:paraId="3FDBB6F2"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Подсобный рабочий</w:t>
            </w:r>
          </w:p>
        </w:tc>
        <w:tc>
          <w:tcPr>
            <w:tcW w:w="1701" w:type="dxa"/>
            <w:tcBorders>
              <w:top w:val="single" w:sz="6" w:space="0" w:color="000000"/>
              <w:left w:val="single" w:sz="6" w:space="0" w:color="000000"/>
            </w:tcBorders>
            <w:shd w:val="clear" w:color="auto" w:fill="FFFFFF"/>
            <w:hideMark/>
          </w:tcPr>
          <w:p w14:paraId="6B06395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68D330E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908B81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1954E48D" w14:textId="77777777" w:rsidTr="00406BF4">
        <w:trPr>
          <w:jc w:val="center"/>
        </w:trPr>
        <w:tc>
          <w:tcPr>
            <w:tcW w:w="1103" w:type="dxa"/>
            <w:tcBorders>
              <w:top w:val="single" w:sz="6" w:space="0" w:color="000000"/>
              <w:left w:val="single" w:sz="6" w:space="0" w:color="000000"/>
            </w:tcBorders>
            <w:shd w:val="clear" w:color="auto" w:fill="FFFFFF"/>
            <w:hideMark/>
          </w:tcPr>
          <w:p w14:paraId="7B87A63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E01461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1EA57E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63A8B8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0F06F79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D76FF59" w14:textId="77777777" w:rsidTr="00406BF4">
        <w:trPr>
          <w:jc w:val="center"/>
        </w:trPr>
        <w:tc>
          <w:tcPr>
            <w:tcW w:w="1103" w:type="dxa"/>
            <w:tcBorders>
              <w:top w:val="single" w:sz="6" w:space="0" w:color="000000"/>
              <w:left w:val="single" w:sz="6" w:space="0" w:color="000000"/>
            </w:tcBorders>
            <w:shd w:val="clear" w:color="auto" w:fill="FFFFFF"/>
            <w:hideMark/>
          </w:tcPr>
          <w:p w14:paraId="68D0AB6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84C280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CA90C7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4C50A66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D0C571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4BDC9503" w14:textId="77777777" w:rsidTr="00406BF4">
        <w:trPr>
          <w:jc w:val="center"/>
        </w:trPr>
        <w:tc>
          <w:tcPr>
            <w:tcW w:w="1103" w:type="dxa"/>
            <w:tcBorders>
              <w:top w:val="single" w:sz="6" w:space="0" w:color="000000"/>
              <w:left w:val="single" w:sz="6" w:space="0" w:color="000000"/>
            </w:tcBorders>
            <w:shd w:val="clear" w:color="auto" w:fill="FFFFFF"/>
            <w:hideMark/>
          </w:tcPr>
          <w:p w14:paraId="092EF74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9D1926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7EA159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A4B271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02739A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193CA46C" w14:textId="77777777" w:rsidTr="00406BF4">
        <w:trPr>
          <w:jc w:val="center"/>
        </w:trPr>
        <w:tc>
          <w:tcPr>
            <w:tcW w:w="1103" w:type="dxa"/>
            <w:tcBorders>
              <w:top w:val="single" w:sz="6" w:space="0" w:color="000000"/>
              <w:left w:val="single" w:sz="6" w:space="0" w:color="000000"/>
            </w:tcBorders>
            <w:shd w:val="clear" w:color="auto" w:fill="FFFFFF"/>
            <w:hideMark/>
          </w:tcPr>
          <w:p w14:paraId="684D74E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E8A691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EEF0A9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375744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BF9CD0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2BA916DA" w14:textId="77777777" w:rsidTr="00406BF4">
        <w:trPr>
          <w:jc w:val="center"/>
        </w:trPr>
        <w:tc>
          <w:tcPr>
            <w:tcW w:w="1103" w:type="dxa"/>
            <w:tcBorders>
              <w:top w:val="single" w:sz="6" w:space="0" w:color="000000"/>
              <w:left w:val="single" w:sz="6" w:space="0" w:color="000000"/>
            </w:tcBorders>
            <w:shd w:val="clear" w:color="auto" w:fill="FFFFFF"/>
            <w:hideMark/>
          </w:tcPr>
          <w:p w14:paraId="467C934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42A248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FC7B81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BEF1A6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ED4FAD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9296388" w14:textId="77777777" w:rsidTr="00406BF4">
        <w:trPr>
          <w:jc w:val="center"/>
        </w:trPr>
        <w:tc>
          <w:tcPr>
            <w:tcW w:w="1103" w:type="dxa"/>
            <w:tcBorders>
              <w:top w:val="single" w:sz="6" w:space="0" w:color="000000"/>
              <w:left w:val="single" w:sz="6" w:space="0" w:color="000000"/>
            </w:tcBorders>
            <w:shd w:val="clear" w:color="auto" w:fill="FFFFFF"/>
            <w:hideMark/>
          </w:tcPr>
          <w:p w14:paraId="10DE7AD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3677</w:t>
            </w:r>
          </w:p>
        </w:tc>
        <w:tc>
          <w:tcPr>
            <w:tcW w:w="2008" w:type="dxa"/>
            <w:tcBorders>
              <w:top w:val="single" w:sz="6" w:space="0" w:color="000000"/>
              <w:left w:val="single" w:sz="6" w:space="0" w:color="000000"/>
            </w:tcBorders>
            <w:shd w:val="clear" w:color="auto" w:fill="FFFFFF"/>
            <w:hideMark/>
          </w:tcPr>
          <w:p w14:paraId="421C700A"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Помощник воспитателя</w:t>
            </w:r>
          </w:p>
        </w:tc>
        <w:tc>
          <w:tcPr>
            <w:tcW w:w="1701" w:type="dxa"/>
            <w:tcBorders>
              <w:top w:val="single" w:sz="6" w:space="0" w:color="000000"/>
              <w:left w:val="single" w:sz="6" w:space="0" w:color="000000"/>
            </w:tcBorders>
            <w:shd w:val="clear" w:color="auto" w:fill="FFFFFF"/>
            <w:hideMark/>
          </w:tcPr>
          <w:p w14:paraId="5802FDD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5D1ACA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57DA34D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36644F46" w14:textId="77777777" w:rsidTr="00406BF4">
        <w:trPr>
          <w:jc w:val="center"/>
        </w:trPr>
        <w:tc>
          <w:tcPr>
            <w:tcW w:w="1103" w:type="dxa"/>
            <w:tcBorders>
              <w:top w:val="single" w:sz="6" w:space="0" w:color="000000"/>
              <w:left w:val="single" w:sz="6" w:space="0" w:color="000000"/>
            </w:tcBorders>
            <w:shd w:val="clear" w:color="auto" w:fill="FFFFFF"/>
            <w:hideMark/>
          </w:tcPr>
          <w:p w14:paraId="73DC534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674138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E1DED3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D21781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80A18B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7A3DF4EB" w14:textId="77777777" w:rsidTr="00406BF4">
        <w:trPr>
          <w:jc w:val="center"/>
        </w:trPr>
        <w:tc>
          <w:tcPr>
            <w:tcW w:w="1103" w:type="dxa"/>
            <w:tcBorders>
              <w:top w:val="single" w:sz="6" w:space="0" w:color="000000"/>
              <w:left w:val="single" w:sz="6" w:space="0" w:color="000000"/>
            </w:tcBorders>
            <w:shd w:val="clear" w:color="auto" w:fill="FFFFFF"/>
            <w:hideMark/>
          </w:tcPr>
          <w:p w14:paraId="4141FBE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B68E39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1EF230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E20300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3DEED2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848904D" w14:textId="77777777" w:rsidTr="00406BF4">
        <w:trPr>
          <w:jc w:val="center"/>
        </w:trPr>
        <w:tc>
          <w:tcPr>
            <w:tcW w:w="1103" w:type="dxa"/>
            <w:tcBorders>
              <w:top w:val="single" w:sz="6" w:space="0" w:color="000000"/>
              <w:left w:val="single" w:sz="6" w:space="0" w:color="000000"/>
            </w:tcBorders>
            <w:shd w:val="clear" w:color="auto" w:fill="FFFFFF"/>
            <w:hideMark/>
          </w:tcPr>
          <w:p w14:paraId="35E9DB3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78B08D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BE0289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181A03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4ED224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44232406" w14:textId="77777777" w:rsidTr="00406BF4">
        <w:trPr>
          <w:jc w:val="center"/>
        </w:trPr>
        <w:tc>
          <w:tcPr>
            <w:tcW w:w="1103" w:type="dxa"/>
            <w:tcBorders>
              <w:top w:val="single" w:sz="6" w:space="0" w:color="000000"/>
              <w:left w:val="single" w:sz="6" w:space="0" w:color="000000"/>
            </w:tcBorders>
            <w:shd w:val="clear" w:color="auto" w:fill="FFFFFF"/>
            <w:hideMark/>
          </w:tcPr>
          <w:p w14:paraId="52D4AEA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43CAD2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6CBC0B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1ADA0A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CF9BF0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DA2586E" w14:textId="77777777" w:rsidTr="00406BF4">
        <w:trPr>
          <w:jc w:val="center"/>
        </w:trPr>
        <w:tc>
          <w:tcPr>
            <w:tcW w:w="1103" w:type="dxa"/>
            <w:tcBorders>
              <w:top w:val="single" w:sz="6" w:space="0" w:color="000000"/>
              <w:left w:val="single" w:sz="6" w:space="0" w:color="000000"/>
            </w:tcBorders>
            <w:shd w:val="clear" w:color="auto" w:fill="FFFFFF"/>
            <w:hideMark/>
          </w:tcPr>
          <w:p w14:paraId="1329CCFA"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4030</w:t>
            </w:r>
          </w:p>
        </w:tc>
        <w:tc>
          <w:tcPr>
            <w:tcW w:w="2008" w:type="dxa"/>
            <w:tcBorders>
              <w:top w:val="single" w:sz="6" w:space="0" w:color="000000"/>
              <w:left w:val="single" w:sz="6" w:space="0" w:color="000000"/>
            </w:tcBorders>
            <w:shd w:val="clear" w:color="auto" w:fill="FFFFFF"/>
            <w:hideMark/>
          </w:tcPr>
          <w:p w14:paraId="45A961A5"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Рабочий по комплексному обслуживанию и ремонту зданий</w:t>
            </w:r>
          </w:p>
        </w:tc>
        <w:tc>
          <w:tcPr>
            <w:tcW w:w="1701" w:type="dxa"/>
            <w:tcBorders>
              <w:top w:val="single" w:sz="6" w:space="0" w:color="000000"/>
              <w:left w:val="single" w:sz="6" w:space="0" w:color="000000"/>
            </w:tcBorders>
            <w:shd w:val="clear" w:color="auto" w:fill="FFFFFF"/>
            <w:hideMark/>
          </w:tcPr>
          <w:p w14:paraId="0E13D41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9BBD4A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5D9551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18B9CBBC" w14:textId="77777777" w:rsidTr="00406BF4">
        <w:trPr>
          <w:jc w:val="center"/>
        </w:trPr>
        <w:tc>
          <w:tcPr>
            <w:tcW w:w="1103" w:type="dxa"/>
            <w:tcBorders>
              <w:top w:val="single" w:sz="6" w:space="0" w:color="000000"/>
              <w:left w:val="single" w:sz="6" w:space="0" w:color="000000"/>
            </w:tcBorders>
            <w:shd w:val="clear" w:color="auto" w:fill="FFFFFF"/>
            <w:hideMark/>
          </w:tcPr>
          <w:p w14:paraId="78273E3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48A9E0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4DDF2B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1B57E2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AB6251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862C018" w14:textId="77777777" w:rsidTr="00406BF4">
        <w:trPr>
          <w:jc w:val="center"/>
        </w:trPr>
        <w:tc>
          <w:tcPr>
            <w:tcW w:w="1103" w:type="dxa"/>
            <w:tcBorders>
              <w:top w:val="single" w:sz="6" w:space="0" w:color="000000"/>
              <w:left w:val="single" w:sz="6" w:space="0" w:color="000000"/>
            </w:tcBorders>
            <w:shd w:val="clear" w:color="auto" w:fill="FFFFFF"/>
            <w:hideMark/>
          </w:tcPr>
          <w:p w14:paraId="2AC99FC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40241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5A7C4E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03A181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4FBB882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5919A721" w14:textId="77777777" w:rsidTr="00406BF4">
        <w:trPr>
          <w:jc w:val="center"/>
        </w:trPr>
        <w:tc>
          <w:tcPr>
            <w:tcW w:w="1103" w:type="dxa"/>
            <w:tcBorders>
              <w:top w:val="single" w:sz="6" w:space="0" w:color="000000"/>
              <w:left w:val="single" w:sz="6" w:space="0" w:color="000000"/>
            </w:tcBorders>
            <w:shd w:val="clear" w:color="auto" w:fill="FFFFFF"/>
            <w:hideMark/>
          </w:tcPr>
          <w:p w14:paraId="2F7039F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F6CFCD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32BC55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113DF47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0D867F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667016E" w14:textId="77777777" w:rsidTr="00406BF4">
        <w:trPr>
          <w:jc w:val="center"/>
        </w:trPr>
        <w:tc>
          <w:tcPr>
            <w:tcW w:w="1103" w:type="dxa"/>
            <w:tcBorders>
              <w:top w:val="single" w:sz="6" w:space="0" w:color="000000"/>
              <w:left w:val="single" w:sz="6" w:space="0" w:color="000000"/>
            </w:tcBorders>
            <w:shd w:val="clear" w:color="auto" w:fill="FFFFFF"/>
            <w:hideMark/>
          </w:tcPr>
          <w:p w14:paraId="482D778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34E538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EE7165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250FF9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869301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51A397D9" w14:textId="77777777" w:rsidTr="00406BF4">
        <w:trPr>
          <w:jc w:val="center"/>
        </w:trPr>
        <w:tc>
          <w:tcPr>
            <w:tcW w:w="1103" w:type="dxa"/>
            <w:tcBorders>
              <w:top w:val="single" w:sz="6" w:space="0" w:color="000000"/>
              <w:left w:val="single" w:sz="6" w:space="0" w:color="000000"/>
            </w:tcBorders>
            <w:shd w:val="clear" w:color="auto" w:fill="FFFFFF"/>
            <w:hideMark/>
          </w:tcPr>
          <w:p w14:paraId="28AEA45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EE36D1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5DD73F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BB56A7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9C264D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A5283BF" w14:textId="77777777" w:rsidTr="00406BF4">
        <w:trPr>
          <w:jc w:val="center"/>
        </w:trPr>
        <w:tc>
          <w:tcPr>
            <w:tcW w:w="1103" w:type="dxa"/>
            <w:tcBorders>
              <w:top w:val="single" w:sz="6" w:space="0" w:color="000000"/>
              <w:left w:val="single" w:sz="6" w:space="0" w:color="000000"/>
            </w:tcBorders>
            <w:shd w:val="clear" w:color="auto" w:fill="FFFFFF"/>
            <w:hideMark/>
          </w:tcPr>
          <w:p w14:paraId="0C05307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E20BD1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901F05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A6F330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Каскетка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07051DB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5258AB77" w14:textId="77777777" w:rsidTr="00406BF4">
        <w:trPr>
          <w:jc w:val="center"/>
        </w:trPr>
        <w:tc>
          <w:tcPr>
            <w:tcW w:w="1103" w:type="dxa"/>
            <w:tcBorders>
              <w:top w:val="single" w:sz="6" w:space="0" w:color="000000"/>
              <w:left w:val="single" w:sz="6" w:space="0" w:color="000000"/>
            </w:tcBorders>
            <w:shd w:val="clear" w:color="auto" w:fill="FFFFFF"/>
            <w:hideMark/>
          </w:tcPr>
          <w:p w14:paraId="7A95170A"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4031</w:t>
            </w:r>
          </w:p>
        </w:tc>
        <w:tc>
          <w:tcPr>
            <w:tcW w:w="2008" w:type="dxa"/>
            <w:tcBorders>
              <w:top w:val="single" w:sz="6" w:space="0" w:color="000000"/>
              <w:left w:val="single" w:sz="6" w:space="0" w:color="000000"/>
            </w:tcBorders>
            <w:shd w:val="clear" w:color="auto" w:fill="FFFFFF"/>
            <w:hideMark/>
          </w:tcPr>
          <w:p w14:paraId="44A1E6F9"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Машинист по стирке и ремонту спецодежды</w:t>
            </w:r>
          </w:p>
        </w:tc>
        <w:tc>
          <w:tcPr>
            <w:tcW w:w="1701" w:type="dxa"/>
            <w:tcBorders>
              <w:top w:val="single" w:sz="6" w:space="0" w:color="000000"/>
              <w:left w:val="single" w:sz="6" w:space="0" w:color="000000"/>
            </w:tcBorders>
            <w:shd w:val="clear" w:color="auto" w:fill="FFFFFF"/>
            <w:hideMark/>
          </w:tcPr>
          <w:p w14:paraId="1226C08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3B53F0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B40DC8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7C3E0E3B" w14:textId="77777777" w:rsidTr="00406BF4">
        <w:trPr>
          <w:jc w:val="center"/>
        </w:trPr>
        <w:tc>
          <w:tcPr>
            <w:tcW w:w="1103" w:type="dxa"/>
            <w:tcBorders>
              <w:top w:val="single" w:sz="6" w:space="0" w:color="000000"/>
              <w:left w:val="single" w:sz="6" w:space="0" w:color="000000"/>
            </w:tcBorders>
            <w:shd w:val="clear" w:color="auto" w:fill="FFFFFF"/>
            <w:hideMark/>
          </w:tcPr>
          <w:p w14:paraId="2EB6C33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46B8CF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D0BA8D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359E48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AA1CCE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30E83D0B" w14:textId="77777777" w:rsidTr="00406BF4">
        <w:trPr>
          <w:jc w:val="center"/>
        </w:trPr>
        <w:tc>
          <w:tcPr>
            <w:tcW w:w="1103" w:type="dxa"/>
            <w:tcBorders>
              <w:top w:val="single" w:sz="6" w:space="0" w:color="000000"/>
              <w:left w:val="single" w:sz="6" w:space="0" w:color="000000"/>
            </w:tcBorders>
            <w:shd w:val="clear" w:color="auto" w:fill="FFFFFF"/>
            <w:hideMark/>
          </w:tcPr>
          <w:p w14:paraId="73B4F19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FA5B10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285652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285B27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E1CC61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18769AB" w14:textId="77777777" w:rsidTr="00406BF4">
        <w:trPr>
          <w:jc w:val="center"/>
        </w:trPr>
        <w:tc>
          <w:tcPr>
            <w:tcW w:w="1103" w:type="dxa"/>
            <w:tcBorders>
              <w:top w:val="single" w:sz="6" w:space="0" w:color="000000"/>
              <w:left w:val="single" w:sz="6" w:space="0" w:color="000000"/>
            </w:tcBorders>
            <w:shd w:val="clear" w:color="auto" w:fill="FFFFFF"/>
            <w:hideMark/>
          </w:tcPr>
          <w:p w14:paraId="587A9CF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2E5BFD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2FDC02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BC237D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4E4330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74AE5E9D" w14:textId="77777777" w:rsidTr="00406BF4">
        <w:trPr>
          <w:jc w:val="center"/>
        </w:trPr>
        <w:tc>
          <w:tcPr>
            <w:tcW w:w="1103" w:type="dxa"/>
            <w:tcBorders>
              <w:top w:val="single" w:sz="6" w:space="0" w:color="000000"/>
              <w:left w:val="single" w:sz="6" w:space="0" w:color="000000"/>
            </w:tcBorders>
            <w:shd w:val="clear" w:color="auto" w:fill="FFFFFF"/>
            <w:hideMark/>
          </w:tcPr>
          <w:p w14:paraId="32ED86D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D5A7EA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3BAC93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5FC6A51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2B92AD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7DCB17F5" w14:textId="77777777" w:rsidTr="00406BF4">
        <w:trPr>
          <w:jc w:val="center"/>
        </w:trPr>
        <w:tc>
          <w:tcPr>
            <w:tcW w:w="1103" w:type="dxa"/>
            <w:tcBorders>
              <w:top w:val="single" w:sz="6" w:space="0" w:color="000000"/>
              <w:left w:val="single" w:sz="6" w:space="0" w:color="000000"/>
            </w:tcBorders>
            <w:shd w:val="clear" w:color="auto" w:fill="FFFFFF"/>
            <w:hideMark/>
          </w:tcPr>
          <w:p w14:paraId="60709050"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4561</w:t>
            </w:r>
          </w:p>
        </w:tc>
        <w:tc>
          <w:tcPr>
            <w:tcW w:w="2008" w:type="dxa"/>
            <w:tcBorders>
              <w:top w:val="single" w:sz="6" w:space="0" w:color="000000"/>
              <w:left w:val="single" w:sz="6" w:space="0" w:color="000000"/>
            </w:tcBorders>
            <w:shd w:val="clear" w:color="auto" w:fill="FFFFFF"/>
            <w:hideMark/>
          </w:tcPr>
          <w:p w14:paraId="595D40D3"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Слесарь-сантехник</w:t>
            </w:r>
          </w:p>
        </w:tc>
        <w:tc>
          <w:tcPr>
            <w:tcW w:w="1701" w:type="dxa"/>
            <w:tcBorders>
              <w:top w:val="single" w:sz="6" w:space="0" w:color="000000"/>
              <w:left w:val="single" w:sz="6" w:space="0" w:color="000000"/>
            </w:tcBorders>
            <w:shd w:val="clear" w:color="auto" w:fill="FFFFFF"/>
            <w:hideMark/>
          </w:tcPr>
          <w:p w14:paraId="698CD0D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A34C16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4ECDC4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28A020EA" w14:textId="77777777" w:rsidTr="00406BF4">
        <w:trPr>
          <w:jc w:val="center"/>
        </w:trPr>
        <w:tc>
          <w:tcPr>
            <w:tcW w:w="1103" w:type="dxa"/>
            <w:tcBorders>
              <w:top w:val="single" w:sz="6" w:space="0" w:color="000000"/>
              <w:left w:val="single" w:sz="6" w:space="0" w:color="000000"/>
            </w:tcBorders>
            <w:shd w:val="clear" w:color="auto" w:fill="FFFFFF"/>
            <w:hideMark/>
          </w:tcPr>
          <w:p w14:paraId="73630A7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9963A3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3455ED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753999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4D3941D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39368E1" w14:textId="77777777" w:rsidTr="00406BF4">
        <w:trPr>
          <w:jc w:val="center"/>
        </w:trPr>
        <w:tc>
          <w:tcPr>
            <w:tcW w:w="1103" w:type="dxa"/>
            <w:tcBorders>
              <w:top w:val="single" w:sz="6" w:space="0" w:color="000000"/>
              <w:left w:val="single" w:sz="6" w:space="0" w:color="000000"/>
            </w:tcBorders>
            <w:shd w:val="clear" w:color="auto" w:fill="FFFFFF"/>
            <w:hideMark/>
          </w:tcPr>
          <w:p w14:paraId="221B66E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046B69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3D73AB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2F5188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FBA27B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C9CC538" w14:textId="77777777" w:rsidTr="00406BF4">
        <w:trPr>
          <w:jc w:val="center"/>
        </w:trPr>
        <w:tc>
          <w:tcPr>
            <w:tcW w:w="1103" w:type="dxa"/>
            <w:tcBorders>
              <w:top w:val="single" w:sz="6" w:space="0" w:color="000000"/>
              <w:left w:val="single" w:sz="6" w:space="0" w:color="000000"/>
            </w:tcBorders>
            <w:shd w:val="clear" w:color="auto" w:fill="FFFFFF"/>
            <w:hideMark/>
          </w:tcPr>
          <w:p w14:paraId="292B7D2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46DB70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012A02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65966BC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56B298C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0590D690" w14:textId="77777777" w:rsidTr="00406BF4">
        <w:trPr>
          <w:jc w:val="center"/>
        </w:trPr>
        <w:tc>
          <w:tcPr>
            <w:tcW w:w="1103" w:type="dxa"/>
            <w:tcBorders>
              <w:top w:val="single" w:sz="6" w:space="0" w:color="000000"/>
              <w:left w:val="single" w:sz="6" w:space="0" w:color="000000"/>
            </w:tcBorders>
            <w:shd w:val="clear" w:color="auto" w:fill="FFFFFF"/>
            <w:hideMark/>
          </w:tcPr>
          <w:p w14:paraId="4546B98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548551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2F6616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10274E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64C3B6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67062D2B" w14:textId="77777777" w:rsidTr="00406BF4">
        <w:trPr>
          <w:jc w:val="center"/>
        </w:trPr>
        <w:tc>
          <w:tcPr>
            <w:tcW w:w="1103" w:type="dxa"/>
            <w:tcBorders>
              <w:top w:val="single" w:sz="6" w:space="0" w:color="000000"/>
              <w:left w:val="single" w:sz="6" w:space="0" w:color="000000"/>
            </w:tcBorders>
            <w:shd w:val="clear" w:color="auto" w:fill="FFFFFF"/>
            <w:hideMark/>
          </w:tcPr>
          <w:p w14:paraId="2083FF7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2ED72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A5E7BA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5BAD78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Нарукавники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2BEABA9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4F7A087E" w14:textId="77777777" w:rsidTr="00406BF4">
        <w:trPr>
          <w:jc w:val="center"/>
        </w:trPr>
        <w:tc>
          <w:tcPr>
            <w:tcW w:w="1103" w:type="dxa"/>
            <w:tcBorders>
              <w:top w:val="single" w:sz="6" w:space="0" w:color="000000"/>
              <w:left w:val="single" w:sz="6" w:space="0" w:color="000000"/>
            </w:tcBorders>
            <w:shd w:val="clear" w:color="auto" w:fill="FFFFFF"/>
            <w:hideMark/>
          </w:tcPr>
          <w:p w14:paraId="72FFA86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4ED6DA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395B7C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1B91C8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5880D7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5921DCB2" w14:textId="77777777" w:rsidTr="00406BF4">
        <w:trPr>
          <w:jc w:val="center"/>
        </w:trPr>
        <w:tc>
          <w:tcPr>
            <w:tcW w:w="1103" w:type="dxa"/>
            <w:tcBorders>
              <w:top w:val="single" w:sz="6" w:space="0" w:color="000000"/>
              <w:left w:val="single" w:sz="6" w:space="0" w:color="000000"/>
            </w:tcBorders>
            <w:shd w:val="clear" w:color="auto" w:fill="FFFFFF"/>
            <w:hideMark/>
          </w:tcPr>
          <w:p w14:paraId="17A4975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04E24E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0EB161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5BAB46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6A8145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9DE1450" w14:textId="77777777" w:rsidTr="00406BF4">
        <w:trPr>
          <w:jc w:val="center"/>
        </w:trPr>
        <w:tc>
          <w:tcPr>
            <w:tcW w:w="1103" w:type="dxa"/>
            <w:tcBorders>
              <w:top w:val="single" w:sz="6" w:space="0" w:color="000000"/>
              <w:left w:val="single" w:sz="6" w:space="0" w:color="000000"/>
            </w:tcBorders>
            <w:shd w:val="clear" w:color="auto" w:fill="FFFFFF"/>
            <w:hideMark/>
          </w:tcPr>
          <w:p w14:paraId="031C794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66444E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FB3EB5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3457895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1D3DE09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73FD3A67" w14:textId="77777777" w:rsidTr="00406BF4">
        <w:trPr>
          <w:jc w:val="center"/>
        </w:trPr>
        <w:tc>
          <w:tcPr>
            <w:tcW w:w="1103" w:type="dxa"/>
            <w:tcBorders>
              <w:top w:val="single" w:sz="6" w:space="0" w:color="000000"/>
              <w:left w:val="single" w:sz="6" w:space="0" w:color="000000"/>
            </w:tcBorders>
            <w:shd w:val="clear" w:color="auto" w:fill="FFFFFF"/>
            <w:hideMark/>
          </w:tcPr>
          <w:p w14:paraId="07BE2CE3"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4581</w:t>
            </w:r>
          </w:p>
        </w:tc>
        <w:tc>
          <w:tcPr>
            <w:tcW w:w="2008" w:type="dxa"/>
            <w:tcBorders>
              <w:top w:val="single" w:sz="6" w:space="0" w:color="000000"/>
              <w:left w:val="single" w:sz="6" w:space="0" w:color="000000"/>
            </w:tcBorders>
            <w:shd w:val="clear" w:color="auto" w:fill="FFFFFF"/>
            <w:hideMark/>
          </w:tcPr>
          <w:p w14:paraId="25CCC28E"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Слесарь-электрик по ремонту электрооборудования</w:t>
            </w:r>
          </w:p>
        </w:tc>
        <w:tc>
          <w:tcPr>
            <w:tcW w:w="1701" w:type="dxa"/>
            <w:tcBorders>
              <w:top w:val="single" w:sz="6" w:space="0" w:color="000000"/>
              <w:left w:val="single" w:sz="6" w:space="0" w:color="000000"/>
            </w:tcBorders>
            <w:shd w:val="clear" w:color="auto" w:fill="FFFFFF"/>
            <w:hideMark/>
          </w:tcPr>
          <w:p w14:paraId="3B507D0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9D86AC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E851ED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2D3C7F41" w14:textId="77777777" w:rsidTr="00406BF4">
        <w:trPr>
          <w:jc w:val="center"/>
        </w:trPr>
        <w:tc>
          <w:tcPr>
            <w:tcW w:w="1103" w:type="dxa"/>
            <w:tcBorders>
              <w:top w:val="single" w:sz="6" w:space="0" w:color="000000"/>
              <w:left w:val="single" w:sz="6" w:space="0" w:color="000000"/>
            </w:tcBorders>
            <w:shd w:val="clear" w:color="auto" w:fill="FFFFFF"/>
            <w:hideMark/>
          </w:tcPr>
          <w:p w14:paraId="54B67DD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807C8F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DB5E70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66DBB7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14:paraId="5ABD5A4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5FDB6379" w14:textId="77777777" w:rsidTr="00406BF4">
        <w:trPr>
          <w:jc w:val="center"/>
        </w:trPr>
        <w:tc>
          <w:tcPr>
            <w:tcW w:w="1103" w:type="dxa"/>
            <w:tcBorders>
              <w:top w:val="single" w:sz="6" w:space="0" w:color="000000"/>
              <w:left w:val="single" w:sz="6" w:space="0" w:color="000000"/>
            </w:tcBorders>
            <w:shd w:val="clear" w:color="auto" w:fill="FFFFFF"/>
            <w:hideMark/>
          </w:tcPr>
          <w:p w14:paraId="04EA9BF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76DDA7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C623C7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FB5FD5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Белье специальное термостойкое</w:t>
            </w:r>
          </w:p>
        </w:tc>
        <w:tc>
          <w:tcPr>
            <w:tcW w:w="1559" w:type="dxa"/>
            <w:tcBorders>
              <w:top w:val="single" w:sz="6" w:space="0" w:color="000000"/>
              <w:left w:val="single" w:sz="6" w:space="0" w:color="000000"/>
              <w:right w:val="single" w:sz="6" w:space="0" w:color="000000"/>
            </w:tcBorders>
            <w:shd w:val="clear" w:color="auto" w:fill="FFFFFF"/>
            <w:hideMark/>
          </w:tcPr>
          <w:p w14:paraId="73C4CC3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7CFBFD4C" w14:textId="77777777" w:rsidTr="00406BF4">
        <w:trPr>
          <w:jc w:val="center"/>
        </w:trPr>
        <w:tc>
          <w:tcPr>
            <w:tcW w:w="1103" w:type="dxa"/>
            <w:tcBorders>
              <w:top w:val="single" w:sz="6" w:space="0" w:color="000000"/>
              <w:left w:val="single" w:sz="6" w:space="0" w:color="000000"/>
            </w:tcBorders>
            <w:shd w:val="clear" w:color="auto" w:fill="FFFFFF"/>
            <w:hideMark/>
          </w:tcPr>
          <w:p w14:paraId="7E83FEC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8D2391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3E4F9B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24C39C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14:paraId="61510A1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239D65B4" w14:textId="77777777" w:rsidTr="00406BF4">
        <w:trPr>
          <w:jc w:val="center"/>
        </w:trPr>
        <w:tc>
          <w:tcPr>
            <w:tcW w:w="1103" w:type="dxa"/>
            <w:tcBorders>
              <w:top w:val="single" w:sz="6" w:space="0" w:color="000000"/>
              <w:left w:val="single" w:sz="6" w:space="0" w:color="000000"/>
            </w:tcBorders>
            <w:shd w:val="clear" w:color="auto" w:fill="FFFFFF"/>
            <w:hideMark/>
          </w:tcPr>
          <w:p w14:paraId="6A31459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F48A5B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10A968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E3E923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Белье специальное хлопчатобумажное</w:t>
            </w:r>
          </w:p>
        </w:tc>
        <w:tc>
          <w:tcPr>
            <w:tcW w:w="1559" w:type="dxa"/>
            <w:tcBorders>
              <w:top w:val="single" w:sz="6" w:space="0" w:color="000000"/>
              <w:left w:val="single" w:sz="6" w:space="0" w:color="000000"/>
              <w:right w:val="single" w:sz="6" w:space="0" w:color="000000"/>
            </w:tcBorders>
            <w:shd w:val="clear" w:color="auto" w:fill="FFFFFF"/>
            <w:hideMark/>
          </w:tcPr>
          <w:p w14:paraId="317D010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4 шт.</w:t>
            </w:r>
          </w:p>
        </w:tc>
      </w:tr>
      <w:tr w:rsidR="005E52C6" w:rsidRPr="005E52C6" w14:paraId="39FAE36E" w14:textId="77777777" w:rsidTr="00406BF4">
        <w:trPr>
          <w:jc w:val="center"/>
        </w:trPr>
        <w:tc>
          <w:tcPr>
            <w:tcW w:w="1103" w:type="dxa"/>
            <w:tcBorders>
              <w:top w:val="single" w:sz="6" w:space="0" w:color="000000"/>
              <w:left w:val="single" w:sz="6" w:space="0" w:color="000000"/>
            </w:tcBorders>
            <w:shd w:val="clear" w:color="auto" w:fill="FFFFFF"/>
            <w:hideMark/>
          </w:tcPr>
          <w:p w14:paraId="68535D0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12540B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D31996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2D60EB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14:paraId="08FF01F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B2FEA60" w14:textId="77777777" w:rsidTr="00406BF4">
        <w:trPr>
          <w:jc w:val="center"/>
        </w:trPr>
        <w:tc>
          <w:tcPr>
            <w:tcW w:w="1103" w:type="dxa"/>
            <w:tcBorders>
              <w:top w:val="single" w:sz="6" w:space="0" w:color="000000"/>
              <w:left w:val="single" w:sz="6" w:space="0" w:color="000000"/>
            </w:tcBorders>
            <w:shd w:val="clear" w:color="auto" w:fill="FFFFFF"/>
            <w:hideMark/>
          </w:tcPr>
          <w:p w14:paraId="68F3BB1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95E44A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07D14A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398D73C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диэлектрическая</w:t>
            </w:r>
          </w:p>
        </w:tc>
        <w:tc>
          <w:tcPr>
            <w:tcW w:w="1559" w:type="dxa"/>
            <w:tcBorders>
              <w:top w:val="single" w:sz="6" w:space="0" w:color="000000"/>
              <w:left w:val="single" w:sz="6" w:space="0" w:color="000000"/>
              <w:right w:val="single" w:sz="6" w:space="0" w:color="000000"/>
            </w:tcBorders>
            <w:shd w:val="clear" w:color="auto" w:fill="FFFFFF"/>
            <w:hideMark/>
          </w:tcPr>
          <w:p w14:paraId="029E71F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определяется</w:t>
            </w:r>
          </w:p>
          <w:p w14:paraId="13876CD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документами</w:t>
            </w:r>
          </w:p>
          <w:p w14:paraId="4D6873D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изготовителя</w:t>
            </w:r>
          </w:p>
        </w:tc>
      </w:tr>
      <w:tr w:rsidR="005E52C6" w:rsidRPr="005E52C6" w14:paraId="5F80EC3C" w14:textId="77777777" w:rsidTr="00406BF4">
        <w:trPr>
          <w:jc w:val="center"/>
        </w:trPr>
        <w:tc>
          <w:tcPr>
            <w:tcW w:w="1103" w:type="dxa"/>
            <w:tcBorders>
              <w:top w:val="single" w:sz="6" w:space="0" w:color="000000"/>
              <w:left w:val="single" w:sz="6" w:space="0" w:color="000000"/>
            </w:tcBorders>
            <w:shd w:val="clear" w:color="auto" w:fill="FFFFFF"/>
            <w:hideMark/>
          </w:tcPr>
          <w:p w14:paraId="383F295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A22890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9EF02B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7148236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термостойкие</w:t>
            </w:r>
          </w:p>
        </w:tc>
        <w:tc>
          <w:tcPr>
            <w:tcW w:w="1559" w:type="dxa"/>
            <w:tcBorders>
              <w:top w:val="single" w:sz="6" w:space="0" w:color="000000"/>
              <w:left w:val="single" w:sz="6" w:space="0" w:color="000000"/>
              <w:right w:val="single" w:sz="6" w:space="0" w:color="000000"/>
            </w:tcBorders>
            <w:shd w:val="clear" w:color="auto" w:fill="FFFFFF"/>
            <w:hideMark/>
          </w:tcPr>
          <w:p w14:paraId="77825EE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6 пар</w:t>
            </w:r>
          </w:p>
        </w:tc>
      </w:tr>
      <w:tr w:rsidR="005E52C6" w:rsidRPr="005E52C6" w14:paraId="3A8B1F3F" w14:textId="77777777" w:rsidTr="00406BF4">
        <w:trPr>
          <w:jc w:val="center"/>
        </w:trPr>
        <w:tc>
          <w:tcPr>
            <w:tcW w:w="1103" w:type="dxa"/>
            <w:tcBorders>
              <w:top w:val="single" w:sz="6" w:space="0" w:color="000000"/>
              <w:left w:val="single" w:sz="6" w:space="0" w:color="000000"/>
            </w:tcBorders>
            <w:shd w:val="clear" w:color="auto" w:fill="FFFFFF"/>
            <w:hideMark/>
          </w:tcPr>
          <w:p w14:paraId="6FF3ABE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216FBF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6CDD39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13AB74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специальные диэлектрические</w:t>
            </w:r>
          </w:p>
        </w:tc>
        <w:tc>
          <w:tcPr>
            <w:tcW w:w="1559" w:type="dxa"/>
            <w:tcBorders>
              <w:top w:val="single" w:sz="6" w:space="0" w:color="000000"/>
              <w:left w:val="single" w:sz="6" w:space="0" w:color="000000"/>
              <w:right w:val="single" w:sz="6" w:space="0" w:color="000000"/>
            </w:tcBorders>
            <w:shd w:val="clear" w:color="auto" w:fill="FFFFFF"/>
            <w:hideMark/>
          </w:tcPr>
          <w:p w14:paraId="5496B30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определяется</w:t>
            </w:r>
          </w:p>
          <w:p w14:paraId="345FEEC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документами</w:t>
            </w:r>
          </w:p>
          <w:p w14:paraId="5F577E0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изготовителя</w:t>
            </w:r>
          </w:p>
        </w:tc>
      </w:tr>
      <w:tr w:rsidR="005E52C6" w:rsidRPr="005E52C6" w14:paraId="419A2A99" w14:textId="77777777" w:rsidTr="00406BF4">
        <w:trPr>
          <w:jc w:val="center"/>
        </w:trPr>
        <w:tc>
          <w:tcPr>
            <w:tcW w:w="1103" w:type="dxa"/>
            <w:tcBorders>
              <w:top w:val="single" w:sz="6" w:space="0" w:color="000000"/>
              <w:left w:val="single" w:sz="6" w:space="0" w:color="000000"/>
            </w:tcBorders>
            <w:shd w:val="clear" w:color="auto" w:fill="FFFFFF"/>
            <w:hideMark/>
          </w:tcPr>
          <w:p w14:paraId="063A970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0C05A3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E51705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5550296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Подшлемник термостойкий</w:t>
            </w:r>
          </w:p>
        </w:tc>
        <w:tc>
          <w:tcPr>
            <w:tcW w:w="1559" w:type="dxa"/>
            <w:tcBorders>
              <w:top w:val="single" w:sz="6" w:space="0" w:color="000000"/>
              <w:left w:val="single" w:sz="6" w:space="0" w:color="000000"/>
              <w:right w:val="single" w:sz="6" w:space="0" w:color="000000"/>
            </w:tcBorders>
            <w:shd w:val="clear" w:color="auto" w:fill="FFFFFF"/>
            <w:hideMark/>
          </w:tcPr>
          <w:p w14:paraId="7F502B4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3753D047" w14:textId="77777777" w:rsidTr="00406BF4">
        <w:trPr>
          <w:jc w:val="center"/>
        </w:trPr>
        <w:tc>
          <w:tcPr>
            <w:tcW w:w="1103" w:type="dxa"/>
            <w:tcBorders>
              <w:top w:val="single" w:sz="6" w:space="0" w:color="000000"/>
              <w:left w:val="single" w:sz="6" w:space="0" w:color="000000"/>
            </w:tcBorders>
            <w:shd w:val="clear" w:color="auto" w:fill="FFFFFF"/>
            <w:hideMark/>
          </w:tcPr>
          <w:p w14:paraId="526112B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117B5D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5A8F91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E69A3E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25C2A57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3364BD1A" w14:textId="77777777" w:rsidTr="00406BF4">
        <w:trPr>
          <w:jc w:val="center"/>
        </w:trPr>
        <w:tc>
          <w:tcPr>
            <w:tcW w:w="1103" w:type="dxa"/>
            <w:tcBorders>
              <w:top w:val="single" w:sz="6" w:space="0" w:color="000000"/>
              <w:left w:val="single" w:sz="6" w:space="0" w:color="000000"/>
            </w:tcBorders>
            <w:shd w:val="clear" w:color="auto" w:fill="FFFFFF"/>
            <w:hideMark/>
          </w:tcPr>
          <w:p w14:paraId="256A172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206E11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CF6633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6347D98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Щиток защитный лицевой с термостойкой окантовкой</w:t>
            </w:r>
          </w:p>
        </w:tc>
        <w:tc>
          <w:tcPr>
            <w:tcW w:w="1559" w:type="dxa"/>
            <w:tcBorders>
              <w:top w:val="single" w:sz="6" w:space="0" w:color="000000"/>
              <w:left w:val="single" w:sz="6" w:space="0" w:color="000000"/>
              <w:right w:val="single" w:sz="6" w:space="0" w:color="000000"/>
            </w:tcBorders>
            <w:shd w:val="clear" w:color="auto" w:fill="FFFFFF"/>
            <w:hideMark/>
          </w:tcPr>
          <w:p w14:paraId="567075D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3E86C90F" w14:textId="77777777" w:rsidTr="00406BF4">
        <w:trPr>
          <w:jc w:val="center"/>
        </w:trPr>
        <w:tc>
          <w:tcPr>
            <w:tcW w:w="1103" w:type="dxa"/>
            <w:tcBorders>
              <w:top w:val="single" w:sz="6" w:space="0" w:color="000000"/>
              <w:left w:val="single" w:sz="6" w:space="0" w:color="000000"/>
            </w:tcBorders>
            <w:shd w:val="clear" w:color="auto" w:fill="FFFFFF"/>
            <w:hideMark/>
          </w:tcPr>
          <w:p w14:paraId="3AB750A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4727</w:t>
            </w:r>
          </w:p>
        </w:tc>
        <w:tc>
          <w:tcPr>
            <w:tcW w:w="2008" w:type="dxa"/>
            <w:tcBorders>
              <w:top w:val="single" w:sz="6" w:space="0" w:color="000000"/>
              <w:left w:val="single" w:sz="6" w:space="0" w:color="000000"/>
            </w:tcBorders>
            <w:shd w:val="clear" w:color="auto" w:fill="FFFFFF"/>
            <w:hideMark/>
          </w:tcPr>
          <w:p w14:paraId="259F12EE"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Столяр</w:t>
            </w:r>
          </w:p>
        </w:tc>
        <w:tc>
          <w:tcPr>
            <w:tcW w:w="1701" w:type="dxa"/>
            <w:tcBorders>
              <w:top w:val="single" w:sz="6" w:space="0" w:color="000000"/>
              <w:left w:val="single" w:sz="6" w:space="0" w:color="000000"/>
            </w:tcBorders>
            <w:shd w:val="clear" w:color="auto" w:fill="FFFFFF"/>
            <w:hideMark/>
          </w:tcPr>
          <w:p w14:paraId="62A607A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67F9D2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8BCD01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7655F1F5" w14:textId="77777777" w:rsidTr="00406BF4">
        <w:trPr>
          <w:jc w:val="center"/>
        </w:trPr>
        <w:tc>
          <w:tcPr>
            <w:tcW w:w="1103" w:type="dxa"/>
            <w:tcBorders>
              <w:top w:val="single" w:sz="6" w:space="0" w:color="000000"/>
              <w:left w:val="single" w:sz="6" w:space="0" w:color="000000"/>
            </w:tcBorders>
            <w:shd w:val="clear" w:color="auto" w:fill="FFFFFF"/>
            <w:hideMark/>
          </w:tcPr>
          <w:p w14:paraId="53DC16B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D607B9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973300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305FE9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803D6D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AAFBD01" w14:textId="77777777" w:rsidTr="00406BF4">
        <w:trPr>
          <w:jc w:val="center"/>
        </w:trPr>
        <w:tc>
          <w:tcPr>
            <w:tcW w:w="1103" w:type="dxa"/>
            <w:tcBorders>
              <w:top w:val="single" w:sz="6" w:space="0" w:color="000000"/>
              <w:left w:val="single" w:sz="6" w:space="0" w:color="000000"/>
            </w:tcBorders>
            <w:shd w:val="clear" w:color="auto" w:fill="FFFFFF"/>
            <w:hideMark/>
          </w:tcPr>
          <w:p w14:paraId="5A304DD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A28463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61B976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B8B62C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D59D79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6FC187F0" w14:textId="77777777" w:rsidTr="00406BF4">
        <w:trPr>
          <w:jc w:val="center"/>
        </w:trPr>
        <w:tc>
          <w:tcPr>
            <w:tcW w:w="1103" w:type="dxa"/>
            <w:tcBorders>
              <w:top w:val="single" w:sz="6" w:space="0" w:color="000000"/>
              <w:left w:val="single" w:sz="6" w:space="0" w:color="000000"/>
            </w:tcBorders>
            <w:shd w:val="clear" w:color="auto" w:fill="FFFFFF"/>
            <w:hideMark/>
          </w:tcPr>
          <w:p w14:paraId="62F2955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F5843D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82F2DA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4F823E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 проколов)</w:t>
            </w:r>
          </w:p>
        </w:tc>
        <w:tc>
          <w:tcPr>
            <w:tcW w:w="1559" w:type="dxa"/>
            <w:tcBorders>
              <w:top w:val="single" w:sz="6" w:space="0" w:color="000000"/>
              <w:left w:val="single" w:sz="6" w:space="0" w:color="000000"/>
              <w:right w:val="single" w:sz="6" w:space="0" w:color="000000"/>
            </w:tcBorders>
            <w:shd w:val="clear" w:color="auto" w:fill="FFFFFF"/>
            <w:hideMark/>
          </w:tcPr>
          <w:p w14:paraId="4E856D5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64A1C6FE" w14:textId="77777777" w:rsidTr="00406BF4">
        <w:trPr>
          <w:jc w:val="center"/>
        </w:trPr>
        <w:tc>
          <w:tcPr>
            <w:tcW w:w="1103" w:type="dxa"/>
            <w:tcBorders>
              <w:top w:val="single" w:sz="6" w:space="0" w:color="000000"/>
              <w:left w:val="single" w:sz="6" w:space="0" w:color="000000"/>
            </w:tcBorders>
            <w:shd w:val="clear" w:color="auto" w:fill="FFFFFF"/>
            <w:hideMark/>
          </w:tcPr>
          <w:p w14:paraId="6E88E56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4D51A0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E552DC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4CA08F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5C6546E"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6C0767F" w14:textId="77777777" w:rsidTr="00406BF4">
        <w:trPr>
          <w:jc w:val="center"/>
        </w:trPr>
        <w:tc>
          <w:tcPr>
            <w:tcW w:w="1103" w:type="dxa"/>
            <w:tcBorders>
              <w:top w:val="single" w:sz="6" w:space="0" w:color="000000"/>
              <w:left w:val="single" w:sz="6" w:space="0" w:color="000000"/>
            </w:tcBorders>
            <w:shd w:val="clear" w:color="auto" w:fill="FFFFFF"/>
            <w:hideMark/>
          </w:tcPr>
          <w:p w14:paraId="2D5BDF9B"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89E154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3A301B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3F85707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7D378A4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2058BB9" w14:textId="77777777" w:rsidTr="00406BF4">
        <w:trPr>
          <w:jc w:val="center"/>
        </w:trPr>
        <w:tc>
          <w:tcPr>
            <w:tcW w:w="1103" w:type="dxa"/>
            <w:tcBorders>
              <w:top w:val="single" w:sz="6" w:space="0" w:color="000000"/>
              <w:left w:val="single" w:sz="6" w:space="0" w:color="000000"/>
            </w:tcBorders>
            <w:shd w:val="clear" w:color="auto" w:fill="FFFFFF"/>
            <w:hideMark/>
          </w:tcPr>
          <w:p w14:paraId="308EC2A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FCF26D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911BE3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органа слуха</w:t>
            </w:r>
          </w:p>
        </w:tc>
        <w:tc>
          <w:tcPr>
            <w:tcW w:w="3544" w:type="dxa"/>
            <w:tcBorders>
              <w:top w:val="single" w:sz="6" w:space="0" w:color="000000"/>
              <w:left w:val="single" w:sz="6" w:space="0" w:color="000000"/>
            </w:tcBorders>
            <w:shd w:val="clear" w:color="auto" w:fill="FFFFFF"/>
            <w:hideMark/>
          </w:tcPr>
          <w:p w14:paraId="38BB92D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14:paraId="0EFDC90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определяется</w:t>
            </w:r>
          </w:p>
          <w:p w14:paraId="3915F9D8"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документами</w:t>
            </w:r>
          </w:p>
          <w:p w14:paraId="1B1EA751"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изготовителя</w:t>
            </w:r>
          </w:p>
        </w:tc>
      </w:tr>
      <w:tr w:rsidR="005E52C6" w:rsidRPr="005E52C6" w14:paraId="590DEA49" w14:textId="77777777" w:rsidTr="00406BF4">
        <w:trPr>
          <w:jc w:val="center"/>
        </w:trPr>
        <w:tc>
          <w:tcPr>
            <w:tcW w:w="1103" w:type="dxa"/>
            <w:tcBorders>
              <w:top w:val="single" w:sz="6" w:space="0" w:color="000000"/>
              <w:left w:val="single" w:sz="6" w:space="0" w:color="000000"/>
            </w:tcBorders>
            <w:shd w:val="clear" w:color="auto" w:fill="FFFFFF"/>
            <w:hideMark/>
          </w:tcPr>
          <w:p w14:paraId="29CDDBA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97045E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3375EA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3E37FAEC" w14:textId="77777777" w:rsidR="005E52C6" w:rsidRPr="005E52C6" w:rsidRDefault="005E52C6" w:rsidP="005E52C6">
            <w:pPr>
              <w:widowControl/>
              <w:autoSpaceDE/>
              <w:autoSpaceDN/>
              <w:adjustRightInd/>
              <w:rPr>
                <w:rFonts w:ascii="PT Serif" w:hAnsi="PT Serif" w:cs="Times New Roman"/>
                <w:color w:val="22272F"/>
                <w:sz w:val="23"/>
                <w:szCs w:val="23"/>
              </w:rPr>
            </w:pP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w:t>
            </w: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04A2150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 износа</w:t>
            </w:r>
          </w:p>
        </w:tc>
      </w:tr>
      <w:tr w:rsidR="005E52C6" w:rsidRPr="005E52C6" w14:paraId="6D0DACB2" w14:textId="77777777" w:rsidTr="00406BF4">
        <w:trPr>
          <w:jc w:val="center"/>
        </w:trPr>
        <w:tc>
          <w:tcPr>
            <w:tcW w:w="1103" w:type="dxa"/>
            <w:tcBorders>
              <w:top w:val="single" w:sz="6" w:space="0" w:color="000000"/>
              <w:left w:val="single" w:sz="6" w:space="0" w:color="000000"/>
            </w:tcBorders>
            <w:shd w:val="clear" w:color="auto" w:fill="FFFFFF"/>
            <w:hideMark/>
          </w:tcPr>
          <w:p w14:paraId="05E1E191"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4732</w:t>
            </w:r>
          </w:p>
        </w:tc>
        <w:tc>
          <w:tcPr>
            <w:tcW w:w="2008" w:type="dxa"/>
            <w:tcBorders>
              <w:top w:val="single" w:sz="6" w:space="0" w:color="000000"/>
              <w:left w:val="single" w:sz="6" w:space="0" w:color="000000"/>
            </w:tcBorders>
            <w:shd w:val="clear" w:color="auto" w:fill="FFFFFF"/>
            <w:hideMark/>
          </w:tcPr>
          <w:p w14:paraId="4597327F"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Сторож(вахтер)</w:t>
            </w:r>
          </w:p>
        </w:tc>
        <w:tc>
          <w:tcPr>
            <w:tcW w:w="1701" w:type="dxa"/>
            <w:tcBorders>
              <w:top w:val="single" w:sz="6" w:space="0" w:color="000000"/>
              <w:left w:val="single" w:sz="6" w:space="0" w:color="000000"/>
            </w:tcBorders>
            <w:shd w:val="clear" w:color="auto" w:fill="FFFFFF"/>
            <w:hideMark/>
          </w:tcPr>
          <w:p w14:paraId="5478FC2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406EC2C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4333F3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36712FB6" w14:textId="77777777" w:rsidTr="00406BF4">
        <w:trPr>
          <w:jc w:val="center"/>
        </w:trPr>
        <w:tc>
          <w:tcPr>
            <w:tcW w:w="1103" w:type="dxa"/>
            <w:tcBorders>
              <w:top w:val="single" w:sz="6" w:space="0" w:color="000000"/>
              <w:left w:val="single" w:sz="6" w:space="0" w:color="000000"/>
            </w:tcBorders>
            <w:shd w:val="clear" w:color="auto" w:fill="FFFFFF"/>
            <w:hideMark/>
          </w:tcPr>
          <w:p w14:paraId="40A7290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7DD5E2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2713CD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D37823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158BFCE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C68D115" w14:textId="77777777" w:rsidTr="00406BF4">
        <w:trPr>
          <w:jc w:val="center"/>
        </w:trPr>
        <w:tc>
          <w:tcPr>
            <w:tcW w:w="1103" w:type="dxa"/>
            <w:tcBorders>
              <w:top w:val="single" w:sz="6" w:space="0" w:color="000000"/>
              <w:left w:val="single" w:sz="6" w:space="0" w:color="000000"/>
            </w:tcBorders>
            <w:shd w:val="clear" w:color="auto" w:fill="FFFFFF"/>
            <w:hideMark/>
          </w:tcPr>
          <w:p w14:paraId="2F40292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B77239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49E409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361F97D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5104660"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63B9F62E" w14:textId="77777777" w:rsidTr="00406BF4">
        <w:trPr>
          <w:jc w:val="center"/>
        </w:trPr>
        <w:tc>
          <w:tcPr>
            <w:tcW w:w="1103" w:type="dxa"/>
            <w:tcBorders>
              <w:top w:val="single" w:sz="6" w:space="0" w:color="000000"/>
              <w:left w:val="single" w:sz="6" w:space="0" w:color="000000"/>
            </w:tcBorders>
            <w:shd w:val="clear" w:color="auto" w:fill="FFFFFF"/>
            <w:hideMark/>
          </w:tcPr>
          <w:p w14:paraId="2C29BE0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86B597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9535AE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7DD25C3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0A290BE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323C548F" w14:textId="77777777" w:rsidTr="00406BF4">
        <w:trPr>
          <w:jc w:val="center"/>
        </w:trPr>
        <w:tc>
          <w:tcPr>
            <w:tcW w:w="1103" w:type="dxa"/>
            <w:tcBorders>
              <w:top w:val="single" w:sz="6" w:space="0" w:color="000000"/>
              <w:left w:val="single" w:sz="6" w:space="0" w:color="000000"/>
            </w:tcBorders>
            <w:shd w:val="clear" w:color="auto" w:fill="FFFFFF"/>
            <w:hideMark/>
          </w:tcPr>
          <w:p w14:paraId="7026201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1A938D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3F5818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0C768BC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ADC588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C446E5A" w14:textId="77777777" w:rsidTr="00406BF4">
        <w:trPr>
          <w:jc w:val="center"/>
        </w:trPr>
        <w:tc>
          <w:tcPr>
            <w:tcW w:w="1103" w:type="dxa"/>
            <w:tcBorders>
              <w:top w:val="single" w:sz="6" w:space="0" w:color="000000"/>
              <w:left w:val="single" w:sz="6" w:space="0" w:color="000000"/>
            </w:tcBorders>
            <w:shd w:val="clear" w:color="auto" w:fill="FFFFFF"/>
            <w:hideMark/>
          </w:tcPr>
          <w:p w14:paraId="4F84C9E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442F94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862593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005317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247EC6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28E0749E" w14:textId="77777777" w:rsidTr="00406BF4">
        <w:trPr>
          <w:jc w:val="center"/>
        </w:trPr>
        <w:tc>
          <w:tcPr>
            <w:tcW w:w="1103" w:type="dxa"/>
            <w:tcBorders>
              <w:top w:val="single" w:sz="6" w:space="0" w:color="000000"/>
              <w:left w:val="single" w:sz="6" w:space="0" w:color="000000"/>
            </w:tcBorders>
            <w:shd w:val="clear" w:color="auto" w:fill="FFFFFF"/>
            <w:hideMark/>
          </w:tcPr>
          <w:p w14:paraId="284A4B1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53057E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AA8ED8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DACCE6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977ED8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19EDB521" w14:textId="77777777" w:rsidTr="00406BF4">
        <w:trPr>
          <w:jc w:val="center"/>
        </w:trPr>
        <w:tc>
          <w:tcPr>
            <w:tcW w:w="1103" w:type="dxa"/>
            <w:tcBorders>
              <w:top w:val="single" w:sz="6" w:space="0" w:color="000000"/>
              <w:left w:val="single" w:sz="6" w:space="0" w:color="000000"/>
            </w:tcBorders>
            <w:shd w:val="clear" w:color="auto" w:fill="FFFFFF"/>
            <w:hideMark/>
          </w:tcPr>
          <w:p w14:paraId="45E68EB1"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4932</w:t>
            </w:r>
          </w:p>
        </w:tc>
        <w:tc>
          <w:tcPr>
            <w:tcW w:w="2008" w:type="dxa"/>
            <w:tcBorders>
              <w:top w:val="single" w:sz="6" w:space="0" w:color="000000"/>
              <w:left w:val="single" w:sz="6" w:space="0" w:color="000000"/>
            </w:tcBorders>
            <w:shd w:val="clear" w:color="auto" w:fill="FFFFFF"/>
            <w:hideMark/>
          </w:tcPr>
          <w:p w14:paraId="38FCE61B"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Уборщик производственных и служебных помещений</w:t>
            </w:r>
          </w:p>
        </w:tc>
        <w:tc>
          <w:tcPr>
            <w:tcW w:w="1701" w:type="dxa"/>
            <w:tcBorders>
              <w:top w:val="single" w:sz="6" w:space="0" w:color="000000"/>
              <w:left w:val="single" w:sz="6" w:space="0" w:color="000000"/>
            </w:tcBorders>
            <w:shd w:val="clear" w:color="auto" w:fill="FFFFFF"/>
            <w:hideMark/>
          </w:tcPr>
          <w:p w14:paraId="5914706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0029DE8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14B1EE9"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1FBB061C" w14:textId="77777777" w:rsidTr="00406BF4">
        <w:trPr>
          <w:jc w:val="center"/>
        </w:trPr>
        <w:tc>
          <w:tcPr>
            <w:tcW w:w="1103" w:type="dxa"/>
            <w:tcBorders>
              <w:top w:val="single" w:sz="6" w:space="0" w:color="000000"/>
              <w:left w:val="single" w:sz="6" w:space="0" w:color="000000"/>
            </w:tcBorders>
            <w:shd w:val="clear" w:color="auto" w:fill="FFFFFF"/>
            <w:hideMark/>
          </w:tcPr>
          <w:p w14:paraId="4F4A64B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40797E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25A57D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EE7FF6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53E3D1A"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5601A4B8" w14:textId="77777777" w:rsidTr="00406BF4">
        <w:trPr>
          <w:jc w:val="center"/>
        </w:trPr>
        <w:tc>
          <w:tcPr>
            <w:tcW w:w="1103" w:type="dxa"/>
            <w:tcBorders>
              <w:top w:val="single" w:sz="6" w:space="0" w:color="000000"/>
              <w:left w:val="single" w:sz="6" w:space="0" w:color="000000"/>
            </w:tcBorders>
            <w:shd w:val="clear" w:color="auto" w:fill="FFFFFF"/>
            <w:hideMark/>
          </w:tcPr>
          <w:p w14:paraId="64E616B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A0273AC"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B1C7DB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0F10262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 и от скольжения</w:t>
            </w:r>
          </w:p>
        </w:tc>
        <w:tc>
          <w:tcPr>
            <w:tcW w:w="1559" w:type="dxa"/>
            <w:tcBorders>
              <w:top w:val="single" w:sz="6" w:space="0" w:color="000000"/>
              <w:left w:val="single" w:sz="6" w:space="0" w:color="000000"/>
              <w:right w:val="single" w:sz="6" w:space="0" w:color="000000"/>
            </w:tcBorders>
            <w:shd w:val="clear" w:color="auto" w:fill="FFFFFF"/>
            <w:hideMark/>
          </w:tcPr>
          <w:p w14:paraId="7994A16C"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3EEE8F46" w14:textId="77777777" w:rsidTr="00406BF4">
        <w:trPr>
          <w:jc w:val="center"/>
        </w:trPr>
        <w:tc>
          <w:tcPr>
            <w:tcW w:w="1103" w:type="dxa"/>
            <w:tcBorders>
              <w:top w:val="single" w:sz="6" w:space="0" w:color="000000"/>
              <w:left w:val="single" w:sz="6" w:space="0" w:color="000000"/>
            </w:tcBorders>
            <w:shd w:val="clear" w:color="auto" w:fill="FFFFFF"/>
            <w:hideMark/>
          </w:tcPr>
          <w:p w14:paraId="181903A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2AF061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F88D4E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1F5C7F2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A85ED5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7C66AE55" w14:textId="77777777" w:rsidTr="00406BF4">
        <w:trPr>
          <w:jc w:val="center"/>
        </w:trPr>
        <w:tc>
          <w:tcPr>
            <w:tcW w:w="1103" w:type="dxa"/>
            <w:tcBorders>
              <w:top w:val="single" w:sz="6" w:space="0" w:color="000000"/>
              <w:left w:val="single" w:sz="6" w:space="0" w:color="000000"/>
            </w:tcBorders>
            <w:shd w:val="clear" w:color="auto" w:fill="FFFFFF"/>
            <w:hideMark/>
          </w:tcPr>
          <w:p w14:paraId="60FB4F83"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42641B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AB2C26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6D88524"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B7897DD"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02DBF1E8" w14:textId="77777777" w:rsidTr="00406BF4">
        <w:trPr>
          <w:jc w:val="center"/>
        </w:trPr>
        <w:tc>
          <w:tcPr>
            <w:tcW w:w="1103" w:type="dxa"/>
            <w:tcBorders>
              <w:top w:val="single" w:sz="6" w:space="0" w:color="000000"/>
              <w:left w:val="single" w:sz="6" w:space="0" w:color="000000"/>
            </w:tcBorders>
            <w:shd w:val="clear" w:color="auto" w:fill="FFFFFF"/>
            <w:hideMark/>
          </w:tcPr>
          <w:p w14:paraId="0A3AE3CD"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4933</w:t>
            </w:r>
          </w:p>
        </w:tc>
        <w:tc>
          <w:tcPr>
            <w:tcW w:w="2008" w:type="dxa"/>
            <w:tcBorders>
              <w:top w:val="single" w:sz="6" w:space="0" w:color="000000"/>
              <w:left w:val="single" w:sz="6" w:space="0" w:color="000000"/>
            </w:tcBorders>
            <w:shd w:val="clear" w:color="auto" w:fill="FFFFFF"/>
            <w:hideMark/>
          </w:tcPr>
          <w:p w14:paraId="1041D8C3"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Уборщик территорий</w:t>
            </w:r>
          </w:p>
        </w:tc>
        <w:tc>
          <w:tcPr>
            <w:tcW w:w="1701" w:type="dxa"/>
            <w:tcBorders>
              <w:top w:val="single" w:sz="6" w:space="0" w:color="000000"/>
              <w:left w:val="single" w:sz="6" w:space="0" w:color="000000"/>
            </w:tcBorders>
            <w:shd w:val="clear" w:color="auto" w:fill="FFFFFF"/>
            <w:hideMark/>
          </w:tcPr>
          <w:p w14:paraId="4925678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3B01E38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5282E6C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16E158D0" w14:textId="77777777" w:rsidTr="00406BF4">
        <w:trPr>
          <w:jc w:val="center"/>
        </w:trPr>
        <w:tc>
          <w:tcPr>
            <w:tcW w:w="1103" w:type="dxa"/>
            <w:tcBorders>
              <w:top w:val="single" w:sz="6" w:space="0" w:color="000000"/>
              <w:left w:val="single" w:sz="6" w:space="0" w:color="000000"/>
            </w:tcBorders>
            <w:shd w:val="clear" w:color="auto" w:fill="FFFFFF"/>
            <w:hideMark/>
          </w:tcPr>
          <w:p w14:paraId="4ADBF8B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3E08CF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88D01C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48AEB1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006AA8FB"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4978A015" w14:textId="77777777" w:rsidTr="00406BF4">
        <w:trPr>
          <w:jc w:val="center"/>
        </w:trPr>
        <w:tc>
          <w:tcPr>
            <w:tcW w:w="1103" w:type="dxa"/>
            <w:tcBorders>
              <w:top w:val="single" w:sz="6" w:space="0" w:color="000000"/>
              <w:left w:val="single" w:sz="6" w:space="0" w:color="000000"/>
            </w:tcBorders>
            <w:shd w:val="clear" w:color="auto" w:fill="FFFFFF"/>
            <w:hideMark/>
          </w:tcPr>
          <w:p w14:paraId="5E18DCC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ADBCDD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D74DB7E"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67154CB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72CB71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33B0FF28" w14:textId="77777777" w:rsidTr="00406BF4">
        <w:trPr>
          <w:jc w:val="center"/>
        </w:trPr>
        <w:tc>
          <w:tcPr>
            <w:tcW w:w="1103" w:type="dxa"/>
            <w:tcBorders>
              <w:top w:val="single" w:sz="6" w:space="0" w:color="000000"/>
              <w:left w:val="single" w:sz="6" w:space="0" w:color="000000"/>
            </w:tcBorders>
            <w:shd w:val="clear" w:color="auto" w:fill="FFFFFF"/>
            <w:hideMark/>
          </w:tcPr>
          <w:p w14:paraId="33A21E5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D72F23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6DC2A5B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5F5CE60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09F268F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1885BC88" w14:textId="77777777" w:rsidTr="00406BF4">
        <w:trPr>
          <w:jc w:val="center"/>
        </w:trPr>
        <w:tc>
          <w:tcPr>
            <w:tcW w:w="1103" w:type="dxa"/>
            <w:tcBorders>
              <w:top w:val="single" w:sz="6" w:space="0" w:color="000000"/>
              <w:left w:val="single" w:sz="6" w:space="0" w:color="000000"/>
            </w:tcBorders>
            <w:shd w:val="clear" w:color="auto" w:fill="FFFFFF"/>
            <w:hideMark/>
          </w:tcPr>
          <w:p w14:paraId="283962F2"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C95A75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441B51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7CDBA5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2A72FDF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573777CE" w14:textId="77777777" w:rsidTr="00406BF4">
        <w:trPr>
          <w:jc w:val="center"/>
        </w:trPr>
        <w:tc>
          <w:tcPr>
            <w:tcW w:w="1103" w:type="dxa"/>
            <w:tcBorders>
              <w:top w:val="single" w:sz="6" w:space="0" w:color="000000"/>
              <w:left w:val="single" w:sz="6" w:space="0" w:color="000000"/>
            </w:tcBorders>
            <w:shd w:val="clear" w:color="auto" w:fill="FFFFFF"/>
            <w:hideMark/>
          </w:tcPr>
          <w:p w14:paraId="5D9E720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289D229"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1C50314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B7F6E7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72BCFCB4"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263EBA94" w14:textId="77777777" w:rsidTr="00406BF4">
        <w:trPr>
          <w:jc w:val="center"/>
        </w:trPr>
        <w:tc>
          <w:tcPr>
            <w:tcW w:w="1103" w:type="dxa"/>
            <w:tcBorders>
              <w:top w:val="single" w:sz="6" w:space="0" w:color="000000"/>
              <w:left w:val="single" w:sz="6" w:space="0" w:color="000000"/>
            </w:tcBorders>
            <w:shd w:val="clear" w:color="auto" w:fill="FFFFFF"/>
            <w:hideMark/>
          </w:tcPr>
          <w:p w14:paraId="05FC01C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2FDC6D3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6565C2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2A1A0C1A"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44F034F"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5FC0CA00" w14:textId="77777777" w:rsidTr="00406BF4">
        <w:trPr>
          <w:jc w:val="center"/>
        </w:trPr>
        <w:tc>
          <w:tcPr>
            <w:tcW w:w="1103" w:type="dxa"/>
            <w:tcBorders>
              <w:top w:val="single" w:sz="6" w:space="0" w:color="000000"/>
              <w:left w:val="single" w:sz="6" w:space="0" w:color="000000"/>
            </w:tcBorders>
            <w:shd w:val="clear" w:color="auto" w:fill="FFFFFF"/>
            <w:hideMark/>
          </w:tcPr>
          <w:p w14:paraId="4F88812D"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42D08B2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576BE3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76C3187"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CB4D0F3"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2415C6C2" w14:textId="77777777" w:rsidTr="00406BF4">
        <w:trPr>
          <w:jc w:val="center"/>
        </w:trPr>
        <w:tc>
          <w:tcPr>
            <w:tcW w:w="1103" w:type="dxa"/>
            <w:tcBorders>
              <w:top w:val="single" w:sz="6" w:space="0" w:color="000000"/>
              <w:left w:val="single" w:sz="6" w:space="0" w:color="000000"/>
            </w:tcBorders>
            <w:shd w:val="clear" w:color="auto" w:fill="FFFFFF"/>
            <w:hideMark/>
          </w:tcPr>
          <w:p w14:paraId="02124609"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5240</w:t>
            </w:r>
          </w:p>
        </w:tc>
        <w:tc>
          <w:tcPr>
            <w:tcW w:w="2008" w:type="dxa"/>
            <w:tcBorders>
              <w:top w:val="single" w:sz="6" w:space="0" w:color="000000"/>
              <w:left w:val="single" w:sz="6" w:space="0" w:color="000000"/>
            </w:tcBorders>
            <w:shd w:val="clear" w:color="auto" w:fill="FFFFFF"/>
            <w:hideMark/>
          </w:tcPr>
          <w:p w14:paraId="12156731" w14:textId="77777777" w:rsidR="005E52C6" w:rsidRPr="00426D52" w:rsidRDefault="005E52C6" w:rsidP="005E52C6">
            <w:pPr>
              <w:widowControl/>
              <w:autoSpaceDE/>
              <w:autoSpaceDN/>
              <w:adjustRightInd/>
              <w:jc w:val="both"/>
              <w:rPr>
                <w:rFonts w:ascii="PT Serif" w:hAnsi="PT Serif" w:cs="Times New Roman"/>
                <w:b/>
                <w:bCs/>
                <w:color w:val="22272F"/>
                <w:sz w:val="23"/>
                <w:szCs w:val="23"/>
              </w:rPr>
            </w:pPr>
            <w:r w:rsidRPr="00426D52">
              <w:rPr>
                <w:rFonts w:ascii="PT Serif" w:hAnsi="PT Serif" w:cs="Times New Roman"/>
                <w:b/>
                <w:bCs/>
                <w:color w:val="22272F"/>
                <w:sz w:val="23"/>
                <w:szCs w:val="23"/>
              </w:rPr>
              <w:t>Электрогазосварщик</w:t>
            </w:r>
          </w:p>
        </w:tc>
        <w:tc>
          <w:tcPr>
            <w:tcW w:w="1701" w:type="dxa"/>
            <w:tcBorders>
              <w:top w:val="single" w:sz="6" w:space="0" w:color="000000"/>
              <w:left w:val="single" w:sz="6" w:space="0" w:color="000000"/>
            </w:tcBorders>
            <w:shd w:val="clear" w:color="auto" w:fill="FFFFFF"/>
            <w:hideMark/>
          </w:tcPr>
          <w:p w14:paraId="5A2484D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4608116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E8F8CB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 </w:t>
            </w:r>
          </w:p>
        </w:tc>
      </w:tr>
      <w:tr w:rsidR="005E52C6" w:rsidRPr="005E52C6" w14:paraId="58B815C9" w14:textId="77777777" w:rsidTr="00406BF4">
        <w:trPr>
          <w:jc w:val="center"/>
        </w:trPr>
        <w:tc>
          <w:tcPr>
            <w:tcW w:w="1103" w:type="dxa"/>
            <w:tcBorders>
              <w:top w:val="single" w:sz="6" w:space="0" w:color="000000"/>
              <w:left w:val="single" w:sz="6" w:space="0" w:color="000000"/>
            </w:tcBorders>
            <w:shd w:val="clear" w:color="auto" w:fill="FFFFFF"/>
            <w:hideMark/>
          </w:tcPr>
          <w:p w14:paraId="7276D37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539C92D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8BB1F7F"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DB4249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Костюм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02ECFD2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2 шт.</w:t>
            </w:r>
          </w:p>
        </w:tc>
      </w:tr>
      <w:tr w:rsidR="005E52C6" w:rsidRPr="005E52C6" w14:paraId="10997F1A" w14:textId="77777777" w:rsidTr="00406BF4">
        <w:trPr>
          <w:jc w:val="center"/>
        </w:trPr>
        <w:tc>
          <w:tcPr>
            <w:tcW w:w="1103" w:type="dxa"/>
            <w:tcBorders>
              <w:top w:val="single" w:sz="6" w:space="0" w:color="000000"/>
              <w:left w:val="single" w:sz="6" w:space="0" w:color="000000"/>
            </w:tcBorders>
            <w:shd w:val="clear" w:color="auto" w:fill="FFFFFF"/>
            <w:hideMark/>
          </w:tcPr>
          <w:p w14:paraId="29289358"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4A960DA"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40F5426B"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1C01D7B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0DBC6C75"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2 шт.</w:t>
            </w:r>
          </w:p>
        </w:tc>
      </w:tr>
      <w:tr w:rsidR="005E52C6" w:rsidRPr="005E52C6" w14:paraId="05DB569A" w14:textId="77777777" w:rsidTr="00406BF4">
        <w:trPr>
          <w:jc w:val="center"/>
        </w:trPr>
        <w:tc>
          <w:tcPr>
            <w:tcW w:w="1103" w:type="dxa"/>
            <w:tcBorders>
              <w:top w:val="single" w:sz="6" w:space="0" w:color="000000"/>
              <w:left w:val="single" w:sz="6" w:space="0" w:color="000000"/>
            </w:tcBorders>
            <w:shd w:val="clear" w:color="auto" w:fill="FFFFFF"/>
            <w:hideMark/>
          </w:tcPr>
          <w:p w14:paraId="6BADBD9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034E5B91"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701B6EC3"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7752BAC"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Обувь специальная для защиты от механических воздействий (ударов),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1519479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пара</w:t>
            </w:r>
          </w:p>
        </w:tc>
      </w:tr>
      <w:tr w:rsidR="005E52C6" w:rsidRPr="005E52C6" w14:paraId="030FB3A7" w14:textId="77777777" w:rsidTr="00406BF4">
        <w:trPr>
          <w:jc w:val="center"/>
        </w:trPr>
        <w:tc>
          <w:tcPr>
            <w:tcW w:w="1103" w:type="dxa"/>
            <w:tcBorders>
              <w:top w:val="single" w:sz="6" w:space="0" w:color="000000"/>
              <w:left w:val="single" w:sz="6" w:space="0" w:color="000000"/>
            </w:tcBorders>
            <w:shd w:val="clear" w:color="auto" w:fill="FFFFFF"/>
            <w:hideMark/>
          </w:tcPr>
          <w:p w14:paraId="4A960C04"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7957C68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3767F10D"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99748A1"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2BCA183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12 пар</w:t>
            </w:r>
          </w:p>
        </w:tc>
      </w:tr>
      <w:tr w:rsidR="005E52C6" w:rsidRPr="005E52C6" w14:paraId="0CBC2B1B" w14:textId="77777777" w:rsidTr="00406BF4">
        <w:trPr>
          <w:jc w:val="center"/>
        </w:trPr>
        <w:tc>
          <w:tcPr>
            <w:tcW w:w="1103" w:type="dxa"/>
            <w:tcBorders>
              <w:top w:val="single" w:sz="6" w:space="0" w:color="000000"/>
              <w:left w:val="single" w:sz="6" w:space="0" w:color="000000"/>
            </w:tcBorders>
            <w:shd w:val="clear" w:color="auto" w:fill="FFFFFF"/>
            <w:hideMark/>
          </w:tcPr>
          <w:p w14:paraId="0C6BAD97"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19EF3BD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09D8A575"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575040B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3CCFD8C7"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4A0867D2" w14:textId="77777777" w:rsidTr="00406BF4">
        <w:trPr>
          <w:jc w:val="center"/>
        </w:trPr>
        <w:tc>
          <w:tcPr>
            <w:tcW w:w="1103" w:type="dxa"/>
            <w:tcBorders>
              <w:top w:val="single" w:sz="6" w:space="0" w:color="000000"/>
              <w:left w:val="single" w:sz="6" w:space="0" w:color="000000"/>
            </w:tcBorders>
            <w:shd w:val="clear" w:color="auto" w:fill="FFFFFF"/>
            <w:hideMark/>
          </w:tcPr>
          <w:p w14:paraId="29CE51F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B2C7D66"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4D3A320"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 </w:t>
            </w:r>
          </w:p>
        </w:tc>
        <w:tc>
          <w:tcPr>
            <w:tcW w:w="3544" w:type="dxa"/>
            <w:tcBorders>
              <w:top w:val="single" w:sz="6" w:space="0" w:color="000000"/>
              <w:left w:val="single" w:sz="6" w:space="0" w:color="000000"/>
            </w:tcBorders>
            <w:shd w:val="clear" w:color="auto" w:fill="FFFFFF"/>
            <w:hideMark/>
          </w:tcPr>
          <w:p w14:paraId="6625B9D8"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50578EA6"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 на 2 года</w:t>
            </w:r>
          </w:p>
        </w:tc>
      </w:tr>
      <w:tr w:rsidR="005E52C6" w:rsidRPr="005E52C6" w14:paraId="34971CAB" w14:textId="77777777" w:rsidTr="00406BF4">
        <w:trPr>
          <w:jc w:val="center"/>
        </w:trPr>
        <w:tc>
          <w:tcPr>
            <w:tcW w:w="1103" w:type="dxa"/>
            <w:tcBorders>
              <w:top w:val="single" w:sz="6" w:space="0" w:color="000000"/>
              <w:left w:val="single" w:sz="6" w:space="0" w:color="000000"/>
            </w:tcBorders>
            <w:shd w:val="clear" w:color="auto" w:fill="FFFFFF"/>
            <w:hideMark/>
          </w:tcPr>
          <w:p w14:paraId="3F83C43F"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3D0C8060"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23A5B466"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27067882"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14:paraId="3E49E9B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1 шт.</w:t>
            </w:r>
          </w:p>
        </w:tc>
      </w:tr>
      <w:tr w:rsidR="005E52C6" w:rsidRPr="005E52C6" w14:paraId="32744D0B" w14:textId="77777777" w:rsidTr="00406BF4">
        <w:trPr>
          <w:jc w:val="center"/>
        </w:trPr>
        <w:tc>
          <w:tcPr>
            <w:tcW w:w="1103" w:type="dxa"/>
            <w:tcBorders>
              <w:top w:val="single" w:sz="6" w:space="0" w:color="000000"/>
              <w:left w:val="single" w:sz="6" w:space="0" w:color="000000"/>
            </w:tcBorders>
            <w:shd w:val="clear" w:color="auto" w:fill="FFFFFF"/>
            <w:hideMark/>
          </w:tcPr>
          <w:p w14:paraId="24339F25"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2008" w:type="dxa"/>
            <w:tcBorders>
              <w:top w:val="single" w:sz="6" w:space="0" w:color="000000"/>
              <w:left w:val="single" w:sz="6" w:space="0" w:color="000000"/>
            </w:tcBorders>
            <w:shd w:val="clear" w:color="auto" w:fill="FFFFFF"/>
            <w:hideMark/>
          </w:tcPr>
          <w:p w14:paraId="6B6D0BCE" w14:textId="77777777" w:rsidR="005E52C6" w:rsidRPr="005E52C6" w:rsidRDefault="005E52C6" w:rsidP="005E52C6">
            <w:pPr>
              <w:widowControl/>
              <w:autoSpaceDE/>
              <w:autoSpaceDN/>
              <w:adjustRightInd/>
              <w:jc w:val="both"/>
              <w:rPr>
                <w:rFonts w:ascii="PT Serif" w:hAnsi="PT Serif" w:cs="Times New Roman"/>
                <w:color w:val="22272F"/>
                <w:sz w:val="23"/>
                <w:szCs w:val="23"/>
              </w:rPr>
            </w:pPr>
            <w:r w:rsidRPr="005E52C6">
              <w:rPr>
                <w:rFonts w:ascii="PT Serif" w:hAnsi="PT Serif" w:cs="Times New Roman"/>
                <w:color w:val="22272F"/>
                <w:sz w:val="23"/>
                <w:szCs w:val="23"/>
              </w:rPr>
              <w:t> </w:t>
            </w:r>
          </w:p>
        </w:tc>
        <w:tc>
          <w:tcPr>
            <w:tcW w:w="1701" w:type="dxa"/>
            <w:tcBorders>
              <w:top w:val="single" w:sz="6" w:space="0" w:color="000000"/>
              <w:left w:val="single" w:sz="6" w:space="0" w:color="000000"/>
            </w:tcBorders>
            <w:shd w:val="clear" w:color="auto" w:fill="FFFFFF"/>
            <w:hideMark/>
          </w:tcPr>
          <w:p w14:paraId="516AD4F9" w14:textId="77777777" w:rsidR="005E52C6" w:rsidRPr="005E52C6" w:rsidRDefault="005E52C6" w:rsidP="005E52C6">
            <w:pPr>
              <w:widowControl/>
              <w:autoSpaceDE/>
              <w:autoSpaceDN/>
              <w:adjustRightInd/>
              <w:rPr>
                <w:rFonts w:ascii="PT Serif" w:hAnsi="PT Serif" w:cs="Times New Roman"/>
                <w:color w:val="22272F"/>
                <w:sz w:val="23"/>
                <w:szCs w:val="23"/>
              </w:rPr>
            </w:pPr>
            <w:r w:rsidRPr="005E52C6">
              <w:rPr>
                <w:rFonts w:ascii="PT Serif" w:hAnsi="PT Serif" w:cs="Times New Roman"/>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0A79271B" w14:textId="77777777" w:rsidR="005E52C6" w:rsidRPr="005E52C6" w:rsidRDefault="005E52C6" w:rsidP="005E52C6">
            <w:pPr>
              <w:widowControl/>
              <w:autoSpaceDE/>
              <w:autoSpaceDN/>
              <w:adjustRightInd/>
              <w:rPr>
                <w:rFonts w:ascii="PT Serif" w:hAnsi="PT Serif" w:cs="Times New Roman"/>
                <w:color w:val="22272F"/>
                <w:sz w:val="23"/>
                <w:szCs w:val="23"/>
              </w:rPr>
            </w:pP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w:t>
            </w:r>
            <w:proofErr w:type="spellStart"/>
            <w:r w:rsidRPr="005E52C6">
              <w:rPr>
                <w:rFonts w:ascii="PT Serif" w:hAnsi="PT Serif" w:cs="Times New Roman"/>
                <w:color w:val="22272F"/>
                <w:sz w:val="23"/>
                <w:szCs w:val="23"/>
              </w:rPr>
              <w:t>противоаэрозольные</w:t>
            </w:r>
            <w:proofErr w:type="spellEnd"/>
            <w:r w:rsidRPr="005E52C6">
              <w:rPr>
                <w:rFonts w:ascii="PT Serif" w:hAnsi="PT Serif" w:cs="Times New Roman"/>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64DDF7B2" w14:textId="77777777" w:rsidR="005E52C6" w:rsidRPr="005E52C6" w:rsidRDefault="005E52C6" w:rsidP="005E52C6">
            <w:pPr>
              <w:widowControl/>
              <w:autoSpaceDE/>
              <w:autoSpaceDN/>
              <w:adjustRightInd/>
              <w:jc w:val="center"/>
              <w:rPr>
                <w:rFonts w:ascii="PT Serif" w:hAnsi="PT Serif" w:cs="Times New Roman"/>
                <w:color w:val="22272F"/>
                <w:sz w:val="23"/>
                <w:szCs w:val="23"/>
              </w:rPr>
            </w:pPr>
            <w:r w:rsidRPr="005E52C6">
              <w:rPr>
                <w:rFonts w:ascii="PT Serif" w:hAnsi="PT Serif" w:cs="Times New Roman"/>
                <w:color w:val="22272F"/>
                <w:sz w:val="23"/>
                <w:szCs w:val="23"/>
              </w:rPr>
              <w:t>до износа</w:t>
            </w:r>
          </w:p>
        </w:tc>
      </w:tr>
    </w:tbl>
    <w:p w14:paraId="32BC6F9F" w14:textId="77777777" w:rsidR="005E52C6" w:rsidRPr="005E52C6" w:rsidRDefault="005E52C6" w:rsidP="005E52C6">
      <w:pPr>
        <w:widowControl/>
        <w:autoSpaceDE/>
        <w:autoSpaceDN/>
        <w:adjustRightInd/>
        <w:spacing w:after="160" w:line="259" w:lineRule="auto"/>
        <w:rPr>
          <w:rFonts w:ascii="Calibri" w:eastAsia="Calibri" w:hAnsi="Calibri" w:cs="Times New Roman"/>
          <w:kern w:val="2"/>
          <w:sz w:val="22"/>
          <w:szCs w:val="22"/>
          <w:lang w:eastAsia="en-US"/>
          <w14:ligatures w14:val="standardContextual"/>
        </w:rPr>
        <w:sectPr w:rsidR="005E52C6" w:rsidRPr="005E52C6" w:rsidSect="005E52C6">
          <w:pgSz w:w="11906" w:h="16838"/>
          <w:pgMar w:top="1134" w:right="850" w:bottom="1134" w:left="1701" w:header="708" w:footer="708" w:gutter="0"/>
          <w:cols w:space="708"/>
          <w:docGrid w:linePitch="360"/>
        </w:sectPr>
      </w:pPr>
    </w:p>
    <w:p w14:paraId="2ADA8A59" w14:textId="77777777" w:rsidR="005E52C6" w:rsidRPr="005E52C6" w:rsidRDefault="005E52C6" w:rsidP="005E52C6">
      <w:pPr>
        <w:jc w:val="right"/>
        <w:rPr>
          <w:rFonts w:ascii="Times New Roman CYR" w:hAnsi="Times New Roman CYR" w:cs="Times New Roman CYR"/>
          <w14:ligatures w14:val="standardContextual"/>
        </w:rPr>
      </w:pPr>
      <w:bookmarkStart w:id="99" w:name="sub_2000"/>
      <w:r w:rsidRPr="005E52C6">
        <w:rPr>
          <w:rFonts w:ascii="Times New Roman CYR" w:hAnsi="Times New Roman CYR" w:cs="Times New Roman CYR"/>
          <w:b/>
          <w:bCs/>
          <w:color w:val="26282F"/>
          <w14:ligatures w14:val="standardContextual"/>
        </w:rPr>
        <w:t>Приложение N 2</w:t>
      </w:r>
      <w:r w:rsidRPr="005E52C6">
        <w:rPr>
          <w:rFonts w:ascii="Times New Roman CYR" w:hAnsi="Times New Roman CYR" w:cs="Times New Roman CYR"/>
          <w:b/>
          <w:bCs/>
          <w:color w:val="26282F"/>
          <w14:ligatures w14:val="standardContextual"/>
        </w:rPr>
        <w:br/>
        <w:t xml:space="preserve">к </w:t>
      </w:r>
      <w:hyperlink w:anchor="sub_0" w:history="1">
        <w:r w:rsidRPr="005E52C6">
          <w:rPr>
            <w:rFonts w:ascii="Times New Roman CYR" w:hAnsi="Times New Roman CYR" w:cs="Times New Roman CYR"/>
            <w:color w:val="106BBE"/>
            <w14:ligatures w14:val="standardContextual"/>
          </w:rPr>
          <w:t>приказу</w:t>
        </w:r>
      </w:hyperlink>
      <w:r w:rsidRPr="005E52C6">
        <w:rPr>
          <w:rFonts w:ascii="Times New Roman CYR" w:hAnsi="Times New Roman CYR" w:cs="Times New Roman CYR"/>
          <w:b/>
          <w:bCs/>
          <w:color w:val="26282F"/>
          <w14:ligatures w14:val="standardContextual"/>
        </w:rPr>
        <w:t xml:space="preserve"> Министерства труда и</w:t>
      </w:r>
      <w:r w:rsidRPr="005E52C6">
        <w:rPr>
          <w:rFonts w:ascii="Times New Roman CYR" w:hAnsi="Times New Roman CYR" w:cs="Times New Roman CYR"/>
          <w:b/>
          <w:bCs/>
          <w:color w:val="26282F"/>
          <w14:ligatures w14:val="standardContextual"/>
        </w:rPr>
        <w:br/>
        <w:t>социальной защиты</w:t>
      </w:r>
      <w:r w:rsidRPr="005E52C6">
        <w:rPr>
          <w:rFonts w:ascii="Times New Roman CYR" w:hAnsi="Times New Roman CYR" w:cs="Times New Roman CYR"/>
          <w:b/>
          <w:bCs/>
          <w:color w:val="26282F"/>
          <w14:ligatures w14:val="standardContextual"/>
        </w:rPr>
        <w:br/>
        <w:t>Российской Федерации</w:t>
      </w:r>
      <w:r w:rsidRPr="005E52C6">
        <w:rPr>
          <w:rFonts w:ascii="Times New Roman CYR" w:hAnsi="Times New Roman CYR" w:cs="Times New Roman CYR"/>
          <w:b/>
          <w:bCs/>
          <w:color w:val="26282F"/>
          <w14:ligatures w14:val="standardContextual"/>
        </w:rPr>
        <w:br/>
        <w:t>от 29 октября 2021 г. N 767н</w:t>
      </w:r>
    </w:p>
    <w:bookmarkEnd w:id="99"/>
    <w:p w14:paraId="1CFA3ED8" w14:textId="77777777" w:rsidR="005E52C6" w:rsidRPr="005E52C6" w:rsidRDefault="005E52C6" w:rsidP="005E52C6">
      <w:pPr>
        <w:jc w:val="both"/>
        <w:rPr>
          <w:rFonts w:ascii="Times New Roman CYR" w:hAnsi="Times New Roman CYR" w:cs="Times New Roman CYR"/>
          <w14:ligatures w14:val="standardContextual"/>
        </w:rPr>
      </w:pPr>
    </w:p>
    <w:p w14:paraId="4749AC06" w14:textId="77777777" w:rsidR="005E52C6" w:rsidRPr="005E52C6" w:rsidRDefault="005E52C6" w:rsidP="00CF39B1">
      <w:pPr>
        <w:widowControl/>
        <w:shd w:val="clear" w:color="auto" w:fill="FFFFFF"/>
        <w:autoSpaceDE/>
        <w:autoSpaceDN/>
        <w:adjustRightInd/>
        <w:spacing w:before="100" w:beforeAutospacing="1" w:after="100" w:afterAutospacing="1"/>
        <w:jc w:val="center"/>
        <w:rPr>
          <w:rFonts w:ascii="PT Serif" w:hAnsi="PT Serif" w:cs="Times New Roman"/>
          <w:b/>
          <w:bCs/>
          <w:color w:val="22272F"/>
          <w:sz w:val="32"/>
          <w:szCs w:val="32"/>
        </w:rPr>
      </w:pPr>
      <w:r w:rsidRPr="005E52C6">
        <w:rPr>
          <w:rFonts w:ascii="PT Serif" w:hAnsi="PT Serif" w:cs="Times New Roman"/>
          <w:b/>
          <w:bCs/>
          <w:color w:val="22272F"/>
          <w:sz w:val="32"/>
          <w:szCs w:val="32"/>
        </w:rPr>
        <w:t>Единые типовые нормы выдачи средств индивидуальной защиты в зависимости от идентифицированных опасностей</w:t>
      </w:r>
    </w:p>
    <w:p w14:paraId="70594DED" w14:textId="77777777" w:rsidR="005E52C6" w:rsidRPr="005E52C6" w:rsidRDefault="005E52C6" w:rsidP="005E52C6">
      <w:pPr>
        <w:jc w:val="both"/>
        <w:rPr>
          <w:rFonts w:ascii="Times New Roman CYR" w:hAnsi="Times New Roman CYR" w:cs="Times New Roman CYR"/>
          <w14:ligatures w14:val="standardContextual"/>
        </w:rPr>
      </w:pPr>
    </w:p>
    <w:tbl>
      <w:tblPr>
        <w:tblW w:w="152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960"/>
        <w:gridCol w:w="1120"/>
        <w:gridCol w:w="2240"/>
        <w:gridCol w:w="2100"/>
        <w:gridCol w:w="1960"/>
        <w:gridCol w:w="1680"/>
        <w:gridCol w:w="1680"/>
        <w:gridCol w:w="1680"/>
      </w:tblGrid>
      <w:tr w:rsidR="005E52C6" w:rsidRPr="005E52C6" w14:paraId="58450673" w14:textId="77777777" w:rsidTr="005E52C6">
        <w:trPr>
          <w:jc w:val="center"/>
        </w:trPr>
        <w:tc>
          <w:tcPr>
            <w:tcW w:w="840" w:type="dxa"/>
            <w:tcBorders>
              <w:top w:val="single" w:sz="4" w:space="0" w:color="auto"/>
              <w:bottom w:val="nil"/>
              <w:right w:val="nil"/>
            </w:tcBorders>
          </w:tcPr>
          <w:p w14:paraId="2D0F5E95" w14:textId="77777777" w:rsidR="005E52C6" w:rsidRPr="005E52C6" w:rsidRDefault="005E52C6" w:rsidP="005E52C6">
            <w:pPr>
              <w:jc w:val="center"/>
              <w:rPr>
                <w:rFonts w:ascii="Times New Roman CYR" w:hAnsi="Times New Roman CYR" w:cs="Times New Roman CYR"/>
                <w14:ligatures w14:val="standardContextual"/>
              </w:rPr>
            </w:pPr>
            <w:bookmarkStart w:id="100" w:name="sub_300011"/>
            <w:r w:rsidRPr="005E52C6">
              <w:rPr>
                <w:rFonts w:ascii="Times New Roman CYR" w:hAnsi="Times New Roman CYR" w:cs="Times New Roman CYR"/>
                <w14:ligatures w14:val="standardContextual"/>
              </w:rPr>
              <w:t>N</w:t>
            </w:r>
            <w:bookmarkEnd w:id="100"/>
          </w:p>
          <w:p w14:paraId="41AC39B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п/п</w:t>
            </w:r>
          </w:p>
        </w:tc>
        <w:tc>
          <w:tcPr>
            <w:tcW w:w="1960" w:type="dxa"/>
            <w:tcBorders>
              <w:top w:val="single" w:sz="4" w:space="0" w:color="auto"/>
              <w:left w:val="single" w:sz="4" w:space="0" w:color="auto"/>
              <w:bottom w:val="nil"/>
              <w:right w:val="nil"/>
            </w:tcBorders>
          </w:tcPr>
          <w:p w14:paraId="0730100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Опасности, представляющие угрозу жизни и здоровью работников, а также факторы окружающей среды или трудового процесса, способные привести к травме или профессиональному заболеванию</w:t>
            </w:r>
          </w:p>
        </w:tc>
        <w:tc>
          <w:tcPr>
            <w:tcW w:w="1120" w:type="dxa"/>
            <w:tcBorders>
              <w:top w:val="single" w:sz="4" w:space="0" w:color="auto"/>
              <w:left w:val="single" w:sz="4" w:space="0" w:color="auto"/>
              <w:bottom w:val="nil"/>
              <w:right w:val="nil"/>
            </w:tcBorders>
          </w:tcPr>
          <w:p w14:paraId="59E3CCDC"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tcBorders>
              <w:top w:val="single" w:sz="4" w:space="0" w:color="auto"/>
              <w:left w:val="single" w:sz="4" w:space="0" w:color="auto"/>
              <w:bottom w:val="nil"/>
              <w:right w:val="nil"/>
            </w:tcBorders>
          </w:tcPr>
          <w:p w14:paraId="1336F87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Опасные события, представляющие угрозу жизни и здоровью работников</w:t>
            </w:r>
          </w:p>
        </w:tc>
        <w:tc>
          <w:tcPr>
            <w:tcW w:w="2100" w:type="dxa"/>
            <w:tcBorders>
              <w:top w:val="single" w:sz="4" w:space="0" w:color="auto"/>
              <w:left w:val="single" w:sz="4" w:space="0" w:color="auto"/>
              <w:bottom w:val="nil"/>
              <w:right w:val="nil"/>
            </w:tcBorders>
          </w:tcPr>
          <w:p w14:paraId="3EE7310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Тип, группа, подгруппа средств индивидуальной защиты, обязательных к выдаче</w:t>
            </w:r>
          </w:p>
        </w:tc>
        <w:tc>
          <w:tcPr>
            <w:tcW w:w="1960" w:type="dxa"/>
            <w:tcBorders>
              <w:top w:val="single" w:sz="4" w:space="0" w:color="auto"/>
              <w:left w:val="single" w:sz="4" w:space="0" w:color="auto"/>
              <w:bottom w:val="nil"/>
              <w:right w:val="nil"/>
            </w:tcBorders>
          </w:tcPr>
          <w:p w14:paraId="4650585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Возможная конструкция средств индивидуальной защиты, дополнительные элементы конструкции</w:t>
            </w:r>
          </w:p>
        </w:tc>
        <w:tc>
          <w:tcPr>
            <w:tcW w:w="1680" w:type="dxa"/>
            <w:tcBorders>
              <w:top w:val="single" w:sz="4" w:space="0" w:color="auto"/>
              <w:left w:val="single" w:sz="4" w:space="0" w:color="auto"/>
              <w:bottom w:val="nil"/>
              <w:right w:val="nil"/>
            </w:tcBorders>
          </w:tcPr>
          <w:p w14:paraId="135A056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Нормы выдачи средств индивидуальной защиты на год (штуки, пары, комплекты, мл)</w:t>
            </w:r>
          </w:p>
        </w:tc>
        <w:tc>
          <w:tcPr>
            <w:tcW w:w="1680" w:type="dxa"/>
            <w:tcBorders>
              <w:top w:val="single" w:sz="4" w:space="0" w:color="auto"/>
              <w:left w:val="single" w:sz="4" w:space="0" w:color="auto"/>
              <w:bottom w:val="nil"/>
              <w:right w:val="nil"/>
            </w:tcBorders>
          </w:tcPr>
          <w:p w14:paraId="7F8E2DA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выдаваемые дополнительно к обязательным по результатам оценки профессиональных рисков</w:t>
            </w:r>
          </w:p>
        </w:tc>
        <w:tc>
          <w:tcPr>
            <w:tcW w:w="1680" w:type="dxa"/>
            <w:tcBorders>
              <w:top w:val="single" w:sz="4" w:space="0" w:color="auto"/>
              <w:left w:val="single" w:sz="4" w:space="0" w:color="auto"/>
              <w:bottom w:val="nil"/>
            </w:tcBorders>
          </w:tcPr>
          <w:p w14:paraId="0C7AA62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Нормы выдачи средств индивидуальной защиты, выдаваемых дополнительно, на год (штуки, пары, комплекты, мл)</w:t>
            </w:r>
          </w:p>
        </w:tc>
      </w:tr>
      <w:tr w:rsidR="005E52C6" w:rsidRPr="005E52C6" w14:paraId="757784D9" w14:textId="77777777" w:rsidTr="005E52C6">
        <w:trPr>
          <w:jc w:val="center"/>
        </w:trPr>
        <w:tc>
          <w:tcPr>
            <w:tcW w:w="840" w:type="dxa"/>
            <w:tcBorders>
              <w:top w:val="single" w:sz="4" w:space="0" w:color="auto"/>
              <w:bottom w:val="nil"/>
              <w:right w:val="nil"/>
            </w:tcBorders>
          </w:tcPr>
          <w:p w14:paraId="6B15534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w:t>
            </w:r>
          </w:p>
        </w:tc>
        <w:tc>
          <w:tcPr>
            <w:tcW w:w="1960" w:type="dxa"/>
            <w:tcBorders>
              <w:top w:val="single" w:sz="4" w:space="0" w:color="auto"/>
              <w:left w:val="single" w:sz="4" w:space="0" w:color="auto"/>
              <w:bottom w:val="nil"/>
              <w:right w:val="nil"/>
            </w:tcBorders>
          </w:tcPr>
          <w:p w14:paraId="2C289B0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w:t>
            </w:r>
          </w:p>
        </w:tc>
        <w:tc>
          <w:tcPr>
            <w:tcW w:w="1120" w:type="dxa"/>
            <w:tcBorders>
              <w:top w:val="single" w:sz="4" w:space="0" w:color="auto"/>
              <w:left w:val="single" w:sz="4" w:space="0" w:color="auto"/>
              <w:bottom w:val="nil"/>
              <w:right w:val="nil"/>
            </w:tcBorders>
          </w:tcPr>
          <w:p w14:paraId="2CD0BD2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3</w:t>
            </w:r>
          </w:p>
        </w:tc>
        <w:tc>
          <w:tcPr>
            <w:tcW w:w="2240" w:type="dxa"/>
            <w:tcBorders>
              <w:top w:val="single" w:sz="4" w:space="0" w:color="auto"/>
              <w:left w:val="single" w:sz="4" w:space="0" w:color="auto"/>
              <w:bottom w:val="nil"/>
              <w:right w:val="nil"/>
            </w:tcBorders>
          </w:tcPr>
          <w:p w14:paraId="5EF557E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4</w:t>
            </w:r>
          </w:p>
        </w:tc>
        <w:tc>
          <w:tcPr>
            <w:tcW w:w="2100" w:type="dxa"/>
            <w:tcBorders>
              <w:top w:val="single" w:sz="4" w:space="0" w:color="auto"/>
              <w:left w:val="single" w:sz="4" w:space="0" w:color="auto"/>
              <w:bottom w:val="nil"/>
              <w:right w:val="nil"/>
            </w:tcBorders>
          </w:tcPr>
          <w:p w14:paraId="053B52B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5</w:t>
            </w:r>
          </w:p>
        </w:tc>
        <w:tc>
          <w:tcPr>
            <w:tcW w:w="1960" w:type="dxa"/>
            <w:tcBorders>
              <w:top w:val="single" w:sz="4" w:space="0" w:color="auto"/>
              <w:left w:val="single" w:sz="4" w:space="0" w:color="auto"/>
              <w:bottom w:val="nil"/>
              <w:right w:val="nil"/>
            </w:tcBorders>
          </w:tcPr>
          <w:p w14:paraId="4FE085E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6</w:t>
            </w:r>
          </w:p>
        </w:tc>
        <w:tc>
          <w:tcPr>
            <w:tcW w:w="1680" w:type="dxa"/>
            <w:tcBorders>
              <w:top w:val="single" w:sz="4" w:space="0" w:color="auto"/>
              <w:left w:val="single" w:sz="4" w:space="0" w:color="auto"/>
              <w:bottom w:val="nil"/>
              <w:right w:val="nil"/>
            </w:tcBorders>
          </w:tcPr>
          <w:p w14:paraId="737EBA5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7</w:t>
            </w:r>
          </w:p>
        </w:tc>
        <w:tc>
          <w:tcPr>
            <w:tcW w:w="1680" w:type="dxa"/>
            <w:tcBorders>
              <w:top w:val="single" w:sz="4" w:space="0" w:color="auto"/>
              <w:left w:val="single" w:sz="4" w:space="0" w:color="auto"/>
              <w:bottom w:val="nil"/>
              <w:right w:val="nil"/>
            </w:tcBorders>
          </w:tcPr>
          <w:p w14:paraId="5FBEEB3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8</w:t>
            </w:r>
          </w:p>
        </w:tc>
        <w:tc>
          <w:tcPr>
            <w:tcW w:w="1680" w:type="dxa"/>
            <w:tcBorders>
              <w:top w:val="single" w:sz="4" w:space="0" w:color="auto"/>
              <w:left w:val="single" w:sz="4" w:space="0" w:color="auto"/>
              <w:bottom w:val="nil"/>
            </w:tcBorders>
          </w:tcPr>
          <w:p w14:paraId="3A51F6D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9</w:t>
            </w:r>
          </w:p>
        </w:tc>
      </w:tr>
      <w:tr w:rsidR="005E52C6" w:rsidRPr="005E52C6" w14:paraId="2C8C8374" w14:textId="77777777" w:rsidTr="005E52C6">
        <w:trPr>
          <w:jc w:val="center"/>
        </w:trPr>
        <w:tc>
          <w:tcPr>
            <w:tcW w:w="15260" w:type="dxa"/>
            <w:gridSpan w:val="9"/>
            <w:tcBorders>
              <w:top w:val="single" w:sz="4" w:space="0" w:color="auto"/>
              <w:bottom w:val="nil"/>
            </w:tcBorders>
          </w:tcPr>
          <w:p w14:paraId="05306482" w14:textId="77777777" w:rsidR="005E52C6" w:rsidRPr="005E52C6" w:rsidRDefault="005E52C6" w:rsidP="005E52C6">
            <w:pPr>
              <w:spacing w:before="108" w:after="108"/>
              <w:jc w:val="center"/>
              <w:outlineLvl w:val="0"/>
              <w:rPr>
                <w:rFonts w:ascii="Times New Roman CYR" w:hAnsi="Times New Roman CYR" w:cs="Times New Roman CYR"/>
                <w:b/>
                <w:bCs/>
                <w:color w:val="26282F"/>
                <w14:ligatures w14:val="standardContextual"/>
              </w:rPr>
            </w:pPr>
            <w:bookmarkStart w:id="101" w:name="sub_2100"/>
            <w:r w:rsidRPr="005E52C6">
              <w:rPr>
                <w:rFonts w:ascii="Times New Roman CYR" w:hAnsi="Times New Roman CYR" w:cs="Times New Roman CYR"/>
                <w:b/>
                <w:bCs/>
                <w:color w:val="26282F"/>
                <w14:ligatures w14:val="standardContextual"/>
              </w:rPr>
              <w:t>1. Механические опасности</w:t>
            </w:r>
            <w:bookmarkEnd w:id="101"/>
          </w:p>
        </w:tc>
      </w:tr>
      <w:tr w:rsidR="005E52C6" w:rsidRPr="005E52C6" w14:paraId="3D3D8997" w14:textId="77777777" w:rsidTr="005E52C6">
        <w:trPr>
          <w:jc w:val="center"/>
        </w:trPr>
        <w:tc>
          <w:tcPr>
            <w:tcW w:w="840" w:type="dxa"/>
            <w:vMerge w:val="restart"/>
            <w:tcBorders>
              <w:top w:val="single" w:sz="4" w:space="0" w:color="auto"/>
              <w:bottom w:val="nil"/>
              <w:right w:val="nil"/>
            </w:tcBorders>
          </w:tcPr>
          <w:p w14:paraId="259BC3C5" w14:textId="77777777" w:rsidR="005E52C6" w:rsidRPr="005E52C6" w:rsidRDefault="005E52C6" w:rsidP="005E52C6">
            <w:pPr>
              <w:jc w:val="center"/>
              <w:rPr>
                <w:rFonts w:ascii="Times New Roman CYR" w:hAnsi="Times New Roman CYR" w:cs="Times New Roman CYR"/>
                <w14:ligatures w14:val="standardContextual"/>
              </w:rPr>
            </w:pPr>
            <w:bookmarkStart w:id="102" w:name="sub_2011"/>
            <w:r w:rsidRPr="005E52C6">
              <w:rPr>
                <w:rFonts w:ascii="Times New Roman CYR" w:hAnsi="Times New Roman CYR" w:cs="Times New Roman CYR"/>
                <w14:ligatures w14:val="standardContextual"/>
              </w:rPr>
              <w:t>1.1</w:t>
            </w:r>
            <w:bookmarkEnd w:id="102"/>
          </w:p>
        </w:tc>
        <w:tc>
          <w:tcPr>
            <w:tcW w:w="1960" w:type="dxa"/>
            <w:vMerge w:val="restart"/>
            <w:tcBorders>
              <w:top w:val="single" w:sz="4" w:space="0" w:color="auto"/>
              <w:left w:val="single" w:sz="4" w:space="0" w:color="auto"/>
              <w:bottom w:val="nil"/>
              <w:right w:val="nil"/>
            </w:tcBorders>
          </w:tcPr>
          <w:p w14:paraId="63B2331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Скользкие, обледенелые, </w:t>
            </w:r>
            <w:proofErr w:type="spellStart"/>
            <w:r w:rsidRPr="005E52C6">
              <w:rPr>
                <w:rFonts w:ascii="Times New Roman CYR" w:hAnsi="Times New Roman CYR" w:cs="Times New Roman CYR"/>
                <w14:ligatures w14:val="standardContextual"/>
              </w:rPr>
              <w:t>зажиренные</w:t>
            </w:r>
            <w:proofErr w:type="spellEnd"/>
            <w:r w:rsidRPr="005E52C6">
              <w:rPr>
                <w:rFonts w:ascii="Times New Roman CYR" w:hAnsi="Times New Roman CYR" w:cs="Times New Roman CYR"/>
                <w14:ligatures w14:val="standardContextual"/>
              </w:rPr>
              <w:t>, мокрые поверхности</w:t>
            </w:r>
          </w:p>
        </w:tc>
        <w:tc>
          <w:tcPr>
            <w:tcW w:w="1120" w:type="dxa"/>
            <w:vMerge w:val="restart"/>
            <w:tcBorders>
              <w:top w:val="single" w:sz="4" w:space="0" w:color="auto"/>
              <w:left w:val="single" w:sz="4" w:space="0" w:color="auto"/>
              <w:bottom w:val="nil"/>
              <w:right w:val="nil"/>
            </w:tcBorders>
          </w:tcPr>
          <w:p w14:paraId="465F8B2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1.1.1</w:t>
            </w:r>
          </w:p>
        </w:tc>
        <w:tc>
          <w:tcPr>
            <w:tcW w:w="2240" w:type="dxa"/>
            <w:vMerge w:val="restart"/>
            <w:tcBorders>
              <w:top w:val="single" w:sz="4" w:space="0" w:color="auto"/>
              <w:left w:val="single" w:sz="4" w:space="0" w:color="auto"/>
              <w:bottom w:val="nil"/>
              <w:right w:val="nil"/>
            </w:tcBorders>
          </w:tcPr>
          <w:p w14:paraId="5A69D95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Падение работника из-за потери равновесия при </w:t>
            </w:r>
            <w:proofErr w:type="spellStart"/>
            <w:r w:rsidRPr="005E52C6">
              <w:rPr>
                <w:rFonts w:ascii="Times New Roman CYR" w:hAnsi="Times New Roman CYR" w:cs="Times New Roman CYR"/>
                <w14:ligatures w14:val="standardContextual"/>
              </w:rPr>
              <w:t>поскальзывании</w:t>
            </w:r>
            <w:proofErr w:type="spellEnd"/>
            <w:r w:rsidRPr="005E52C6">
              <w:rPr>
                <w:rFonts w:ascii="Times New Roman CYR" w:hAnsi="Times New Roman CYR" w:cs="Times New Roman CYR"/>
                <w14:ligatures w14:val="standardContextual"/>
              </w:rPr>
              <w:t xml:space="preserve"> при передвижении</w:t>
            </w:r>
          </w:p>
        </w:tc>
        <w:tc>
          <w:tcPr>
            <w:tcW w:w="2100" w:type="dxa"/>
            <w:tcBorders>
              <w:top w:val="single" w:sz="4" w:space="0" w:color="auto"/>
              <w:left w:val="single" w:sz="4" w:space="0" w:color="auto"/>
              <w:bottom w:val="nil"/>
              <w:right w:val="nil"/>
            </w:tcBorders>
          </w:tcPr>
          <w:p w14:paraId="29C3C2B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для защиты от скольжения</w:t>
            </w:r>
          </w:p>
          <w:p w14:paraId="56118D5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или</w:t>
            </w:r>
          </w:p>
        </w:tc>
        <w:tc>
          <w:tcPr>
            <w:tcW w:w="1960" w:type="dxa"/>
            <w:tcBorders>
              <w:top w:val="single" w:sz="4" w:space="0" w:color="auto"/>
              <w:left w:val="single" w:sz="4" w:space="0" w:color="auto"/>
              <w:bottom w:val="nil"/>
              <w:right w:val="nil"/>
            </w:tcBorders>
          </w:tcPr>
          <w:p w14:paraId="7A69336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Ботинки</w:t>
            </w:r>
          </w:p>
          <w:p w14:paraId="30E5D19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p w14:paraId="7BA7036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Полуботинки</w:t>
            </w:r>
          </w:p>
          <w:p w14:paraId="513A1C99"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p w14:paraId="3D67EA6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Полуботинки с перфорацией</w:t>
            </w:r>
          </w:p>
        </w:tc>
        <w:tc>
          <w:tcPr>
            <w:tcW w:w="1680" w:type="dxa"/>
            <w:tcBorders>
              <w:top w:val="single" w:sz="4" w:space="0" w:color="auto"/>
              <w:left w:val="single" w:sz="4" w:space="0" w:color="auto"/>
              <w:bottom w:val="nil"/>
              <w:right w:val="nil"/>
            </w:tcBorders>
          </w:tcPr>
          <w:p w14:paraId="5699576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c>
          <w:tcPr>
            <w:tcW w:w="1680" w:type="dxa"/>
            <w:tcBorders>
              <w:top w:val="single" w:sz="4" w:space="0" w:color="auto"/>
              <w:left w:val="single" w:sz="4" w:space="0" w:color="auto"/>
              <w:bottom w:val="nil"/>
              <w:right w:val="nil"/>
            </w:tcBorders>
          </w:tcPr>
          <w:p w14:paraId="53BBC5C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659FC460"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27381603" w14:textId="77777777" w:rsidTr="005E52C6">
        <w:trPr>
          <w:jc w:val="center"/>
        </w:trPr>
        <w:tc>
          <w:tcPr>
            <w:tcW w:w="840" w:type="dxa"/>
            <w:vMerge/>
            <w:tcBorders>
              <w:top w:val="single" w:sz="4" w:space="0" w:color="auto"/>
              <w:bottom w:val="nil"/>
              <w:right w:val="nil"/>
            </w:tcBorders>
          </w:tcPr>
          <w:p w14:paraId="7CD44336"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76237B41"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4A3C6A91"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0AD1238E"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nil"/>
            </w:tcBorders>
          </w:tcPr>
          <w:p w14:paraId="144DC120"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nil"/>
              <w:left w:val="single" w:sz="4" w:space="0" w:color="auto"/>
              <w:bottom w:val="nil"/>
              <w:right w:val="nil"/>
            </w:tcBorders>
          </w:tcPr>
          <w:p w14:paraId="05F6A77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tc>
        <w:tc>
          <w:tcPr>
            <w:tcW w:w="1680" w:type="dxa"/>
            <w:tcBorders>
              <w:top w:val="nil"/>
              <w:left w:val="single" w:sz="4" w:space="0" w:color="auto"/>
              <w:bottom w:val="nil"/>
              <w:right w:val="nil"/>
            </w:tcBorders>
          </w:tcPr>
          <w:p w14:paraId="62844F7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c>
          <w:tcPr>
            <w:tcW w:w="1680" w:type="dxa"/>
            <w:tcBorders>
              <w:top w:val="nil"/>
              <w:left w:val="single" w:sz="4" w:space="0" w:color="auto"/>
              <w:bottom w:val="nil"/>
              <w:right w:val="nil"/>
            </w:tcBorders>
          </w:tcPr>
          <w:p w14:paraId="08E92EAC"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74B036ED"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2AE73AE3" w14:textId="77777777" w:rsidTr="005E52C6">
        <w:trPr>
          <w:jc w:val="center"/>
        </w:trPr>
        <w:tc>
          <w:tcPr>
            <w:tcW w:w="840" w:type="dxa"/>
            <w:vMerge/>
            <w:tcBorders>
              <w:top w:val="single" w:sz="4" w:space="0" w:color="auto"/>
              <w:bottom w:val="nil"/>
              <w:right w:val="nil"/>
            </w:tcBorders>
          </w:tcPr>
          <w:p w14:paraId="2DB14AEE"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5945E23"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7EC17BE"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2757A240"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single" w:sz="4" w:space="0" w:color="auto"/>
              <w:right w:val="single" w:sz="4" w:space="0" w:color="auto"/>
            </w:tcBorders>
          </w:tcPr>
          <w:p w14:paraId="67F83D0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резиновая или из полимерных материалов для защиты от скольжения</w:t>
            </w:r>
          </w:p>
        </w:tc>
        <w:tc>
          <w:tcPr>
            <w:tcW w:w="1960" w:type="dxa"/>
            <w:tcBorders>
              <w:top w:val="nil"/>
              <w:left w:val="single" w:sz="4" w:space="0" w:color="auto"/>
              <w:bottom w:val="single" w:sz="4" w:space="0" w:color="auto"/>
              <w:right w:val="single" w:sz="4" w:space="0" w:color="auto"/>
            </w:tcBorders>
          </w:tcPr>
          <w:p w14:paraId="39491B57"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tc>
        <w:tc>
          <w:tcPr>
            <w:tcW w:w="1680" w:type="dxa"/>
            <w:tcBorders>
              <w:top w:val="nil"/>
              <w:left w:val="single" w:sz="4" w:space="0" w:color="auto"/>
              <w:bottom w:val="single" w:sz="4" w:space="0" w:color="auto"/>
              <w:right w:val="single" w:sz="4" w:space="0" w:color="auto"/>
            </w:tcBorders>
          </w:tcPr>
          <w:p w14:paraId="44AAB97D"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right w:val="single" w:sz="4" w:space="0" w:color="auto"/>
            </w:tcBorders>
          </w:tcPr>
          <w:p w14:paraId="649AC4ED"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tcBorders>
          </w:tcPr>
          <w:p w14:paraId="2081B41B"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50979B42" w14:textId="77777777" w:rsidTr="005E52C6">
        <w:trPr>
          <w:jc w:val="center"/>
        </w:trPr>
        <w:tc>
          <w:tcPr>
            <w:tcW w:w="840" w:type="dxa"/>
            <w:vMerge w:val="restart"/>
            <w:tcBorders>
              <w:top w:val="single" w:sz="4" w:space="0" w:color="auto"/>
              <w:bottom w:val="nil"/>
              <w:right w:val="nil"/>
            </w:tcBorders>
          </w:tcPr>
          <w:p w14:paraId="03CAF075" w14:textId="77777777" w:rsidR="005E52C6" w:rsidRPr="005E52C6" w:rsidRDefault="005E52C6" w:rsidP="005E52C6">
            <w:pPr>
              <w:jc w:val="center"/>
              <w:rPr>
                <w:rFonts w:ascii="Times New Roman CYR" w:hAnsi="Times New Roman CYR" w:cs="Times New Roman CYR"/>
                <w14:ligatures w14:val="standardContextual"/>
              </w:rPr>
            </w:pPr>
            <w:bookmarkStart w:id="103" w:name="sub_2014"/>
            <w:r w:rsidRPr="005E52C6">
              <w:rPr>
                <w:rFonts w:ascii="Times New Roman CYR" w:hAnsi="Times New Roman CYR" w:cs="Times New Roman CYR"/>
                <w14:ligatures w14:val="standardContextual"/>
              </w:rPr>
              <w:t>1.4</w:t>
            </w:r>
            <w:bookmarkEnd w:id="103"/>
          </w:p>
        </w:tc>
        <w:tc>
          <w:tcPr>
            <w:tcW w:w="1960" w:type="dxa"/>
            <w:vMerge w:val="restart"/>
            <w:tcBorders>
              <w:top w:val="single" w:sz="4" w:space="0" w:color="auto"/>
              <w:left w:val="single" w:sz="4" w:space="0" w:color="auto"/>
              <w:bottom w:val="nil"/>
              <w:right w:val="nil"/>
            </w:tcBorders>
          </w:tcPr>
          <w:p w14:paraId="1B7771C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Плохо или неправильно закрепленные детали или заготовки</w:t>
            </w:r>
          </w:p>
        </w:tc>
        <w:tc>
          <w:tcPr>
            <w:tcW w:w="1120" w:type="dxa"/>
            <w:vMerge w:val="restart"/>
            <w:tcBorders>
              <w:top w:val="single" w:sz="4" w:space="0" w:color="auto"/>
              <w:left w:val="single" w:sz="4" w:space="0" w:color="auto"/>
              <w:bottom w:val="nil"/>
              <w:right w:val="nil"/>
            </w:tcBorders>
          </w:tcPr>
          <w:p w14:paraId="5053A3E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1.4.1</w:t>
            </w:r>
          </w:p>
        </w:tc>
        <w:tc>
          <w:tcPr>
            <w:tcW w:w="2240" w:type="dxa"/>
            <w:vMerge w:val="restart"/>
            <w:tcBorders>
              <w:top w:val="single" w:sz="4" w:space="0" w:color="auto"/>
              <w:left w:val="single" w:sz="4" w:space="0" w:color="auto"/>
              <w:bottom w:val="nil"/>
              <w:right w:val="nil"/>
            </w:tcBorders>
          </w:tcPr>
          <w:p w14:paraId="33C37D8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Удар работника деталями или заготовками, которые могут отлететь из-за плохого или неправильного закрепления</w:t>
            </w:r>
          </w:p>
        </w:tc>
        <w:tc>
          <w:tcPr>
            <w:tcW w:w="2100" w:type="dxa"/>
            <w:tcBorders>
              <w:top w:val="single" w:sz="4" w:space="0" w:color="auto"/>
              <w:left w:val="single" w:sz="4" w:space="0" w:color="auto"/>
              <w:bottom w:val="nil"/>
              <w:right w:val="nil"/>
            </w:tcBorders>
          </w:tcPr>
          <w:p w14:paraId="6DB38F1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головы от механических воздействий</w:t>
            </w:r>
          </w:p>
        </w:tc>
        <w:tc>
          <w:tcPr>
            <w:tcW w:w="1960" w:type="dxa"/>
            <w:tcBorders>
              <w:top w:val="single" w:sz="4" w:space="0" w:color="auto"/>
              <w:left w:val="single" w:sz="4" w:space="0" w:color="auto"/>
              <w:bottom w:val="nil"/>
              <w:right w:val="nil"/>
            </w:tcBorders>
          </w:tcPr>
          <w:p w14:paraId="1C863B0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Каска</w:t>
            </w:r>
          </w:p>
          <w:p w14:paraId="6493602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защитная</w:t>
            </w:r>
          </w:p>
        </w:tc>
        <w:tc>
          <w:tcPr>
            <w:tcW w:w="1680" w:type="dxa"/>
            <w:tcBorders>
              <w:top w:val="single" w:sz="4" w:space="0" w:color="auto"/>
              <w:left w:val="single" w:sz="4" w:space="0" w:color="auto"/>
              <w:bottom w:val="nil"/>
              <w:right w:val="nil"/>
            </w:tcBorders>
          </w:tcPr>
          <w:p w14:paraId="04DD4FA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на 2 года</w:t>
            </w:r>
          </w:p>
        </w:tc>
        <w:tc>
          <w:tcPr>
            <w:tcW w:w="1680" w:type="dxa"/>
            <w:tcBorders>
              <w:top w:val="single" w:sz="4" w:space="0" w:color="auto"/>
              <w:left w:val="single" w:sz="4" w:space="0" w:color="auto"/>
              <w:bottom w:val="nil"/>
              <w:right w:val="nil"/>
            </w:tcBorders>
          </w:tcPr>
          <w:p w14:paraId="3945811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Каска</w:t>
            </w:r>
          </w:p>
          <w:p w14:paraId="3A7593B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шахтерская</w:t>
            </w:r>
          </w:p>
        </w:tc>
        <w:tc>
          <w:tcPr>
            <w:tcW w:w="1680" w:type="dxa"/>
            <w:tcBorders>
              <w:top w:val="single" w:sz="4" w:space="0" w:color="auto"/>
              <w:left w:val="single" w:sz="4" w:space="0" w:color="auto"/>
              <w:bottom w:val="nil"/>
            </w:tcBorders>
          </w:tcPr>
          <w:p w14:paraId="4BB096D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на 2 года</w:t>
            </w:r>
          </w:p>
        </w:tc>
      </w:tr>
      <w:tr w:rsidR="005E52C6" w:rsidRPr="005E52C6" w14:paraId="640A6264" w14:textId="77777777" w:rsidTr="005E52C6">
        <w:trPr>
          <w:jc w:val="center"/>
        </w:trPr>
        <w:tc>
          <w:tcPr>
            <w:tcW w:w="840" w:type="dxa"/>
            <w:vMerge/>
            <w:tcBorders>
              <w:top w:val="single" w:sz="4" w:space="0" w:color="auto"/>
              <w:bottom w:val="nil"/>
              <w:right w:val="nil"/>
            </w:tcBorders>
          </w:tcPr>
          <w:p w14:paraId="632C150E"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2D30B16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401169F2"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771A39FC"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442F66E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глаз и лица от механических воздействий</w:t>
            </w:r>
          </w:p>
        </w:tc>
        <w:tc>
          <w:tcPr>
            <w:tcW w:w="1960" w:type="dxa"/>
            <w:tcBorders>
              <w:top w:val="single" w:sz="4" w:space="0" w:color="auto"/>
              <w:left w:val="single" w:sz="4" w:space="0" w:color="auto"/>
              <w:bottom w:val="nil"/>
              <w:right w:val="nil"/>
            </w:tcBorders>
          </w:tcPr>
          <w:p w14:paraId="698C0E4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Очки защитные от механических воздействий, в том числе с покрытием от запотевания не менее 1F</w:t>
            </w:r>
          </w:p>
        </w:tc>
        <w:tc>
          <w:tcPr>
            <w:tcW w:w="1680" w:type="dxa"/>
            <w:tcBorders>
              <w:top w:val="single" w:sz="4" w:space="0" w:color="auto"/>
              <w:left w:val="single" w:sz="4" w:space="0" w:color="auto"/>
              <w:bottom w:val="nil"/>
              <w:right w:val="nil"/>
            </w:tcBorders>
          </w:tcPr>
          <w:p w14:paraId="3D0C898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single" w:sz="4" w:space="0" w:color="auto"/>
              <w:left w:val="single" w:sz="4" w:space="0" w:color="auto"/>
              <w:bottom w:val="nil"/>
              <w:right w:val="nil"/>
            </w:tcBorders>
          </w:tcPr>
          <w:p w14:paraId="250470F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Очки защитные от механических воздействий с корригирующим эффектом</w:t>
            </w:r>
          </w:p>
        </w:tc>
        <w:tc>
          <w:tcPr>
            <w:tcW w:w="1680" w:type="dxa"/>
            <w:tcBorders>
              <w:top w:val="single" w:sz="4" w:space="0" w:color="auto"/>
              <w:left w:val="single" w:sz="4" w:space="0" w:color="auto"/>
              <w:bottom w:val="nil"/>
            </w:tcBorders>
          </w:tcPr>
          <w:p w14:paraId="366F39D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1366D85A" w14:textId="77777777" w:rsidTr="005E52C6">
        <w:trPr>
          <w:jc w:val="center"/>
        </w:trPr>
        <w:tc>
          <w:tcPr>
            <w:tcW w:w="840" w:type="dxa"/>
            <w:vMerge/>
            <w:tcBorders>
              <w:top w:val="single" w:sz="4" w:space="0" w:color="auto"/>
              <w:bottom w:val="nil"/>
              <w:right w:val="nil"/>
            </w:tcBorders>
          </w:tcPr>
          <w:p w14:paraId="7D6D7123"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6A9A519C"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3D39BE4A"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6B45F6F2"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single" w:sz="4" w:space="0" w:color="auto"/>
              <w:right w:val="nil"/>
            </w:tcBorders>
          </w:tcPr>
          <w:p w14:paraId="761F887D"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nil"/>
              <w:left w:val="single" w:sz="4" w:space="0" w:color="auto"/>
              <w:bottom w:val="single" w:sz="4" w:space="0" w:color="auto"/>
              <w:right w:val="nil"/>
            </w:tcBorders>
          </w:tcPr>
          <w:p w14:paraId="32C416E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Щиток защитный лицевой от механических воздействий (ударов твердых частиц), в том числе из металлической сетки</w:t>
            </w:r>
          </w:p>
        </w:tc>
        <w:tc>
          <w:tcPr>
            <w:tcW w:w="1680" w:type="dxa"/>
            <w:tcBorders>
              <w:top w:val="nil"/>
              <w:left w:val="single" w:sz="4" w:space="0" w:color="auto"/>
              <w:bottom w:val="single" w:sz="4" w:space="0" w:color="auto"/>
              <w:right w:val="nil"/>
            </w:tcBorders>
          </w:tcPr>
          <w:p w14:paraId="27AE65C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nil"/>
              <w:left w:val="single" w:sz="4" w:space="0" w:color="auto"/>
              <w:bottom w:val="single" w:sz="4" w:space="0" w:color="auto"/>
              <w:right w:val="nil"/>
            </w:tcBorders>
          </w:tcPr>
          <w:p w14:paraId="6882FA99"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tcBorders>
          </w:tcPr>
          <w:p w14:paraId="03D4BD17"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71FBB898" w14:textId="77777777" w:rsidTr="005E52C6">
        <w:trPr>
          <w:jc w:val="center"/>
        </w:trPr>
        <w:tc>
          <w:tcPr>
            <w:tcW w:w="840" w:type="dxa"/>
            <w:vMerge w:val="restart"/>
            <w:tcBorders>
              <w:top w:val="single" w:sz="4" w:space="0" w:color="auto"/>
              <w:bottom w:val="single" w:sz="4" w:space="0" w:color="auto"/>
              <w:right w:val="nil"/>
            </w:tcBorders>
          </w:tcPr>
          <w:p w14:paraId="6B86A2A0" w14:textId="77777777" w:rsidR="005E52C6" w:rsidRPr="005E52C6" w:rsidRDefault="005E52C6" w:rsidP="005E52C6">
            <w:pPr>
              <w:jc w:val="center"/>
              <w:rPr>
                <w:rFonts w:ascii="Times New Roman CYR" w:hAnsi="Times New Roman CYR" w:cs="Times New Roman CYR"/>
                <w14:ligatures w14:val="standardContextual"/>
              </w:rPr>
            </w:pPr>
            <w:bookmarkStart w:id="104" w:name="sub_2015"/>
            <w:r w:rsidRPr="005E52C6">
              <w:rPr>
                <w:rFonts w:ascii="Times New Roman CYR" w:hAnsi="Times New Roman CYR" w:cs="Times New Roman CYR"/>
                <w14:ligatures w14:val="standardContextual"/>
              </w:rPr>
              <w:t>1.5</w:t>
            </w:r>
            <w:bookmarkEnd w:id="104"/>
          </w:p>
        </w:tc>
        <w:tc>
          <w:tcPr>
            <w:tcW w:w="1960" w:type="dxa"/>
            <w:vMerge w:val="restart"/>
            <w:tcBorders>
              <w:top w:val="single" w:sz="4" w:space="0" w:color="auto"/>
              <w:left w:val="single" w:sz="4" w:space="0" w:color="auto"/>
              <w:bottom w:val="single" w:sz="4" w:space="0" w:color="auto"/>
              <w:right w:val="nil"/>
            </w:tcBorders>
          </w:tcPr>
          <w:p w14:paraId="2719BB3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Вращающиеся или движущие детали оборудования или инструменты</w:t>
            </w:r>
          </w:p>
        </w:tc>
        <w:tc>
          <w:tcPr>
            <w:tcW w:w="1120" w:type="dxa"/>
            <w:vMerge w:val="restart"/>
            <w:tcBorders>
              <w:top w:val="single" w:sz="4" w:space="0" w:color="auto"/>
              <w:left w:val="single" w:sz="4" w:space="0" w:color="auto"/>
              <w:bottom w:val="single" w:sz="4" w:space="0" w:color="auto"/>
              <w:right w:val="nil"/>
            </w:tcBorders>
          </w:tcPr>
          <w:p w14:paraId="2130778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1.5.1</w:t>
            </w:r>
          </w:p>
        </w:tc>
        <w:tc>
          <w:tcPr>
            <w:tcW w:w="2240" w:type="dxa"/>
            <w:vMerge w:val="restart"/>
            <w:tcBorders>
              <w:top w:val="single" w:sz="4" w:space="0" w:color="auto"/>
              <w:left w:val="single" w:sz="4" w:space="0" w:color="auto"/>
              <w:bottom w:val="single" w:sz="4" w:space="0" w:color="auto"/>
              <w:right w:val="single" w:sz="4" w:space="0" w:color="auto"/>
            </w:tcBorders>
          </w:tcPr>
          <w:p w14:paraId="5B65B57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Удар работника инструментом при неправильной эксплуатации, удар вращающимися или движущимися частями оборудования</w:t>
            </w:r>
          </w:p>
        </w:tc>
        <w:tc>
          <w:tcPr>
            <w:tcW w:w="2100" w:type="dxa"/>
            <w:tcBorders>
              <w:top w:val="single" w:sz="4" w:space="0" w:color="auto"/>
              <w:left w:val="single" w:sz="4" w:space="0" w:color="auto"/>
              <w:bottom w:val="nil"/>
              <w:right w:val="single" w:sz="4" w:space="0" w:color="auto"/>
            </w:tcBorders>
          </w:tcPr>
          <w:p w14:paraId="67EF0D5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для защиты от механических воздействий (ударов в носочной части, проколов, порезов)</w:t>
            </w:r>
          </w:p>
        </w:tc>
        <w:tc>
          <w:tcPr>
            <w:tcW w:w="1960" w:type="dxa"/>
            <w:tcBorders>
              <w:top w:val="single" w:sz="4" w:space="0" w:color="auto"/>
              <w:left w:val="single" w:sz="4" w:space="0" w:color="auto"/>
              <w:bottom w:val="nil"/>
              <w:right w:val="single" w:sz="4" w:space="0" w:color="auto"/>
            </w:tcBorders>
          </w:tcPr>
          <w:p w14:paraId="58DE9EA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Ботинки</w:t>
            </w:r>
          </w:p>
          <w:p w14:paraId="6F79A91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p w14:paraId="295990B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Полуботинки</w:t>
            </w:r>
          </w:p>
          <w:p w14:paraId="6C113B34"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tc>
        <w:tc>
          <w:tcPr>
            <w:tcW w:w="1680" w:type="dxa"/>
            <w:tcBorders>
              <w:top w:val="single" w:sz="4" w:space="0" w:color="auto"/>
              <w:left w:val="single" w:sz="4" w:space="0" w:color="auto"/>
              <w:bottom w:val="nil"/>
              <w:right w:val="single" w:sz="4" w:space="0" w:color="auto"/>
            </w:tcBorders>
          </w:tcPr>
          <w:p w14:paraId="6C1936B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c>
          <w:tcPr>
            <w:tcW w:w="1680" w:type="dxa"/>
            <w:tcBorders>
              <w:top w:val="single" w:sz="4" w:space="0" w:color="auto"/>
              <w:left w:val="single" w:sz="4" w:space="0" w:color="auto"/>
              <w:bottom w:val="nil"/>
              <w:right w:val="single" w:sz="4" w:space="0" w:color="auto"/>
            </w:tcBorders>
          </w:tcPr>
          <w:p w14:paraId="1E55225D"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43140474"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6BC5DE45" w14:textId="77777777" w:rsidTr="005E52C6">
        <w:trPr>
          <w:jc w:val="center"/>
        </w:trPr>
        <w:tc>
          <w:tcPr>
            <w:tcW w:w="840" w:type="dxa"/>
            <w:vMerge/>
            <w:tcBorders>
              <w:top w:val="single" w:sz="4" w:space="0" w:color="auto"/>
              <w:bottom w:val="single" w:sz="4" w:space="0" w:color="auto"/>
              <w:right w:val="nil"/>
            </w:tcBorders>
          </w:tcPr>
          <w:p w14:paraId="60E592FB"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62449973"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7CBFAAB0"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single" w:sz="4" w:space="0" w:color="auto"/>
            </w:tcBorders>
          </w:tcPr>
          <w:p w14:paraId="600420F0"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single" w:sz="4" w:space="0" w:color="auto"/>
            </w:tcBorders>
          </w:tcPr>
          <w:p w14:paraId="197092E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или</w:t>
            </w:r>
          </w:p>
        </w:tc>
        <w:tc>
          <w:tcPr>
            <w:tcW w:w="1960" w:type="dxa"/>
            <w:tcBorders>
              <w:top w:val="nil"/>
              <w:left w:val="single" w:sz="4" w:space="0" w:color="auto"/>
              <w:bottom w:val="nil"/>
              <w:right w:val="single" w:sz="4" w:space="0" w:color="auto"/>
            </w:tcBorders>
          </w:tcPr>
          <w:p w14:paraId="0EC030C3"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single" w:sz="4" w:space="0" w:color="auto"/>
            </w:tcBorders>
          </w:tcPr>
          <w:p w14:paraId="7E1B6CF2"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single" w:sz="4" w:space="0" w:color="auto"/>
            </w:tcBorders>
          </w:tcPr>
          <w:p w14:paraId="7D2F8462"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22F6A933"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64028F91" w14:textId="77777777" w:rsidTr="005E52C6">
        <w:trPr>
          <w:jc w:val="center"/>
        </w:trPr>
        <w:tc>
          <w:tcPr>
            <w:tcW w:w="840" w:type="dxa"/>
            <w:vMerge/>
            <w:tcBorders>
              <w:top w:val="single" w:sz="4" w:space="0" w:color="auto"/>
              <w:bottom w:val="single" w:sz="4" w:space="0" w:color="auto"/>
              <w:right w:val="nil"/>
            </w:tcBorders>
          </w:tcPr>
          <w:p w14:paraId="20ECE79E"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3B7E5744"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78E68E63"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single" w:sz="4" w:space="0" w:color="auto"/>
            </w:tcBorders>
          </w:tcPr>
          <w:p w14:paraId="3FF15F21"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single" w:sz="4" w:space="0" w:color="auto"/>
            </w:tcBorders>
          </w:tcPr>
          <w:p w14:paraId="29DB55D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резиновая или из полимерных материалов для защиты от механических воздействий (ударов в носочной части, проколов, порезов)</w:t>
            </w:r>
          </w:p>
        </w:tc>
        <w:tc>
          <w:tcPr>
            <w:tcW w:w="1960" w:type="dxa"/>
            <w:tcBorders>
              <w:top w:val="nil"/>
              <w:left w:val="single" w:sz="4" w:space="0" w:color="auto"/>
              <w:bottom w:val="nil"/>
              <w:right w:val="single" w:sz="4" w:space="0" w:color="auto"/>
            </w:tcBorders>
          </w:tcPr>
          <w:p w14:paraId="5E7A208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p w14:paraId="0E3ED70D"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p w14:paraId="1BCCD8C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Наличие ударопрочного подноска 200 Дж</w:t>
            </w:r>
          </w:p>
        </w:tc>
        <w:tc>
          <w:tcPr>
            <w:tcW w:w="1680" w:type="dxa"/>
            <w:tcBorders>
              <w:top w:val="nil"/>
              <w:left w:val="single" w:sz="4" w:space="0" w:color="auto"/>
              <w:bottom w:val="nil"/>
              <w:right w:val="single" w:sz="4" w:space="0" w:color="auto"/>
            </w:tcBorders>
          </w:tcPr>
          <w:p w14:paraId="1CA60A7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c>
          <w:tcPr>
            <w:tcW w:w="1680" w:type="dxa"/>
            <w:tcBorders>
              <w:top w:val="nil"/>
              <w:left w:val="single" w:sz="4" w:space="0" w:color="auto"/>
              <w:bottom w:val="nil"/>
              <w:right w:val="single" w:sz="4" w:space="0" w:color="auto"/>
            </w:tcBorders>
          </w:tcPr>
          <w:p w14:paraId="28EC307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080C8979"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6DCAE821" w14:textId="77777777" w:rsidTr="005E52C6">
        <w:trPr>
          <w:jc w:val="center"/>
        </w:trPr>
        <w:tc>
          <w:tcPr>
            <w:tcW w:w="840" w:type="dxa"/>
            <w:vMerge/>
            <w:tcBorders>
              <w:top w:val="nil"/>
              <w:bottom w:val="single" w:sz="4" w:space="0" w:color="auto"/>
              <w:right w:val="nil"/>
            </w:tcBorders>
          </w:tcPr>
          <w:p w14:paraId="514A98BF"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nil"/>
              <w:left w:val="single" w:sz="4" w:space="0" w:color="auto"/>
              <w:bottom w:val="single" w:sz="4" w:space="0" w:color="auto"/>
              <w:right w:val="nil"/>
            </w:tcBorders>
          </w:tcPr>
          <w:p w14:paraId="35D2C6E2"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nil"/>
              <w:left w:val="single" w:sz="4" w:space="0" w:color="auto"/>
              <w:bottom w:val="single" w:sz="4" w:space="0" w:color="auto"/>
              <w:right w:val="nil"/>
            </w:tcBorders>
          </w:tcPr>
          <w:p w14:paraId="72248A5D"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nil"/>
              <w:left w:val="single" w:sz="4" w:space="0" w:color="auto"/>
              <w:bottom w:val="single" w:sz="4" w:space="0" w:color="auto"/>
              <w:right w:val="single" w:sz="4" w:space="0" w:color="auto"/>
            </w:tcBorders>
          </w:tcPr>
          <w:p w14:paraId="7EDD0FD0"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nil"/>
            </w:tcBorders>
          </w:tcPr>
          <w:p w14:paraId="01B48C7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глаз и лица от механических воздействий</w:t>
            </w:r>
          </w:p>
        </w:tc>
        <w:tc>
          <w:tcPr>
            <w:tcW w:w="1960" w:type="dxa"/>
            <w:tcBorders>
              <w:top w:val="nil"/>
              <w:left w:val="single" w:sz="4" w:space="0" w:color="auto"/>
              <w:bottom w:val="nil"/>
              <w:right w:val="nil"/>
            </w:tcBorders>
          </w:tcPr>
          <w:p w14:paraId="067E368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Очки защитные от</w:t>
            </w:r>
          </w:p>
          <w:p w14:paraId="32FDDB5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механических воздействий, в том числе с покрытием от запотевания не менее 1F</w:t>
            </w:r>
          </w:p>
        </w:tc>
        <w:tc>
          <w:tcPr>
            <w:tcW w:w="1680" w:type="dxa"/>
            <w:tcBorders>
              <w:top w:val="nil"/>
              <w:left w:val="single" w:sz="4" w:space="0" w:color="auto"/>
              <w:bottom w:val="nil"/>
              <w:right w:val="nil"/>
            </w:tcBorders>
          </w:tcPr>
          <w:p w14:paraId="4FD384D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nil"/>
              <w:left w:val="single" w:sz="4" w:space="0" w:color="auto"/>
              <w:bottom w:val="nil"/>
              <w:right w:val="nil"/>
            </w:tcBorders>
          </w:tcPr>
          <w:p w14:paraId="009BEF3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Очки защитные от механических воздействий с </w:t>
            </w:r>
            <w:proofErr w:type="spellStart"/>
            <w:r w:rsidRPr="005E52C6">
              <w:rPr>
                <w:rFonts w:ascii="Times New Roman CYR" w:hAnsi="Times New Roman CYR" w:cs="Times New Roman CYR"/>
                <w14:ligatures w14:val="standardContextual"/>
              </w:rPr>
              <w:t>корригирующ</w:t>
            </w:r>
            <w:proofErr w:type="spellEnd"/>
            <w:r w:rsidRPr="005E52C6">
              <w:rPr>
                <w:rFonts w:ascii="Times New Roman CYR" w:hAnsi="Times New Roman CYR" w:cs="Times New Roman CYR"/>
                <w14:ligatures w14:val="standardContextual"/>
              </w:rPr>
              <w:t xml:space="preserve"> им эффектом</w:t>
            </w:r>
          </w:p>
        </w:tc>
        <w:tc>
          <w:tcPr>
            <w:tcW w:w="1680" w:type="dxa"/>
            <w:tcBorders>
              <w:top w:val="nil"/>
              <w:left w:val="single" w:sz="4" w:space="0" w:color="auto"/>
              <w:bottom w:val="nil"/>
            </w:tcBorders>
          </w:tcPr>
          <w:p w14:paraId="79347DC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140A0091" w14:textId="77777777" w:rsidTr="005E52C6">
        <w:trPr>
          <w:jc w:val="center"/>
        </w:trPr>
        <w:tc>
          <w:tcPr>
            <w:tcW w:w="840" w:type="dxa"/>
            <w:vMerge/>
            <w:tcBorders>
              <w:top w:val="single" w:sz="4" w:space="0" w:color="auto"/>
              <w:bottom w:val="nil"/>
              <w:right w:val="nil"/>
            </w:tcBorders>
          </w:tcPr>
          <w:p w14:paraId="1C382A75"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1C196B5"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6ABF6D2D"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4CCC45DE"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nil"/>
            </w:tcBorders>
          </w:tcPr>
          <w:p w14:paraId="53A12C6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nil"/>
              <w:left w:val="single" w:sz="4" w:space="0" w:color="auto"/>
              <w:bottom w:val="nil"/>
              <w:right w:val="nil"/>
            </w:tcBorders>
          </w:tcPr>
          <w:p w14:paraId="6931C56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Щиток защитный лицевой от механических воздействий (ударов твердых частиц), в том числе из металлической сетки</w:t>
            </w:r>
          </w:p>
        </w:tc>
        <w:tc>
          <w:tcPr>
            <w:tcW w:w="1680" w:type="dxa"/>
            <w:tcBorders>
              <w:top w:val="nil"/>
              <w:left w:val="single" w:sz="4" w:space="0" w:color="auto"/>
              <w:bottom w:val="nil"/>
              <w:right w:val="nil"/>
            </w:tcBorders>
          </w:tcPr>
          <w:p w14:paraId="356E298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nil"/>
              <w:left w:val="single" w:sz="4" w:space="0" w:color="auto"/>
              <w:bottom w:val="nil"/>
              <w:right w:val="nil"/>
            </w:tcBorders>
          </w:tcPr>
          <w:p w14:paraId="5E3AF8B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1764E09F"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2BCC18C5" w14:textId="77777777" w:rsidTr="005E52C6">
        <w:trPr>
          <w:jc w:val="center"/>
        </w:trPr>
        <w:tc>
          <w:tcPr>
            <w:tcW w:w="840" w:type="dxa"/>
            <w:vMerge/>
            <w:tcBorders>
              <w:top w:val="single" w:sz="4" w:space="0" w:color="auto"/>
              <w:bottom w:val="nil"/>
              <w:right w:val="nil"/>
            </w:tcBorders>
          </w:tcPr>
          <w:p w14:paraId="5EC4751E"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1CDF3D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450F4C54"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76EFFD37"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6FD22AD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головы от механических воздействий</w:t>
            </w:r>
          </w:p>
        </w:tc>
        <w:tc>
          <w:tcPr>
            <w:tcW w:w="1960" w:type="dxa"/>
            <w:tcBorders>
              <w:top w:val="single" w:sz="4" w:space="0" w:color="auto"/>
              <w:left w:val="single" w:sz="4" w:space="0" w:color="auto"/>
              <w:bottom w:val="nil"/>
              <w:right w:val="nil"/>
            </w:tcBorders>
          </w:tcPr>
          <w:p w14:paraId="6CC2E16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Каска</w:t>
            </w:r>
          </w:p>
          <w:p w14:paraId="0B4E487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защитная</w:t>
            </w:r>
          </w:p>
        </w:tc>
        <w:tc>
          <w:tcPr>
            <w:tcW w:w="1680" w:type="dxa"/>
            <w:tcBorders>
              <w:top w:val="single" w:sz="4" w:space="0" w:color="auto"/>
              <w:left w:val="single" w:sz="4" w:space="0" w:color="auto"/>
              <w:bottom w:val="nil"/>
              <w:right w:val="nil"/>
            </w:tcBorders>
          </w:tcPr>
          <w:p w14:paraId="553FF16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на 2 года</w:t>
            </w:r>
          </w:p>
        </w:tc>
        <w:tc>
          <w:tcPr>
            <w:tcW w:w="1680" w:type="dxa"/>
            <w:tcBorders>
              <w:top w:val="single" w:sz="4" w:space="0" w:color="auto"/>
              <w:left w:val="single" w:sz="4" w:space="0" w:color="auto"/>
              <w:bottom w:val="nil"/>
              <w:right w:val="nil"/>
            </w:tcBorders>
          </w:tcPr>
          <w:p w14:paraId="111CB7E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Каска</w:t>
            </w:r>
          </w:p>
          <w:p w14:paraId="15C8480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шахтерская</w:t>
            </w:r>
          </w:p>
        </w:tc>
        <w:tc>
          <w:tcPr>
            <w:tcW w:w="1680" w:type="dxa"/>
            <w:tcBorders>
              <w:top w:val="single" w:sz="4" w:space="0" w:color="auto"/>
              <w:left w:val="single" w:sz="4" w:space="0" w:color="auto"/>
              <w:bottom w:val="nil"/>
            </w:tcBorders>
          </w:tcPr>
          <w:p w14:paraId="3F7FFAF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на 2 года</w:t>
            </w:r>
          </w:p>
        </w:tc>
      </w:tr>
      <w:tr w:rsidR="005E52C6" w:rsidRPr="005E52C6" w14:paraId="4DFD51CA" w14:textId="77777777" w:rsidTr="005E52C6">
        <w:trPr>
          <w:jc w:val="center"/>
        </w:trPr>
        <w:tc>
          <w:tcPr>
            <w:tcW w:w="840" w:type="dxa"/>
            <w:vMerge/>
            <w:tcBorders>
              <w:top w:val="single" w:sz="4" w:space="0" w:color="auto"/>
              <w:bottom w:val="nil"/>
              <w:right w:val="nil"/>
            </w:tcBorders>
          </w:tcPr>
          <w:p w14:paraId="4FDF1023"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B7AEF0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762F9622"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1A9F8CF7"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single" w:sz="4" w:space="0" w:color="auto"/>
              <w:right w:val="nil"/>
            </w:tcBorders>
          </w:tcPr>
          <w:p w14:paraId="75EFA7E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рук от механических воздействий</w:t>
            </w:r>
          </w:p>
        </w:tc>
        <w:tc>
          <w:tcPr>
            <w:tcW w:w="1960" w:type="dxa"/>
            <w:tcBorders>
              <w:top w:val="single" w:sz="4" w:space="0" w:color="auto"/>
              <w:left w:val="single" w:sz="4" w:space="0" w:color="auto"/>
              <w:bottom w:val="single" w:sz="4" w:space="0" w:color="auto"/>
              <w:right w:val="nil"/>
            </w:tcBorders>
          </w:tcPr>
          <w:p w14:paraId="0608863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Перчатки</w:t>
            </w:r>
          </w:p>
          <w:p w14:paraId="10126C7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Наличие противоударных накладок</w:t>
            </w:r>
          </w:p>
        </w:tc>
        <w:tc>
          <w:tcPr>
            <w:tcW w:w="1680" w:type="dxa"/>
            <w:tcBorders>
              <w:top w:val="single" w:sz="4" w:space="0" w:color="auto"/>
              <w:left w:val="single" w:sz="4" w:space="0" w:color="auto"/>
              <w:bottom w:val="single" w:sz="4" w:space="0" w:color="auto"/>
              <w:right w:val="nil"/>
            </w:tcBorders>
          </w:tcPr>
          <w:p w14:paraId="2DD7BB5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 пар</w:t>
            </w:r>
          </w:p>
        </w:tc>
        <w:tc>
          <w:tcPr>
            <w:tcW w:w="1680" w:type="dxa"/>
            <w:tcBorders>
              <w:top w:val="single" w:sz="4" w:space="0" w:color="auto"/>
              <w:left w:val="single" w:sz="4" w:space="0" w:color="auto"/>
              <w:bottom w:val="single" w:sz="4" w:space="0" w:color="auto"/>
              <w:right w:val="nil"/>
            </w:tcBorders>
          </w:tcPr>
          <w:p w14:paraId="483AD597"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single" w:sz="4" w:space="0" w:color="auto"/>
            </w:tcBorders>
          </w:tcPr>
          <w:p w14:paraId="1420EBA8"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5D858D19" w14:textId="77777777" w:rsidTr="005E52C6">
        <w:trPr>
          <w:jc w:val="center"/>
        </w:trPr>
        <w:tc>
          <w:tcPr>
            <w:tcW w:w="840" w:type="dxa"/>
            <w:tcBorders>
              <w:top w:val="single" w:sz="4" w:space="0" w:color="auto"/>
              <w:bottom w:val="nil"/>
              <w:right w:val="nil"/>
            </w:tcBorders>
          </w:tcPr>
          <w:p w14:paraId="01207171" w14:textId="77777777" w:rsidR="005E52C6" w:rsidRPr="005E52C6" w:rsidRDefault="005E52C6" w:rsidP="005E52C6">
            <w:pPr>
              <w:jc w:val="center"/>
              <w:rPr>
                <w:rFonts w:ascii="Times New Roman CYR" w:hAnsi="Times New Roman CYR" w:cs="Times New Roman CYR"/>
                <w14:ligatures w14:val="standardContextual"/>
              </w:rPr>
            </w:pPr>
            <w:bookmarkStart w:id="105" w:name="sub_2019"/>
            <w:r w:rsidRPr="005E52C6">
              <w:rPr>
                <w:rFonts w:ascii="Times New Roman CYR" w:hAnsi="Times New Roman CYR" w:cs="Times New Roman CYR"/>
                <w14:ligatures w14:val="standardContextual"/>
              </w:rPr>
              <w:t>1.9</w:t>
            </w:r>
            <w:bookmarkEnd w:id="105"/>
          </w:p>
        </w:tc>
        <w:tc>
          <w:tcPr>
            <w:tcW w:w="1960" w:type="dxa"/>
            <w:tcBorders>
              <w:top w:val="single" w:sz="4" w:space="0" w:color="auto"/>
              <w:left w:val="single" w:sz="4" w:space="0" w:color="auto"/>
              <w:bottom w:val="nil"/>
              <w:right w:val="nil"/>
            </w:tcBorders>
          </w:tcPr>
          <w:p w14:paraId="54ACA97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Другие опасности, связанные с получением работником удара</w:t>
            </w:r>
          </w:p>
        </w:tc>
        <w:tc>
          <w:tcPr>
            <w:tcW w:w="1120" w:type="dxa"/>
            <w:tcBorders>
              <w:top w:val="single" w:sz="4" w:space="0" w:color="auto"/>
              <w:left w:val="single" w:sz="4" w:space="0" w:color="auto"/>
              <w:bottom w:val="nil"/>
              <w:right w:val="nil"/>
            </w:tcBorders>
          </w:tcPr>
          <w:p w14:paraId="7EEDCA30" w14:textId="77777777" w:rsidR="005E52C6" w:rsidRPr="005E52C6" w:rsidRDefault="005E52C6" w:rsidP="005E52C6">
            <w:pPr>
              <w:jc w:val="both"/>
              <w:rPr>
                <w:rFonts w:ascii="Times New Roman CYR" w:hAnsi="Times New Roman CYR" w:cs="Times New Roman CYR"/>
                <w14:ligatures w14:val="standardContextual"/>
              </w:rPr>
            </w:pPr>
          </w:p>
        </w:tc>
        <w:tc>
          <w:tcPr>
            <w:tcW w:w="11340" w:type="dxa"/>
            <w:gridSpan w:val="6"/>
            <w:tcBorders>
              <w:top w:val="single" w:sz="4" w:space="0" w:color="auto"/>
              <w:left w:val="single" w:sz="4" w:space="0" w:color="auto"/>
              <w:bottom w:val="nil"/>
            </w:tcBorders>
          </w:tcPr>
          <w:p w14:paraId="0372933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В случае идентификации иных опасностей на рабочем месте работник обеспечивается средствами индивидуальной защиты, необходимыми для защиты от идентифицированных опасностей. Номенклатуру, количество и сроки носки определяет работодатель в соответствии с </w:t>
            </w:r>
            <w:hyperlink r:id="rId50" w:history="1">
              <w:r w:rsidRPr="005E52C6">
                <w:rPr>
                  <w:rFonts w:ascii="Times New Roman CYR" w:hAnsi="Times New Roman CYR" w:cs="Times New Roman CYR"/>
                  <w:color w:val="106BBE"/>
                  <w14:ligatures w14:val="standardContextual"/>
                </w:rPr>
                <w:t>Правилами</w:t>
              </w:r>
            </w:hyperlink>
            <w:r w:rsidRPr="005E52C6">
              <w:rPr>
                <w:rFonts w:ascii="Times New Roman CYR" w:hAnsi="Times New Roman CYR" w:cs="Times New Roman CYR"/>
                <w14:ligatures w14:val="standardContextual"/>
              </w:rPr>
              <w:t xml:space="preserve"> обеспечения работников средствами индивидуальной защиты и смывающими средствами, утвержденными </w:t>
            </w:r>
            <w:hyperlink r:id="rId51" w:history="1">
              <w:r w:rsidRPr="005E52C6">
                <w:rPr>
                  <w:rFonts w:ascii="Times New Roman CYR" w:hAnsi="Times New Roman CYR" w:cs="Times New Roman CYR"/>
                  <w:color w:val="106BBE"/>
                  <w14:ligatures w14:val="standardContextual"/>
                </w:rPr>
                <w:t>приказом</w:t>
              </w:r>
            </w:hyperlink>
            <w:r w:rsidRPr="005E52C6">
              <w:rPr>
                <w:rFonts w:ascii="Times New Roman CYR" w:hAnsi="Times New Roman CYR" w:cs="Times New Roman CYR"/>
                <w14:ligatures w14:val="standardContextual"/>
              </w:rPr>
              <w:t xml:space="preserve"> Минтруда России от 29 октября 2021 г. N 766н (зарегистрирован Минюстом России декабря 2021 г., регистрационный N ) (далее - Правила), и на основании нормативно-технической документации изготовителя</w:t>
            </w:r>
          </w:p>
        </w:tc>
      </w:tr>
      <w:tr w:rsidR="005E52C6" w:rsidRPr="005E52C6" w14:paraId="31526432" w14:textId="77777777" w:rsidTr="005E52C6">
        <w:trPr>
          <w:jc w:val="center"/>
        </w:trPr>
        <w:tc>
          <w:tcPr>
            <w:tcW w:w="840" w:type="dxa"/>
            <w:vMerge w:val="restart"/>
            <w:tcBorders>
              <w:top w:val="single" w:sz="4" w:space="0" w:color="auto"/>
              <w:bottom w:val="single" w:sz="4" w:space="0" w:color="auto"/>
              <w:right w:val="nil"/>
            </w:tcBorders>
          </w:tcPr>
          <w:p w14:paraId="6782F12A" w14:textId="77777777" w:rsidR="005E52C6" w:rsidRPr="005E52C6" w:rsidRDefault="005E52C6" w:rsidP="005E52C6">
            <w:pPr>
              <w:jc w:val="center"/>
              <w:rPr>
                <w:rFonts w:ascii="Times New Roman CYR" w:hAnsi="Times New Roman CYR" w:cs="Times New Roman CYR"/>
                <w14:ligatures w14:val="standardContextual"/>
              </w:rPr>
            </w:pPr>
            <w:bookmarkStart w:id="106" w:name="sub_2110"/>
            <w:r w:rsidRPr="005E52C6">
              <w:rPr>
                <w:rFonts w:ascii="Times New Roman CYR" w:hAnsi="Times New Roman CYR" w:cs="Times New Roman CYR"/>
                <w14:ligatures w14:val="standardContextual"/>
              </w:rPr>
              <w:t>1.10</w:t>
            </w:r>
            <w:bookmarkEnd w:id="106"/>
          </w:p>
        </w:tc>
        <w:tc>
          <w:tcPr>
            <w:tcW w:w="1960" w:type="dxa"/>
            <w:vMerge w:val="restart"/>
            <w:tcBorders>
              <w:top w:val="single" w:sz="4" w:space="0" w:color="auto"/>
              <w:left w:val="single" w:sz="4" w:space="0" w:color="auto"/>
              <w:bottom w:val="single" w:sz="4" w:space="0" w:color="auto"/>
              <w:right w:val="nil"/>
            </w:tcBorders>
          </w:tcPr>
          <w:p w14:paraId="256AC67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Неподвижная или подвижная, в том числе вращающаяся колющая поверхность (острие)</w:t>
            </w:r>
          </w:p>
        </w:tc>
        <w:tc>
          <w:tcPr>
            <w:tcW w:w="1120" w:type="dxa"/>
            <w:vMerge w:val="restart"/>
            <w:tcBorders>
              <w:top w:val="single" w:sz="4" w:space="0" w:color="auto"/>
              <w:left w:val="single" w:sz="4" w:space="0" w:color="auto"/>
              <w:bottom w:val="single" w:sz="4" w:space="0" w:color="auto"/>
              <w:right w:val="nil"/>
            </w:tcBorders>
          </w:tcPr>
          <w:p w14:paraId="0C4D179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1.10.1</w:t>
            </w:r>
          </w:p>
        </w:tc>
        <w:tc>
          <w:tcPr>
            <w:tcW w:w="2240" w:type="dxa"/>
            <w:vMerge w:val="restart"/>
            <w:tcBorders>
              <w:top w:val="single" w:sz="4" w:space="0" w:color="auto"/>
              <w:left w:val="single" w:sz="4" w:space="0" w:color="auto"/>
              <w:bottom w:val="single" w:sz="4" w:space="0" w:color="auto"/>
              <w:right w:val="nil"/>
            </w:tcBorders>
          </w:tcPr>
          <w:p w14:paraId="048E59C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Укол или прокол мягких тканей работника, из-за </w:t>
            </w:r>
            <w:proofErr w:type="spellStart"/>
            <w:r w:rsidRPr="005E52C6">
              <w:rPr>
                <w:rFonts w:ascii="Times New Roman CYR" w:hAnsi="Times New Roman CYR" w:cs="Times New Roman CYR"/>
                <w14:ligatures w14:val="standardContextual"/>
              </w:rPr>
              <w:t>натыкания</w:t>
            </w:r>
            <w:proofErr w:type="spellEnd"/>
            <w:r w:rsidRPr="005E52C6">
              <w:rPr>
                <w:rFonts w:ascii="Times New Roman CYR" w:hAnsi="Times New Roman CYR" w:cs="Times New Roman CYR"/>
                <w14:ligatures w14:val="standardContextual"/>
              </w:rPr>
              <w:t xml:space="preserve"> на неподвижную колющую поверхность (острие), в том числе штыри, арматуру, углы, анкерные устройства и другие, а также в результате воздействия движущихся колющих частей механизмов и машин</w:t>
            </w:r>
          </w:p>
        </w:tc>
        <w:tc>
          <w:tcPr>
            <w:tcW w:w="2100" w:type="dxa"/>
            <w:tcBorders>
              <w:top w:val="single" w:sz="4" w:space="0" w:color="auto"/>
              <w:left w:val="single" w:sz="4" w:space="0" w:color="auto"/>
              <w:bottom w:val="single" w:sz="4" w:space="0" w:color="auto"/>
              <w:right w:val="nil"/>
            </w:tcBorders>
          </w:tcPr>
          <w:p w14:paraId="6416753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Одежда специальная для защиты от механических воздействий (проколов)</w:t>
            </w:r>
          </w:p>
        </w:tc>
        <w:tc>
          <w:tcPr>
            <w:tcW w:w="1960" w:type="dxa"/>
            <w:tcBorders>
              <w:top w:val="single" w:sz="4" w:space="0" w:color="auto"/>
              <w:left w:val="single" w:sz="4" w:space="0" w:color="auto"/>
              <w:bottom w:val="single" w:sz="4" w:space="0" w:color="auto"/>
              <w:right w:val="nil"/>
            </w:tcBorders>
          </w:tcPr>
          <w:p w14:paraId="4C9C987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Костюм, в том числе отдельными предметами: куртка, брюки, полукомбинезон</w:t>
            </w:r>
          </w:p>
        </w:tc>
        <w:tc>
          <w:tcPr>
            <w:tcW w:w="1680" w:type="dxa"/>
            <w:tcBorders>
              <w:top w:val="single" w:sz="4" w:space="0" w:color="auto"/>
              <w:left w:val="single" w:sz="4" w:space="0" w:color="auto"/>
              <w:bottom w:val="single" w:sz="4" w:space="0" w:color="auto"/>
              <w:right w:val="nil"/>
            </w:tcBorders>
          </w:tcPr>
          <w:p w14:paraId="2E9248B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single" w:sz="4" w:space="0" w:color="auto"/>
              <w:left w:val="single" w:sz="4" w:space="0" w:color="auto"/>
              <w:bottom w:val="single" w:sz="4" w:space="0" w:color="auto"/>
              <w:right w:val="nil"/>
            </w:tcBorders>
          </w:tcPr>
          <w:p w14:paraId="3CFBE6B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Фартук</w:t>
            </w:r>
          </w:p>
          <w:p w14:paraId="26CE3B8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Комбинезон</w:t>
            </w:r>
          </w:p>
        </w:tc>
        <w:tc>
          <w:tcPr>
            <w:tcW w:w="1680" w:type="dxa"/>
            <w:tcBorders>
              <w:top w:val="single" w:sz="4" w:space="0" w:color="auto"/>
              <w:left w:val="single" w:sz="4" w:space="0" w:color="auto"/>
              <w:bottom w:val="single" w:sz="4" w:space="0" w:color="auto"/>
            </w:tcBorders>
          </w:tcPr>
          <w:p w14:paraId="50CF072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1 шт.</w:t>
            </w:r>
          </w:p>
        </w:tc>
      </w:tr>
      <w:tr w:rsidR="005E52C6" w:rsidRPr="005E52C6" w14:paraId="6463CC9C" w14:textId="77777777" w:rsidTr="005E52C6">
        <w:trPr>
          <w:jc w:val="center"/>
        </w:trPr>
        <w:tc>
          <w:tcPr>
            <w:tcW w:w="840" w:type="dxa"/>
            <w:vMerge/>
            <w:tcBorders>
              <w:top w:val="single" w:sz="4" w:space="0" w:color="auto"/>
              <w:bottom w:val="single" w:sz="4" w:space="0" w:color="auto"/>
              <w:right w:val="nil"/>
            </w:tcBorders>
          </w:tcPr>
          <w:p w14:paraId="40DAA3C3"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1EC94243"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29FFD6B0"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nil"/>
            </w:tcBorders>
          </w:tcPr>
          <w:p w14:paraId="56DBE950"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4D9297ED"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single" w:sz="4" w:space="0" w:color="auto"/>
              <w:left w:val="single" w:sz="4" w:space="0" w:color="auto"/>
              <w:bottom w:val="nil"/>
              <w:right w:val="nil"/>
            </w:tcBorders>
          </w:tcPr>
          <w:p w14:paraId="0BDB2E3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7289135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0FB84AF3"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2C200B72"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3566A55B" w14:textId="77777777" w:rsidTr="005E52C6">
        <w:trPr>
          <w:jc w:val="center"/>
        </w:trPr>
        <w:tc>
          <w:tcPr>
            <w:tcW w:w="840" w:type="dxa"/>
            <w:vMerge/>
            <w:tcBorders>
              <w:top w:val="single" w:sz="4" w:space="0" w:color="auto"/>
              <w:bottom w:val="nil"/>
              <w:right w:val="nil"/>
            </w:tcBorders>
          </w:tcPr>
          <w:p w14:paraId="63AD5F5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D2FE201"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00FDFFD5"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2B4C3C16"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26A9EA3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для защиты от механических воздействий (ударов в носочной части, проколов, порезов)</w:t>
            </w:r>
          </w:p>
        </w:tc>
        <w:tc>
          <w:tcPr>
            <w:tcW w:w="1960" w:type="dxa"/>
            <w:tcBorders>
              <w:top w:val="single" w:sz="4" w:space="0" w:color="auto"/>
              <w:left w:val="single" w:sz="4" w:space="0" w:color="auto"/>
              <w:bottom w:val="nil"/>
              <w:right w:val="nil"/>
            </w:tcBorders>
          </w:tcPr>
          <w:p w14:paraId="5F8A22B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Ботинки</w:t>
            </w:r>
          </w:p>
          <w:p w14:paraId="5163B96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p w14:paraId="79CCE65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Полуботинки</w:t>
            </w:r>
          </w:p>
          <w:p w14:paraId="44AD2804"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tc>
        <w:tc>
          <w:tcPr>
            <w:tcW w:w="1680" w:type="dxa"/>
            <w:tcBorders>
              <w:top w:val="single" w:sz="4" w:space="0" w:color="auto"/>
              <w:left w:val="single" w:sz="4" w:space="0" w:color="auto"/>
              <w:bottom w:val="nil"/>
              <w:right w:val="nil"/>
            </w:tcBorders>
          </w:tcPr>
          <w:p w14:paraId="41E4F2E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c>
          <w:tcPr>
            <w:tcW w:w="1680" w:type="dxa"/>
            <w:tcBorders>
              <w:top w:val="single" w:sz="4" w:space="0" w:color="auto"/>
              <w:left w:val="single" w:sz="4" w:space="0" w:color="auto"/>
              <w:bottom w:val="nil"/>
              <w:right w:val="nil"/>
            </w:tcBorders>
          </w:tcPr>
          <w:p w14:paraId="07474C68"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554AE601"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08896911" w14:textId="77777777" w:rsidTr="005E52C6">
        <w:trPr>
          <w:jc w:val="center"/>
        </w:trPr>
        <w:tc>
          <w:tcPr>
            <w:tcW w:w="840" w:type="dxa"/>
            <w:vMerge/>
            <w:tcBorders>
              <w:top w:val="single" w:sz="4" w:space="0" w:color="auto"/>
              <w:bottom w:val="nil"/>
              <w:right w:val="nil"/>
            </w:tcBorders>
          </w:tcPr>
          <w:p w14:paraId="3DE26A9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22067EB"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03F7146"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3CE9482C"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nil"/>
            </w:tcBorders>
          </w:tcPr>
          <w:p w14:paraId="5C828D3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или</w:t>
            </w:r>
          </w:p>
        </w:tc>
        <w:tc>
          <w:tcPr>
            <w:tcW w:w="1960" w:type="dxa"/>
            <w:tcBorders>
              <w:top w:val="nil"/>
              <w:left w:val="single" w:sz="4" w:space="0" w:color="auto"/>
              <w:bottom w:val="nil"/>
              <w:right w:val="nil"/>
            </w:tcBorders>
          </w:tcPr>
          <w:p w14:paraId="17711B0E"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nil"/>
            </w:tcBorders>
          </w:tcPr>
          <w:p w14:paraId="69279CE8"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nil"/>
            </w:tcBorders>
          </w:tcPr>
          <w:p w14:paraId="2FBB72A8"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452A72F8"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739E7EAE" w14:textId="77777777" w:rsidTr="005E52C6">
        <w:trPr>
          <w:jc w:val="center"/>
        </w:trPr>
        <w:tc>
          <w:tcPr>
            <w:tcW w:w="840" w:type="dxa"/>
            <w:vMerge/>
            <w:tcBorders>
              <w:top w:val="single" w:sz="4" w:space="0" w:color="auto"/>
              <w:bottom w:val="nil"/>
              <w:right w:val="nil"/>
            </w:tcBorders>
          </w:tcPr>
          <w:p w14:paraId="1A9063E8"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0556DA2"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585BBC16"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524B88D5"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nil"/>
            </w:tcBorders>
          </w:tcPr>
          <w:p w14:paraId="36CD425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резиновая или из полимерных материалов для защиты от механических воздействий (ударов в носочной части, проколов, порезов)</w:t>
            </w:r>
          </w:p>
        </w:tc>
        <w:tc>
          <w:tcPr>
            <w:tcW w:w="1960" w:type="dxa"/>
            <w:tcBorders>
              <w:top w:val="nil"/>
              <w:left w:val="single" w:sz="4" w:space="0" w:color="auto"/>
              <w:bottom w:val="nil"/>
              <w:right w:val="nil"/>
            </w:tcBorders>
          </w:tcPr>
          <w:p w14:paraId="7B772A8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p w14:paraId="25A80B03"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p w14:paraId="3ABB36F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Наличие </w:t>
            </w:r>
            <w:proofErr w:type="spellStart"/>
            <w:r w:rsidRPr="005E52C6">
              <w:rPr>
                <w:rFonts w:ascii="Times New Roman CYR" w:hAnsi="Times New Roman CYR" w:cs="Times New Roman CYR"/>
                <w14:ligatures w14:val="standardContextual"/>
              </w:rPr>
              <w:t>проколозащитной</w:t>
            </w:r>
            <w:proofErr w:type="spellEnd"/>
            <w:r w:rsidRPr="005E52C6">
              <w:rPr>
                <w:rFonts w:ascii="Times New Roman CYR" w:hAnsi="Times New Roman CYR" w:cs="Times New Roman CYR"/>
                <w14:ligatures w14:val="standardContextual"/>
              </w:rPr>
              <w:t xml:space="preserve"> стельки 1200Н</w:t>
            </w:r>
          </w:p>
        </w:tc>
        <w:tc>
          <w:tcPr>
            <w:tcW w:w="1680" w:type="dxa"/>
            <w:tcBorders>
              <w:top w:val="nil"/>
              <w:left w:val="single" w:sz="4" w:space="0" w:color="auto"/>
              <w:bottom w:val="nil"/>
              <w:right w:val="nil"/>
            </w:tcBorders>
          </w:tcPr>
          <w:p w14:paraId="3B37DF5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c>
          <w:tcPr>
            <w:tcW w:w="1680" w:type="dxa"/>
            <w:tcBorders>
              <w:top w:val="nil"/>
              <w:left w:val="single" w:sz="4" w:space="0" w:color="auto"/>
              <w:bottom w:val="nil"/>
              <w:right w:val="nil"/>
            </w:tcBorders>
          </w:tcPr>
          <w:p w14:paraId="69800F5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70D9EE79"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16C1DBC8" w14:textId="77777777" w:rsidTr="005E52C6">
        <w:trPr>
          <w:jc w:val="center"/>
        </w:trPr>
        <w:tc>
          <w:tcPr>
            <w:tcW w:w="840" w:type="dxa"/>
            <w:vMerge/>
            <w:tcBorders>
              <w:top w:val="single" w:sz="4" w:space="0" w:color="auto"/>
              <w:bottom w:val="nil"/>
              <w:right w:val="nil"/>
            </w:tcBorders>
          </w:tcPr>
          <w:p w14:paraId="226EDA9D"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11C5873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61E00138"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699BB7CE"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single" w:sz="4" w:space="0" w:color="auto"/>
              <w:right w:val="nil"/>
            </w:tcBorders>
          </w:tcPr>
          <w:p w14:paraId="15E73A5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рук для защиты от механических воздействий (проколов, порезов)</w:t>
            </w:r>
          </w:p>
        </w:tc>
        <w:tc>
          <w:tcPr>
            <w:tcW w:w="1960" w:type="dxa"/>
            <w:tcBorders>
              <w:top w:val="single" w:sz="4" w:space="0" w:color="auto"/>
              <w:left w:val="single" w:sz="4" w:space="0" w:color="auto"/>
              <w:bottom w:val="single" w:sz="4" w:space="0" w:color="auto"/>
              <w:right w:val="nil"/>
            </w:tcBorders>
          </w:tcPr>
          <w:p w14:paraId="62B61A0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Рукавицы</w:t>
            </w:r>
          </w:p>
          <w:p w14:paraId="7F10A8F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Перчатки</w:t>
            </w:r>
          </w:p>
        </w:tc>
        <w:tc>
          <w:tcPr>
            <w:tcW w:w="1680" w:type="dxa"/>
            <w:tcBorders>
              <w:top w:val="single" w:sz="4" w:space="0" w:color="auto"/>
              <w:left w:val="single" w:sz="4" w:space="0" w:color="auto"/>
              <w:bottom w:val="single" w:sz="4" w:space="0" w:color="auto"/>
              <w:right w:val="nil"/>
            </w:tcBorders>
          </w:tcPr>
          <w:p w14:paraId="3D2F480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 пар</w:t>
            </w:r>
          </w:p>
        </w:tc>
        <w:tc>
          <w:tcPr>
            <w:tcW w:w="1680" w:type="dxa"/>
            <w:tcBorders>
              <w:top w:val="single" w:sz="4" w:space="0" w:color="auto"/>
              <w:left w:val="single" w:sz="4" w:space="0" w:color="auto"/>
              <w:bottom w:val="single" w:sz="4" w:space="0" w:color="auto"/>
              <w:right w:val="nil"/>
            </w:tcBorders>
          </w:tcPr>
          <w:p w14:paraId="59EAF9D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single" w:sz="4" w:space="0" w:color="auto"/>
            </w:tcBorders>
          </w:tcPr>
          <w:p w14:paraId="267FFAB6"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5D273424" w14:textId="77777777" w:rsidTr="005E52C6">
        <w:trPr>
          <w:jc w:val="center"/>
        </w:trPr>
        <w:tc>
          <w:tcPr>
            <w:tcW w:w="840" w:type="dxa"/>
            <w:vMerge/>
            <w:tcBorders>
              <w:top w:val="nil"/>
              <w:bottom w:val="single" w:sz="4" w:space="0" w:color="auto"/>
              <w:right w:val="nil"/>
            </w:tcBorders>
          </w:tcPr>
          <w:p w14:paraId="26193BF5"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nil"/>
              <w:left w:val="single" w:sz="4" w:space="0" w:color="auto"/>
              <w:bottom w:val="single" w:sz="4" w:space="0" w:color="auto"/>
              <w:right w:val="nil"/>
            </w:tcBorders>
          </w:tcPr>
          <w:p w14:paraId="311DF79A"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nil"/>
              <w:left w:val="single" w:sz="4" w:space="0" w:color="auto"/>
              <w:bottom w:val="single" w:sz="4" w:space="0" w:color="auto"/>
              <w:right w:val="nil"/>
            </w:tcBorders>
          </w:tcPr>
          <w:p w14:paraId="65B0A15D"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nil"/>
              <w:left w:val="single" w:sz="4" w:space="0" w:color="auto"/>
              <w:bottom w:val="single" w:sz="4" w:space="0" w:color="auto"/>
              <w:right w:val="nil"/>
            </w:tcBorders>
          </w:tcPr>
          <w:p w14:paraId="442B657F"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4FE1848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головы от механических воздействий</w:t>
            </w:r>
          </w:p>
        </w:tc>
        <w:tc>
          <w:tcPr>
            <w:tcW w:w="1960" w:type="dxa"/>
            <w:tcBorders>
              <w:top w:val="single" w:sz="4" w:space="0" w:color="auto"/>
              <w:left w:val="single" w:sz="4" w:space="0" w:color="auto"/>
              <w:bottom w:val="nil"/>
              <w:right w:val="nil"/>
            </w:tcBorders>
          </w:tcPr>
          <w:p w14:paraId="19A58B7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Каска</w:t>
            </w:r>
          </w:p>
          <w:p w14:paraId="7EE3B04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защитная</w:t>
            </w:r>
          </w:p>
          <w:p w14:paraId="7FEDF35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Каскетка</w:t>
            </w:r>
          </w:p>
          <w:p w14:paraId="669D84A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защитная</w:t>
            </w:r>
          </w:p>
        </w:tc>
        <w:tc>
          <w:tcPr>
            <w:tcW w:w="1680" w:type="dxa"/>
            <w:tcBorders>
              <w:top w:val="single" w:sz="4" w:space="0" w:color="auto"/>
              <w:left w:val="single" w:sz="4" w:space="0" w:color="auto"/>
              <w:bottom w:val="nil"/>
              <w:right w:val="nil"/>
            </w:tcBorders>
          </w:tcPr>
          <w:p w14:paraId="43F70D7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на 2 года</w:t>
            </w:r>
          </w:p>
          <w:p w14:paraId="77CBEE9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single" w:sz="4" w:space="0" w:color="auto"/>
              <w:left w:val="single" w:sz="4" w:space="0" w:color="auto"/>
              <w:bottom w:val="nil"/>
              <w:right w:val="nil"/>
            </w:tcBorders>
          </w:tcPr>
          <w:p w14:paraId="658DBDD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Каска</w:t>
            </w:r>
          </w:p>
          <w:p w14:paraId="09B90C5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шахтерская</w:t>
            </w:r>
          </w:p>
        </w:tc>
        <w:tc>
          <w:tcPr>
            <w:tcW w:w="1680" w:type="dxa"/>
            <w:tcBorders>
              <w:top w:val="single" w:sz="4" w:space="0" w:color="auto"/>
              <w:left w:val="single" w:sz="4" w:space="0" w:color="auto"/>
              <w:bottom w:val="nil"/>
            </w:tcBorders>
          </w:tcPr>
          <w:p w14:paraId="1B1A5B2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 на 2 года</w:t>
            </w:r>
          </w:p>
        </w:tc>
      </w:tr>
      <w:tr w:rsidR="005E52C6" w:rsidRPr="005E52C6" w14:paraId="7440B742" w14:textId="77777777" w:rsidTr="005E52C6">
        <w:trPr>
          <w:jc w:val="center"/>
        </w:trPr>
        <w:tc>
          <w:tcPr>
            <w:tcW w:w="840" w:type="dxa"/>
            <w:vMerge/>
            <w:tcBorders>
              <w:top w:val="single" w:sz="4" w:space="0" w:color="auto"/>
              <w:bottom w:val="nil"/>
              <w:right w:val="nil"/>
            </w:tcBorders>
          </w:tcPr>
          <w:p w14:paraId="44082E88"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8EDEF0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AF69371"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5083119E"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4F47C3B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глаз и лица от механических воздействий</w:t>
            </w:r>
          </w:p>
        </w:tc>
        <w:tc>
          <w:tcPr>
            <w:tcW w:w="1960" w:type="dxa"/>
            <w:tcBorders>
              <w:top w:val="single" w:sz="4" w:space="0" w:color="auto"/>
              <w:left w:val="single" w:sz="4" w:space="0" w:color="auto"/>
              <w:bottom w:val="nil"/>
              <w:right w:val="nil"/>
            </w:tcBorders>
          </w:tcPr>
          <w:p w14:paraId="0F2D5F1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Очки защитные от механических воздействий, в том числе с покрытием от запотевания не менее F1</w:t>
            </w:r>
          </w:p>
        </w:tc>
        <w:tc>
          <w:tcPr>
            <w:tcW w:w="1680" w:type="dxa"/>
            <w:tcBorders>
              <w:top w:val="single" w:sz="4" w:space="0" w:color="auto"/>
              <w:left w:val="single" w:sz="4" w:space="0" w:color="auto"/>
              <w:bottom w:val="nil"/>
              <w:right w:val="nil"/>
            </w:tcBorders>
          </w:tcPr>
          <w:p w14:paraId="5AA4B92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single" w:sz="4" w:space="0" w:color="auto"/>
              <w:left w:val="single" w:sz="4" w:space="0" w:color="auto"/>
              <w:bottom w:val="nil"/>
              <w:right w:val="nil"/>
            </w:tcBorders>
          </w:tcPr>
          <w:p w14:paraId="7C5F42C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Очки защитные от механических воздействий с корригирующим эффектом</w:t>
            </w:r>
          </w:p>
        </w:tc>
        <w:tc>
          <w:tcPr>
            <w:tcW w:w="1680" w:type="dxa"/>
            <w:tcBorders>
              <w:top w:val="single" w:sz="4" w:space="0" w:color="auto"/>
              <w:left w:val="single" w:sz="4" w:space="0" w:color="auto"/>
              <w:bottom w:val="nil"/>
            </w:tcBorders>
          </w:tcPr>
          <w:p w14:paraId="6D9124E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78ECF79D" w14:textId="77777777" w:rsidTr="005E52C6">
        <w:trPr>
          <w:jc w:val="center"/>
        </w:trPr>
        <w:tc>
          <w:tcPr>
            <w:tcW w:w="840" w:type="dxa"/>
            <w:vMerge/>
            <w:tcBorders>
              <w:top w:val="single" w:sz="4" w:space="0" w:color="auto"/>
              <w:bottom w:val="nil"/>
              <w:right w:val="nil"/>
            </w:tcBorders>
          </w:tcPr>
          <w:p w14:paraId="71C351FD"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6D2D5037"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7E6B512D"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76162DA5"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nil"/>
              <w:right w:val="nil"/>
            </w:tcBorders>
          </w:tcPr>
          <w:p w14:paraId="4BE20E59"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nil"/>
              <w:left w:val="single" w:sz="4" w:space="0" w:color="auto"/>
              <w:bottom w:val="nil"/>
              <w:right w:val="nil"/>
            </w:tcBorders>
          </w:tcPr>
          <w:p w14:paraId="3A4D4C7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Щиток защитный лицевой от механических воздействий (ударов твердых частиц), в том числе из металлической сетки</w:t>
            </w:r>
          </w:p>
        </w:tc>
        <w:tc>
          <w:tcPr>
            <w:tcW w:w="1680" w:type="dxa"/>
            <w:tcBorders>
              <w:top w:val="nil"/>
              <w:left w:val="single" w:sz="4" w:space="0" w:color="auto"/>
              <w:bottom w:val="nil"/>
              <w:right w:val="nil"/>
            </w:tcBorders>
          </w:tcPr>
          <w:p w14:paraId="427B4CC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nil"/>
              <w:left w:val="single" w:sz="4" w:space="0" w:color="auto"/>
              <w:bottom w:val="nil"/>
              <w:right w:val="nil"/>
            </w:tcBorders>
          </w:tcPr>
          <w:p w14:paraId="0F3DE03D"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53D04B7E"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431F7080" w14:textId="77777777" w:rsidTr="005E52C6">
        <w:trPr>
          <w:jc w:val="center"/>
        </w:trPr>
        <w:tc>
          <w:tcPr>
            <w:tcW w:w="840" w:type="dxa"/>
            <w:tcBorders>
              <w:top w:val="single" w:sz="4" w:space="0" w:color="auto"/>
              <w:bottom w:val="nil"/>
              <w:right w:val="nil"/>
            </w:tcBorders>
          </w:tcPr>
          <w:p w14:paraId="35E42FE2" w14:textId="77777777" w:rsidR="005E52C6" w:rsidRPr="005E52C6" w:rsidRDefault="005E52C6" w:rsidP="005E52C6">
            <w:pPr>
              <w:jc w:val="center"/>
              <w:rPr>
                <w:rFonts w:ascii="Times New Roman CYR" w:hAnsi="Times New Roman CYR" w:cs="Times New Roman CYR"/>
                <w14:ligatures w14:val="standardContextual"/>
              </w:rPr>
            </w:pPr>
            <w:bookmarkStart w:id="107" w:name="sub_2111"/>
            <w:r w:rsidRPr="005E52C6">
              <w:rPr>
                <w:rFonts w:ascii="Times New Roman CYR" w:hAnsi="Times New Roman CYR" w:cs="Times New Roman CYR"/>
                <w14:ligatures w14:val="standardContextual"/>
              </w:rPr>
              <w:t>1.11</w:t>
            </w:r>
            <w:bookmarkEnd w:id="107"/>
          </w:p>
        </w:tc>
        <w:tc>
          <w:tcPr>
            <w:tcW w:w="1960" w:type="dxa"/>
            <w:tcBorders>
              <w:top w:val="single" w:sz="4" w:space="0" w:color="auto"/>
              <w:left w:val="single" w:sz="4" w:space="0" w:color="auto"/>
              <w:bottom w:val="nil"/>
              <w:right w:val="nil"/>
            </w:tcBorders>
          </w:tcPr>
          <w:p w14:paraId="0E0DAFA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Другие опасности, связанные с получением работником колотой раны или прокола</w:t>
            </w:r>
          </w:p>
        </w:tc>
        <w:tc>
          <w:tcPr>
            <w:tcW w:w="1120" w:type="dxa"/>
            <w:tcBorders>
              <w:top w:val="single" w:sz="4" w:space="0" w:color="auto"/>
              <w:left w:val="single" w:sz="4" w:space="0" w:color="auto"/>
              <w:bottom w:val="nil"/>
              <w:right w:val="nil"/>
            </w:tcBorders>
          </w:tcPr>
          <w:p w14:paraId="3E19004C" w14:textId="77777777" w:rsidR="005E52C6" w:rsidRPr="005E52C6" w:rsidRDefault="005E52C6" w:rsidP="005E52C6">
            <w:pPr>
              <w:jc w:val="both"/>
              <w:rPr>
                <w:rFonts w:ascii="Times New Roman CYR" w:hAnsi="Times New Roman CYR" w:cs="Times New Roman CYR"/>
                <w14:ligatures w14:val="standardContextual"/>
              </w:rPr>
            </w:pPr>
          </w:p>
        </w:tc>
        <w:tc>
          <w:tcPr>
            <w:tcW w:w="11340" w:type="dxa"/>
            <w:gridSpan w:val="6"/>
            <w:tcBorders>
              <w:top w:val="single" w:sz="4" w:space="0" w:color="auto"/>
              <w:left w:val="single" w:sz="4" w:space="0" w:color="auto"/>
              <w:bottom w:val="nil"/>
            </w:tcBorders>
          </w:tcPr>
          <w:p w14:paraId="602D40E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В случае идентификации иных опасностей на рабочем месте работник обеспечивается средствами индивидуальной защиты, необходимыми для защиты от идентифицированных опасностей. Номенклатуру, количество и сроки носки определяет работодатель в соответствии с </w:t>
            </w:r>
            <w:hyperlink r:id="rId52" w:history="1">
              <w:r w:rsidRPr="005E52C6">
                <w:rPr>
                  <w:rFonts w:ascii="Times New Roman CYR" w:hAnsi="Times New Roman CYR" w:cs="Times New Roman CYR"/>
                  <w:color w:val="106BBE"/>
                  <w14:ligatures w14:val="standardContextual"/>
                </w:rPr>
                <w:t>Правилами</w:t>
              </w:r>
            </w:hyperlink>
            <w:r w:rsidRPr="005E52C6">
              <w:rPr>
                <w:rFonts w:ascii="Times New Roman CYR" w:hAnsi="Times New Roman CYR" w:cs="Times New Roman CYR"/>
                <w14:ligatures w14:val="standardContextual"/>
              </w:rPr>
              <w:t xml:space="preserve"> и на основании нормативно-технической документации изготовителя</w:t>
            </w:r>
          </w:p>
        </w:tc>
      </w:tr>
      <w:tr w:rsidR="005E52C6" w:rsidRPr="005E52C6" w14:paraId="525CB3DE" w14:textId="77777777" w:rsidTr="005E52C6">
        <w:trPr>
          <w:jc w:val="center"/>
        </w:trPr>
        <w:tc>
          <w:tcPr>
            <w:tcW w:w="840" w:type="dxa"/>
            <w:vMerge w:val="restart"/>
            <w:tcBorders>
              <w:top w:val="single" w:sz="4" w:space="0" w:color="auto"/>
              <w:bottom w:val="single" w:sz="4" w:space="0" w:color="auto"/>
              <w:right w:val="nil"/>
            </w:tcBorders>
          </w:tcPr>
          <w:p w14:paraId="282BBA24" w14:textId="77777777" w:rsidR="005E52C6" w:rsidRPr="005E52C6" w:rsidRDefault="005E52C6" w:rsidP="005E52C6">
            <w:pPr>
              <w:jc w:val="center"/>
              <w:rPr>
                <w:rFonts w:ascii="Times New Roman CYR" w:hAnsi="Times New Roman CYR" w:cs="Times New Roman CYR"/>
                <w14:ligatures w14:val="standardContextual"/>
              </w:rPr>
            </w:pPr>
            <w:bookmarkStart w:id="108" w:name="sub_2112"/>
            <w:r w:rsidRPr="005E52C6">
              <w:rPr>
                <w:rFonts w:ascii="Times New Roman CYR" w:hAnsi="Times New Roman CYR" w:cs="Times New Roman CYR"/>
                <w14:ligatures w14:val="standardContextual"/>
              </w:rPr>
              <w:t>1.12</w:t>
            </w:r>
            <w:bookmarkEnd w:id="108"/>
          </w:p>
        </w:tc>
        <w:tc>
          <w:tcPr>
            <w:tcW w:w="1960" w:type="dxa"/>
            <w:vMerge w:val="restart"/>
            <w:tcBorders>
              <w:top w:val="single" w:sz="4" w:space="0" w:color="auto"/>
              <w:left w:val="single" w:sz="4" w:space="0" w:color="auto"/>
              <w:bottom w:val="single" w:sz="4" w:space="0" w:color="auto"/>
              <w:right w:val="nil"/>
            </w:tcBorders>
          </w:tcPr>
          <w:p w14:paraId="3090B02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Подвижные части машин и механизмов</w:t>
            </w:r>
          </w:p>
        </w:tc>
        <w:tc>
          <w:tcPr>
            <w:tcW w:w="1120" w:type="dxa"/>
            <w:vMerge w:val="restart"/>
            <w:tcBorders>
              <w:top w:val="single" w:sz="4" w:space="0" w:color="auto"/>
              <w:left w:val="single" w:sz="4" w:space="0" w:color="auto"/>
              <w:bottom w:val="single" w:sz="4" w:space="0" w:color="auto"/>
              <w:right w:val="nil"/>
            </w:tcBorders>
          </w:tcPr>
          <w:p w14:paraId="39C3718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1.12.1</w:t>
            </w:r>
          </w:p>
        </w:tc>
        <w:tc>
          <w:tcPr>
            <w:tcW w:w="2240" w:type="dxa"/>
            <w:vMerge w:val="restart"/>
            <w:tcBorders>
              <w:top w:val="single" w:sz="4" w:space="0" w:color="auto"/>
              <w:left w:val="single" w:sz="4" w:space="0" w:color="auto"/>
              <w:bottom w:val="single" w:sz="4" w:space="0" w:color="auto"/>
              <w:right w:val="nil"/>
            </w:tcBorders>
          </w:tcPr>
          <w:p w14:paraId="19E8522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Затягивание в подвижные части машин и механизмов одежды, волос и отдельных частей тела работника</w:t>
            </w:r>
          </w:p>
        </w:tc>
        <w:tc>
          <w:tcPr>
            <w:tcW w:w="2100" w:type="dxa"/>
            <w:vMerge w:val="restart"/>
            <w:tcBorders>
              <w:top w:val="single" w:sz="4" w:space="0" w:color="auto"/>
              <w:left w:val="single" w:sz="4" w:space="0" w:color="auto"/>
              <w:bottom w:val="single" w:sz="4" w:space="0" w:color="auto"/>
              <w:right w:val="nil"/>
            </w:tcBorders>
          </w:tcPr>
          <w:p w14:paraId="00A4FF9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Одежда специальная для защиты от возможного захвата движущимися частями механизма</w:t>
            </w:r>
          </w:p>
        </w:tc>
        <w:tc>
          <w:tcPr>
            <w:tcW w:w="1960" w:type="dxa"/>
            <w:vMerge w:val="restart"/>
            <w:tcBorders>
              <w:top w:val="single" w:sz="4" w:space="0" w:color="auto"/>
              <w:left w:val="single" w:sz="4" w:space="0" w:color="auto"/>
              <w:bottom w:val="single" w:sz="4" w:space="0" w:color="auto"/>
              <w:right w:val="nil"/>
            </w:tcBorders>
          </w:tcPr>
          <w:p w14:paraId="54EDC74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Костюм, в том числе отдельными предметами: куртка, брюки, полукомбинезон</w:t>
            </w:r>
          </w:p>
        </w:tc>
        <w:tc>
          <w:tcPr>
            <w:tcW w:w="1680" w:type="dxa"/>
            <w:vMerge w:val="restart"/>
            <w:tcBorders>
              <w:top w:val="single" w:sz="4" w:space="0" w:color="auto"/>
              <w:left w:val="single" w:sz="4" w:space="0" w:color="auto"/>
              <w:bottom w:val="single" w:sz="4" w:space="0" w:color="auto"/>
              <w:right w:val="single" w:sz="4" w:space="0" w:color="auto"/>
            </w:tcBorders>
          </w:tcPr>
          <w:p w14:paraId="4103BC7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single" w:sz="4" w:space="0" w:color="auto"/>
              <w:left w:val="single" w:sz="4" w:space="0" w:color="auto"/>
              <w:bottom w:val="nil"/>
              <w:right w:val="single" w:sz="4" w:space="0" w:color="auto"/>
            </w:tcBorders>
          </w:tcPr>
          <w:p w14:paraId="4761672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Нарукавники</w:t>
            </w:r>
          </w:p>
          <w:p w14:paraId="7EBF727F"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119873D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определяется документами изготовителя</w:t>
            </w:r>
          </w:p>
          <w:p w14:paraId="20A0C2C5"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786DBE91" w14:textId="77777777" w:rsidTr="005E52C6">
        <w:trPr>
          <w:jc w:val="center"/>
        </w:trPr>
        <w:tc>
          <w:tcPr>
            <w:tcW w:w="840" w:type="dxa"/>
            <w:vMerge/>
            <w:tcBorders>
              <w:top w:val="single" w:sz="4" w:space="0" w:color="auto"/>
              <w:bottom w:val="single" w:sz="4" w:space="0" w:color="auto"/>
              <w:right w:val="nil"/>
            </w:tcBorders>
          </w:tcPr>
          <w:p w14:paraId="496D1D3F"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7A07CC4E"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1835C50C"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nil"/>
            </w:tcBorders>
          </w:tcPr>
          <w:p w14:paraId="61D528CF"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single" w:sz="4" w:space="0" w:color="auto"/>
              <w:left w:val="single" w:sz="4" w:space="0" w:color="auto"/>
              <w:bottom w:val="single" w:sz="4" w:space="0" w:color="auto"/>
              <w:right w:val="nil"/>
            </w:tcBorders>
          </w:tcPr>
          <w:p w14:paraId="498B8A08"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093B1FE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single" w:sz="4" w:space="0" w:color="auto"/>
              <w:left w:val="single" w:sz="4" w:space="0" w:color="auto"/>
              <w:bottom w:val="single" w:sz="4" w:space="0" w:color="auto"/>
              <w:right w:val="single" w:sz="4" w:space="0" w:color="auto"/>
            </w:tcBorders>
          </w:tcPr>
          <w:p w14:paraId="3C4400A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right w:val="single" w:sz="4" w:space="0" w:color="auto"/>
            </w:tcBorders>
          </w:tcPr>
          <w:p w14:paraId="17DA5D7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Комбинезон</w:t>
            </w:r>
          </w:p>
        </w:tc>
        <w:tc>
          <w:tcPr>
            <w:tcW w:w="1680" w:type="dxa"/>
            <w:vMerge w:val="restart"/>
            <w:tcBorders>
              <w:top w:val="nil"/>
              <w:left w:val="single" w:sz="4" w:space="0" w:color="auto"/>
              <w:bottom w:val="single" w:sz="4" w:space="0" w:color="auto"/>
            </w:tcBorders>
          </w:tcPr>
          <w:p w14:paraId="2F41552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3CCF5DC4" w14:textId="77777777" w:rsidTr="005E52C6">
        <w:trPr>
          <w:jc w:val="center"/>
        </w:trPr>
        <w:tc>
          <w:tcPr>
            <w:tcW w:w="840" w:type="dxa"/>
            <w:vMerge/>
            <w:tcBorders>
              <w:top w:val="single" w:sz="4" w:space="0" w:color="auto"/>
              <w:bottom w:val="single" w:sz="4" w:space="0" w:color="auto"/>
              <w:right w:val="nil"/>
            </w:tcBorders>
          </w:tcPr>
          <w:p w14:paraId="2534C05B"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73C42A5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4798354D"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nil"/>
            </w:tcBorders>
          </w:tcPr>
          <w:p w14:paraId="354196BA"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3040298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головы: головные уборы для защиты от общих производственных загрязнений и механических воздействий (истирания)</w:t>
            </w:r>
          </w:p>
        </w:tc>
        <w:tc>
          <w:tcPr>
            <w:tcW w:w="1960" w:type="dxa"/>
            <w:tcBorders>
              <w:top w:val="single" w:sz="4" w:space="0" w:color="auto"/>
              <w:left w:val="single" w:sz="4" w:space="0" w:color="auto"/>
              <w:bottom w:val="nil"/>
              <w:right w:val="nil"/>
            </w:tcBorders>
          </w:tcPr>
          <w:p w14:paraId="2886C0BE"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549D0D8B"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281D632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Подшлемник</w:t>
            </w:r>
          </w:p>
          <w:p w14:paraId="0A71272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Шапочка</w:t>
            </w:r>
          </w:p>
          <w:p w14:paraId="31F8038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Колпак</w:t>
            </w:r>
          </w:p>
          <w:p w14:paraId="12ABE4E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Косынка</w:t>
            </w:r>
          </w:p>
          <w:p w14:paraId="677A293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Шапка</w:t>
            </w:r>
          </w:p>
          <w:p w14:paraId="548D24D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Берет</w:t>
            </w:r>
          </w:p>
        </w:tc>
        <w:tc>
          <w:tcPr>
            <w:tcW w:w="1680" w:type="dxa"/>
            <w:tcBorders>
              <w:top w:val="single" w:sz="4" w:space="0" w:color="auto"/>
              <w:left w:val="single" w:sz="4" w:space="0" w:color="auto"/>
              <w:bottom w:val="nil"/>
            </w:tcBorders>
          </w:tcPr>
          <w:p w14:paraId="45CBF6F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010879F6" w14:textId="77777777" w:rsidTr="005E52C6">
        <w:trPr>
          <w:jc w:val="center"/>
        </w:trPr>
        <w:tc>
          <w:tcPr>
            <w:tcW w:w="840" w:type="dxa"/>
            <w:tcBorders>
              <w:top w:val="single" w:sz="4" w:space="0" w:color="auto"/>
              <w:bottom w:val="nil"/>
              <w:right w:val="nil"/>
            </w:tcBorders>
          </w:tcPr>
          <w:p w14:paraId="7A4D0CD4" w14:textId="77777777" w:rsidR="005E52C6" w:rsidRPr="005E52C6" w:rsidRDefault="005E52C6" w:rsidP="005E52C6">
            <w:pPr>
              <w:jc w:val="center"/>
              <w:rPr>
                <w:rFonts w:ascii="Times New Roman CYR" w:hAnsi="Times New Roman CYR" w:cs="Times New Roman CYR"/>
                <w14:ligatures w14:val="standardContextual"/>
              </w:rPr>
            </w:pPr>
            <w:bookmarkStart w:id="109" w:name="sub_2113"/>
            <w:r w:rsidRPr="005E52C6">
              <w:rPr>
                <w:rFonts w:ascii="Times New Roman CYR" w:hAnsi="Times New Roman CYR" w:cs="Times New Roman CYR"/>
                <w14:ligatures w14:val="standardContextual"/>
              </w:rPr>
              <w:t>1.13</w:t>
            </w:r>
            <w:bookmarkEnd w:id="109"/>
          </w:p>
        </w:tc>
        <w:tc>
          <w:tcPr>
            <w:tcW w:w="1960" w:type="dxa"/>
            <w:tcBorders>
              <w:top w:val="single" w:sz="4" w:space="0" w:color="auto"/>
              <w:left w:val="single" w:sz="4" w:space="0" w:color="auto"/>
              <w:bottom w:val="nil"/>
              <w:right w:val="nil"/>
            </w:tcBorders>
          </w:tcPr>
          <w:p w14:paraId="78F21F0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Другие опасности, связанные с затягиванием работника в механизмы и агрегаты</w:t>
            </w:r>
          </w:p>
        </w:tc>
        <w:tc>
          <w:tcPr>
            <w:tcW w:w="1120" w:type="dxa"/>
            <w:tcBorders>
              <w:top w:val="single" w:sz="4" w:space="0" w:color="auto"/>
              <w:left w:val="single" w:sz="4" w:space="0" w:color="auto"/>
              <w:bottom w:val="nil"/>
              <w:right w:val="nil"/>
            </w:tcBorders>
          </w:tcPr>
          <w:p w14:paraId="7B9DD6EA" w14:textId="77777777" w:rsidR="005E52C6" w:rsidRPr="005E52C6" w:rsidRDefault="005E52C6" w:rsidP="005E52C6">
            <w:pPr>
              <w:jc w:val="both"/>
              <w:rPr>
                <w:rFonts w:ascii="Times New Roman CYR" w:hAnsi="Times New Roman CYR" w:cs="Times New Roman CYR"/>
                <w14:ligatures w14:val="standardContextual"/>
              </w:rPr>
            </w:pPr>
          </w:p>
        </w:tc>
        <w:tc>
          <w:tcPr>
            <w:tcW w:w="11340" w:type="dxa"/>
            <w:gridSpan w:val="6"/>
            <w:tcBorders>
              <w:top w:val="single" w:sz="4" w:space="0" w:color="auto"/>
              <w:left w:val="single" w:sz="4" w:space="0" w:color="auto"/>
              <w:bottom w:val="nil"/>
            </w:tcBorders>
          </w:tcPr>
          <w:p w14:paraId="714ABAD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В случае идентификации иных опасностей на рабочем месте работник обеспечивается средствами индивидуальной защиты, необходимыми для защиты от идентифицированных опасностей. Номенклатуру, количество и сроки носки определяет работодатель в соответствии с </w:t>
            </w:r>
            <w:hyperlink r:id="rId53" w:history="1">
              <w:r w:rsidRPr="005E52C6">
                <w:rPr>
                  <w:rFonts w:ascii="Times New Roman CYR" w:hAnsi="Times New Roman CYR" w:cs="Times New Roman CYR"/>
                  <w:color w:val="106BBE"/>
                  <w14:ligatures w14:val="standardContextual"/>
                </w:rPr>
                <w:t>Правилами</w:t>
              </w:r>
            </w:hyperlink>
            <w:r w:rsidRPr="005E52C6">
              <w:rPr>
                <w:rFonts w:ascii="Times New Roman CYR" w:hAnsi="Times New Roman CYR" w:cs="Times New Roman CYR"/>
                <w14:ligatures w14:val="standardContextual"/>
              </w:rPr>
              <w:t xml:space="preserve"> и на основании нормативно-технической документации</w:t>
            </w:r>
          </w:p>
          <w:p w14:paraId="5AEE3F8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изготовителя</w:t>
            </w:r>
          </w:p>
        </w:tc>
      </w:tr>
      <w:tr w:rsidR="005E52C6" w:rsidRPr="005E52C6" w14:paraId="746BDF12" w14:textId="77777777" w:rsidTr="005E52C6">
        <w:trPr>
          <w:jc w:val="center"/>
        </w:trPr>
        <w:tc>
          <w:tcPr>
            <w:tcW w:w="840" w:type="dxa"/>
            <w:vMerge w:val="restart"/>
            <w:tcBorders>
              <w:top w:val="single" w:sz="4" w:space="0" w:color="auto"/>
              <w:bottom w:val="single" w:sz="4" w:space="0" w:color="auto"/>
              <w:right w:val="nil"/>
            </w:tcBorders>
          </w:tcPr>
          <w:p w14:paraId="3D3B8A44" w14:textId="77777777" w:rsidR="005E52C6" w:rsidRPr="005E52C6" w:rsidRDefault="005E52C6" w:rsidP="005E52C6">
            <w:pPr>
              <w:jc w:val="center"/>
              <w:rPr>
                <w:rFonts w:ascii="Times New Roman CYR" w:hAnsi="Times New Roman CYR" w:cs="Times New Roman CYR"/>
                <w14:ligatures w14:val="standardContextual"/>
              </w:rPr>
            </w:pPr>
            <w:bookmarkStart w:id="110" w:name="sub_2120"/>
            <w:r w:rsidRPr="005E52C6">
              <w:rPr>
                <w:rFonts w:ascii="Times New Roman CYR" w:hAnsi="Times New Roman CYR" w:cs="Times New Roman CYR"/>
                <w14:ligatures w14:val="standardContextual"/>
              </w:rPr>
              <w:t>1.20</w:t>
            </w:r>
            <w:bookmarkEnd w:id="110"/>
          </w:p>
        </w:tc>
        <w:tc>
          <w:tcPr>
            <w:tcW w:w="1960" w:type="dxa"/>
            <w:vMerge w:val="restart"/>
            <w:tcBorders>
              <w:top w:val="single" w:sz="4" w:space="0" w:color="auto"/>
              <w:left w:val="single" w:sz="4" w:space="0" w:color="auto"/>
              <w:bottom w:val="single" w:sz="4" w:space="0" w:color="auto"/>
              <w:right w:val="nil"/>
            </w:tcBorders>
          </w:tcPr>
          <w:p w14:paraId="3034198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Ручная цепная пила</w:t>
            </w:r>
          </w:p>
        </w:tc>
        <w:tc>
          <w:tcPr>
            <w:tcW w:w="1120" w:type="dxa"/>
            <w:vMerge w:val="restart"/>
            <w:tcBorders>
              <w:top w:val="single" w:sz="4" w:space="0" w:color="auto"/>
              <w:left w:val="single" w:sz="4" w:space="0" w:color="auto"/>
              <w:bottom w:val="single" w:sz="4" w:space="0" w:color="auto"/>
              <w:right w:val="nil"/>
            </w:tcBorders>
          </w:tcPr>
          <w:p w14:paraId="59C38E7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1.20.1</w:t>
            </w:r>
          </w:p>
        </w:tc>
        <w:tc>
          <w:tcPr>
            <w:tcW w:w="2240" w:type="dxa"/>
            <w:vMerge w:val="restart"/>
            <w:tcBorders>
              <w:top w:val="single" w:sz="4" w:space="0" w:color="auto"/>
              <w:left w:val="single" w:sz="4" w:space="0" w:color="auto"/>
              <w:bottom w:val="single" w:sz="4" w:space="0" w:color="auto"/>
              <w:right w:val="single" w:sz="4" w:space="0" w:color="auto"/>
            </w:tcBorders>
          </w:tcPr>
          <w:p w14:paraId="3E3DE0F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Порез мягких тканей или ампутация отдельных частей тела работника в результате воздействия ручной цепной пилы</w:t>
            </w:r>
          </w:p>
        </w:tc>
        <w:tc>
          <w:tcPr>
            <w:tcW w:w="2100" w:type="dxa"/>
            <w:tcBorders>
              <w:top w:val="single" w:sz="4" w:space="0" w:color="auto"/>
              <w:left w:val="single" w:sz="4" w:space="0" w:color="auto"/>
              <w:bottom w:val="nil"/>
              <w:right w:val="single" w:sz="4" w:space="0" w:color="auto"/>
            </w:tcBorders>
          </w:tcPr>
          <w:p w14:paraId="66ED681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Одежда специальная для защиты от режущего воздействия ручной цепной пилой</w:t>
            </w:r>
          </w:p>
        </w:tc>
        <w:tc>
          <w:tcPr>
            <w:tcW w:w="1960" w:type="dxa"/>
            <w:tcBorders>
              <w:top w:val="single" w:sz="4" w:space="0" w:color="auto"/>
              <w:left w:val="single" w:sz="4" w:space="0" w:color="auto"/>
              <w:bottom w:val="nil"/>
              <w:right w:val="single" w:sz="4" w:space="0" w:color="auto"/>
            </w:tcBorders>
          </w:tcPr>
          <w:p w14:paraId="3CBED87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single" w:sz="4" w:space="0" w:color="auto"/>
            </w:tcBorders>
          </w:tcPr>
          <w:p w14:paraId="00839AE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single" w:sz="4" w:space="0" w:color="auto"/>
            </w:tcBorders>
          </w:tcPr>
          <w:p w14:paraId="53DAA74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Защитные приспособлен </w:t>
            </w:r>
            <w:proofErr w:type="spellStart"/>
            <w:r w:rsidRPr="005E52C6">
              <w:rPr>
                <w:rFonts w:ascii="Times New Roman CYR" w:hAnsi="Times New Roman CYR" w:cs="Times New Roman CYR"/>
                <w14:ligatures w14:val="standardContextual"/>
              </w:rPr>
              <w:t>ия</w:t>
            </w:r>
            <w:proofErr w:type="spellEnd"/>
            <w:r w:rsidRPr="005E52C6">
              <w:rPr>
                <w:rFonts w:ascii="Times New Roman CYR" w:hAnsi="Times New Roman CYR" w:cs="Times New Roman CYR"/>
                <w14:ligatures w14:val="standardContextual"/>
              </w:rPr>
              <w:t xml:space="preserve"> (накидка, пелерина, съемный рукав, части брюк, щитки для голени и бедра, гетры)</w:t>
            </w:r>
          </w:p>
          <w:p w14:paraId="064FFEF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45F573E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637ECD2B" w14:textId="77777777" w:rsidTr="005E52C6">
        <w:trPr>
          <w:jc w:val="center"/>
        </w:trPr>
        <w:tc>
          <w:tcPr>
            <w:tcW w:w="840" w:type="dxa"/>
            <w:vMerge/>
            <w:tcBorders>
              <w:top w:val="single" w:sz="4" w:space="0" w:color="auto"/>
              <w:bottom w:val="single" w:sz="4" w:space="0" w:color="auto"/>
              <w:right w:val="nil"/>
            </w:tcBorders>
          </w:tcPr>
          <w:p w14:paraId="6959AF4C"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30A6D6E5"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0B8ED255"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single" w:sz="4" w:space="0" w:color="auto"/>
            </w:tcBorders>
          </w:tcPr>
          <w:p w14:paraId="0127B0C5"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val="restart"/>
            <w:tcBorders>
              <w:top w:val="nil"/>
              <w:left w:val="single" w:sz="4" w:space="0" w:color="auto"/>
              <w:bottom w:val="single" w:sz="4" w:space="0" w:color="auto"/>
              <w:right w:val="single" w:sz="4" w:space="0" w:color="auto"/>
            </w:tcBorders>
          </w:tcPr>
          <w:p w14:paraId="6AB51748"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val="restart"/>
            <w:tcBorders>
              <w:top w:val="nil"/>
              <w:left w:val="single" w:sz="4" w:space="0" w:color="auto"/>
              <w:bottom w:val="single" w:sz="4" w:space="0" w:color="auto"/>
              <w:right w:val="single" w:sz="4" w:space="0" w:color="auto"/>
            </w:tcBorders>
          </w:tcPr>
          <w:p w14:paraId="404B1B52"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val="restart"/>
            <w:tcBorders>
              <w:top w:val="nil"/>
              <w:left w:val="single" w:sz="4" w:space="0" w:color="auto"/>
              <w:bottom w:val="single" w:sz="4" w:space="0" w:color="auto"/>
              <w:right w:val="single" w:sz="4" w:space="0" w:color="auto"/>
            </w:tcBorders>
          </w:tcPr>
          <w:p w14:paraId="1C63E8E4"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single" w:sz="4" w:space="0" w:color="auto"/>
            </w:tcBorders>
          </w:tcPr>
          <w:p w14:paraId="3FEA2CF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Костюм, в том числе отдельными предметами: куртка, брюки, полукомбинезон</w:t>
            </w:r>
          </w:p>
          <w:p w14:paraId="15CC2480"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tcBorders>
          </w:tcPr>
          <w:p w14:paraId="53A1066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30D6047B" w14:textId="77777777" w:rsidTr="005E52C6">
        <w:trPr>
          <w:jc w:val="center"/>
        </w:trPr>
        <w:tc>
          <w:tcPr>
            <w:tcW w:w="840" w:type="dxa"/>
            <w:vMerge/>
            <w:tcBorders>
              <w:top w:val="single" w:sz="4" w:space="0" w:color="auto"/>
              <w:bottom w:val="single" w:sz="4" w:space="0" w:color="auto"/>
              <w:right w:val="nil"/>
            </w:tcBorders>
          </w:tcPr>
          <w:p w14:paraId="1291D639"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single" w:sz="4" w:space="0" w:color="auto"/>
              <w:right w:val="nil"/>
            </w:tcBorders>
          </w:tcPr>
          <w:p w14:paraId="7FD3F5E3"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single" w:sz="4" w:space="0" w:color="auto"/>
              <w:right w:val="nil"/>
            </w:tcBorders>
          </w:tcPr>
          <w:p w14:paraId="018CF39D"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single" w:sz="4" w:space="0" w:color="auto"/>
              <w:right w:val="single" w:sz="4" w:space="0" w:color="auto"/>
            </w:tcBorders>
          </w:tcPr>
          <w:p w14:paraId="176A821D"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nil"/>
              <w:left w:val="single" w:sz="4" w:space="0" w:color="auto"/>
              <w:bottom w:val="single" w:sz="4" w:space="0" w:color="auto"/>
              <w:right w:val="single" w:sz="4" w:space="0" w:color="auto"/>
            </w:tcBorders>
          </w:tcPr>
          <w:p w14:paraId="6C0E4F3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nil"/>
              <w:left w:val="single" w:sz="4" w:space="0" w:color="auto"/>
              <w:bottom w:val="single" w:sz="4" w:space="0" w:color="auto"/>
              <w:right w:val="single" w:sz="4" w:space="0" w:color="auto"/>
            </w:tcBorders>
          </w:tcPr>
          <w:p w14:paraId="7C024E5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nil"/>
              <w:left w:val="single" w:sz="4" w:space="0" w:color="auto"/>
              <w:bottom w:val="single" w:sz="4" w:space="0" w:color="auto"/>
              <w:right w:val="single" w:sz="4" w:space="0" w:color="auto"/>
            </w:tcBorders>
          </w:tcPr>
          <w:p w14:paraId="7F84D90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right w:val="single" w:sz="4" w:space="0" w:color="auto"/>
            </w:tcBorders>
          </w:tcPr>
          <w:p w14:paraId="268748B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Комбинезон</w:t>
            </w:r>
          </w:p>
        </w:tc>
        <w:tc>
          <w:tcPr>
            <w:tcW w:w="1680" w:type="dxa"/>
            <w:vMerge w:val="restart"/>
            <w:tcBorders>
              <w:top w:val="nil"/>
              <w:left w:val="single" w:sz="4" w:space="0" w:color="auto"/>
              <w:bottom w:val="single" w:sz="4" w:space="0" w:color="auto"/>
            </w:tcBorders>
          </w:tcPr>
          <w:p w14:paraId="2EFCBC7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731A345D" w14:textId="77777777" w:rsidTr="005E52C6">
        <w:trPr>
          <w:jc w:val="center"/>
        </w:trPr>
        <w:tc>
          <w:tcPr>
            <w:tcW w:w="840" w:type="dxa"/>
            <w:vMerge/>
            <w:tcBorders>
              <w:top w:val="single" w:sz="4" w:space="0" w:color="auto"/>
              <w:bottom w:val="nil"/>
              <w:right w:val="nil"/>
            </w:tcBorders>
          </w:tcPr>
          <w:p w14:paraId="1D76BCD3"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6F36B1D5"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05127A6"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646ADB1A"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72645F71"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single" w:sz="4" w:space="0" w:color="auto"/>
              <w:left w:val="single" w:sz="4" w:space="0" w:color="auto"/>
              <w:bottom w:val="nil"/>
              <w:right w:val="nil"/>
            </w:tcBorders>
          </w:tcPr>
          <w:p w14:paraId="0FAE5A94"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2ED5A23A"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54BD695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Обувь специальная для защиты от режущего воздействия ручной цепной пилой: Ботинки </w:t>
            </w:r>
            <w:proofErr w:type="spellStart"/>
            <w:r w:rsidRPr="005E52C6">
              <w:rPr>
                <w:rFonts w:ascii="Times New Roman CYR" w:hAnsi="Times New Roman CYR" w:cs="Times New Roman CYR"/>
                <w14:ligatures w14:val="standardContextual"/>
              </w:rPr>
              <w:t>Полусапоги</w:t>
            </w:r>
            <w:proofErr w:type="spellEnd"/>
            <w:r w:rsidRPr="005E52C6">
              <w:rPr>
                <w:rFonts w:ascii="Times New Roman CYR" w:hAnsi="Times New Roman CYR" w:cs="Times New Roman CYR"/>
                <w14:ligatures w14:val="standardContextual"/>
              </w:rPr>
              <w:t xml:space="preserve"> Сапоги</w:t>
            </w:r>
          </w:p>
        </w:tc>
        <w:tc>
          <w:tcPr>
            <w:tcW w:w="1680" w:type="dxa"/>
            <w:tcBorders>
              <w:top w:val="single" w:sz="4" w:space="0" w:color="auto"/>
              <w:left w:val="single" w:sz="4" w:space="0" w:color="auto"/>
              <w:bottom w:val="nil"/>
            </w:tcBorders>
          </w:tcPr>
          <w:p w14:paraId="017EA8B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w:t>
            </w:r>
          </w:p>
        </w:tc>
      </w:tr>
      <w:tr w:rsidR="005E52C6" w:rsidRPr="005E52C6" w14:paraId="2558281A" w14:textId="77777777" w:rsidTr="005E52C6">
        <w:trPr>
          <w:jc w:val="center"/>
        </w:trPr>
        <w:tc>
          <w:tcPr>
            <w:tcW w:w="840" w:type="dxa"/>
            <w:vMerge/>
            <w:tcBorders>
              <w:top w:val="single" w:sz="4" w:space="0" w:color="auto"/>
              <w:bottom w:val="nil"/>
              <w:right w:val="nil"/>
            </w:tcBorders>
          </w:tcPr>
          <w:p w14:paraId="4F57B81D"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733F1E4D"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577A7425"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0FC6992B"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50EEC569"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tcBorders>
              <w:top w:val="single" w:sz="4" w:space="0" w:color="auto"/>
              <w:left w:val="single" w:sz="4" w:space="0" w:color="auto"/>
              <w:bottom w:val="nil"/>
              <w:right w:val="nil"/>
            </w:tcBorders>
          </w:tcPr>
          <w:p w14:paraId="73182F39"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01D894FF"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6CD8B4B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рук для защиты от режущего воздействия ручной цепной пилой: Перчатки</w:t>
            </w:r>
          </w:p>
        </w:tc>
        <w:tc>
          <w:tcPr>
            <w:tcW w:w="1680" w:type="dxa"/>
            <w:tcBorders>
              <w:top w:val="single" w:sz="4" w:space="0" w:color="auto"/>
              <w:left w:val="single" w:sz="4" w:space="0" w:color="auto"/>
              <w:bottom w:val="nil"/>
            </w:tcBorders>
          </w:tcPr>
          <w:p w14:paraId="509954D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 пар</w:t>
            </w:r>
          </w:p>
        </w:tc>
      </w:tr>
      <w:tr w:rsidR="005E52C6" w:rsidRPr="005E52C6" w14:paraId="415D5934" w14:textId="77777777" w:rsidTr="005E52C6">
        <w:trPr>
          <w:jc w:val="center"/>
        </w:trPr>
        <w:tc>
          <w:tcPr>
            <w:tcW w:w="840" w:type="dxa"/>
            <w:tcBorders>
              <w:top w:val="single" w:sz="4" w:space="0" w:color="auto"/>
              <w:bottom w:val="single" w:sz="4" w:space="0" w:color="auto"/>
              <w:right w:val="nil"/>
            </w:tcBorders>
          </w:tcPr>
          <w:p w14:paraId="4207342E" w14:textId="77777777" w:rsidR="005E52C6" w:rsidRPr="005E52C6" w:rsidRDefault="005E52C6" w:rsidP="005E52C6">
            <w:pPr>
              <w:jc w:val="center"/>
              <w:rPr>
                <w:rFonts w:ascii="Times New Roman CYR" w:hAnsi="Times New Roman CYR" w:cs="Times New Roman CYR"/>
                <w14:ligatures w14:val="standardContextual"/>
              </w:rPr>
            </w:pPr>
            <w:bookmarkStart w:id="111" w:name="sub_2128"/>
            <w:r w:rsidRPr="005E52C6">
              <w:rPr>
                <w:rFonts w:ascii="Times New Roman CYR" w:hAnsi="Times New Roman CYR" w:cs="Times New Roman CYR"/>
                <w14:ligatures w14:val="standardContextual"/>
              </w:rPr>
              <w:t>1.28</w:t>
            </w:r>
            <w:bookmarkEnd w:id="111"/>
          </w:p>
        </w:tc>
        <w:tc>
          <w:tcPr>
            <w:tcW w:w="1960" w:type="dxa"/>
            <w:tcBorders>
              <w:top w:val="single" w:sz="4" w:space="0" w:color="auto"/>
              <w:left w:val="single" w:sz="4" w:space="0" w:color="auto"/>
              <w:bottom w:val="single" w:sz="4" w:space="0" w:color="auto"/>
              <w:right w:val="nil"/>
            </w:tcBorders>
          </w:tcPr>
          <w:p w14:paraId="29698E2C"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Прочие механические опасности</w:t>
            </w:r>
          </w:p>
        </w:tc>
        <w:tc>
          <w:tcPr>
            <w:tcW w:w="1120" w:type="dxa"/>
            <w:tcBorders>
              <w:top w:val="single" w:sz="4" w:space="0" w:color="auto"/>
              <w:left w:val="single" w:sz="4" w:space="0" w:color="auto"/>
              <w:bottom w:val="single" w:sz="4" w:space="0" w:color="auto"/>
              <w:right w:val="nil"/>
            </w:tcBorders>
          </w:tcPr>
          <w:p w14:paraId="517FF012" w14:textId="77777777" w:rsidR="005E52C6" w:rsidRPr="005E52C6" w:rsidRDefault="005E52C6" w:rsidP="005E52C6">
            <w:pPr>
              <w:jc w:val="both"/>
              <w:rPr>
                <w:rFonts w:ascii="Times New Roman CYR" w:hAnsi="Times New Roman CYR" w:cs="Times New Roman CYR"/>
                <w14:ligatures w14:val="standardContextual"/>
              </w:rPr>
            </w:pPr>
          </w:p>
        </w:tc>
        <w:tc>
          <w:tcPr>
            <w:tcW w:w="11340" w:type="dxa"/>
            <w:gridSpan w:val="6"/>
            <w:tcBorders>
              <w:top w:val="single" w:sz="4" w:space="0" w:color="auto"/>
              <w:left w:val="single" w:sz="4" w:space="0" w:color="auto"/>
              <w:bottom w:val="single" w:sz="4" w:space="0" w:color="auto"/>
            </w:tcBorders>
          </w:tcPr>
          <w:p w14:paraId="3429C45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В случае идентификации иных опасностей на рабочем месте работник обеспечивается средствами индивидуальной защиты, необходимыми для защиты от идентифицированных опасностей. Номенклатуру, количество и сроки носки определяет работодатель в соответствии с </w:t>
            </w:r>
            <w:hyperlink r:id="rId54" w:history="1">
              <w:r w:rsidRPr="005E52C6">
                <w:rPr>
                  <w:rFonts w:ascii="Times New Roman CYR" w:hAnsi="Times New Roman CYR" w:cs="Times New Roman CYR"/>
                  <w:color w:val="106BBE"/>
                  <w14:ligatures w14:val="standardContextual"/>
                </w:rPr>
                <w:t>Правилами</w:t>
              </w:r>
            </w:hyperlink>
            <w:r w:rsidRPr="005E52C6">
              <w:rPr>
                <w:rFonts w:ascii="Times New Roman CYR" w:hAnsi="Times New Roman CYR" w:cs="Times New Roman CYR"/>
                <w14:ligatures w14:val="standardContextual"/>
              </w:rPr>
              <w:t xml:space="preserve"> и на основании нормативно-технической документации изготовителя</w:t>
            </w:r>
          </w:p>
        </w:tc>
      </w:tr>
      <w:tr w:rsidR="005E52C6" w:rsidRPr="005E52C6" w14:paraId="23B5E6FD" w14:textId="77777777" w:rsidTr="005E52C6">
        <w:trPr>
          <w:jc w:val="center"/>
        </w:trPr>
        <w:tc>
          <w:tcPr>
            <w:tcW w:w="15260" w:type="dxa"/>
            <w:gridSpan w:val="9"/>
            <w:tcBorders>
              <w:top w:val="single" w:sz="4" w:space="0" w:color="auto"/>
              <w:bottom w:val="nil"/>
            </w:tcBorders>
          </w:tcPr>
          <w:p w14:paraId="3533EA72" w14:textId="77777777" w:rsidR="005E52C6" w:rsidRPr="005E52C6" w:rsidRDefault="005E52C6" w:rsidP="005E52C6">
            <w:pPr>
              <w:spacing w:before="108" w:after="108"/>
              <w:jc w:val="center"/>
              <w:outlineLvl w:val="0"/>
              <w:rPr>
                <w:rFonts w:ascii="Times New Roman CYR" w:hAnsi="Times New Roman CYR" w:cs="Times New Roman CYR"/>
                <w:b/>
                <w:bCs/>
                <w:color w:val="26282F"/>
                <w14:ligatures w14:val="standardContextual"/>
              </w:rPr>
            </w:pPr>
            <w:bookmarkStart w:id="112" w:name="sub_2200"/>
            <w:r w:rsidRPr="005E52C6">
              <w:rPr>
                <w:rFonts w:ascii="Times New Roman CYR" w:hAnsi="Times New Roman CYR" w:cs="Times New Roman CYR"/>
                <w:b/>
                <w:bCs/>
                <w:color w:val="26282F"/>
                <w14:ligatures w14:val="standardContextual"/>
              </w:rPr>
              <w:t>2. Опасность, связанная с воздействием общих производственных загрязнений</w:t>
            </w:r>
            <w:bookmarkEnd w:id="112"/>
          </w:p>
        </w:tc>
      </w:tr>
      <w:tr w:rsidR="005E52C6" w:rsidRPr="005E52C6" w14:paraId="760FB457" w14:textId="77777777" w:rsidTr="005E52C6">
        <w:trPr>
          <w:jc w:val="center"/>
        </w:trPr>
        <w:tc>
          <w:tcPr>
            <w:tcW w:w="840" w:type="dxa"/>
            <w:vMerge w:val="restart"/>
            <w:tcBorders>
              <w:top w:val="single" w:sz="4" w:space="0" w:color="auto"/>
              <w:bottom w:val="nil"/>
              <w:right w:val="nil"/>
            </w:tcBorders>
          </w:tcPr>
          <w:p w14:paraId="146B4E01" w14:textId="77777777" w:rsidR="005E52C6" w:rsidRPr="005E52C6" w:rsidRDefault="005E52C6" w:rsidP="005E52C6">
            <w:pPr>
              <w:jc w:val="center"/>
              <w:rPr>
                <w:rFonts w:ascii="Times New Roman CYR" w:hAnsi="Times New Roman CYR" w:cs="Times New Roman CYR"/>
                <w14:ligatures w14:val="standardContextual"/>
              </w:rPr>
            </w:pPr>
            <w:bookmarkStart w:id="113" w:name="sub_2021"/>
            <w:r w:rsidRPr="005E52C6">
              <w:rPr>
                <w:rFonts w:ascii="Times New Roman CYR" w:hAnsi="Times New Roman CYR" w:cs="Times New Roman CYR"/>
                <w14:ligatures w14:val="standardContextual"/>
              </w:rPr>
              <w:t>2.1</w:t>
            </w:r>
            <w:bookmarkEnd w:id="113"/>
          </w:p>
        </w:tc>
        <w:tc>
          <w:tcPr>
            <w:tcW w:w="1960" w:type="dxa"/>
            <w:vMerge w:val="restart"/>
            <w:tcBorders>
              <w:top w:val="single" w:sz="4" w:space="0" w:color="auto"/>
              <w:left w:val="single" w:sz="4" w:space="0" w:color="auto"/>
              <w:bottom w:val="nil"/>
              <w:right w:val="nil"/>
            </w:tcBorders>
          </w:tcPr>
          <w:p w14:paraId="739C4AE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Общие производственные загрязнения</w:t>
            </w:r>
          </w:p>
        </w:tc>
        <w:tc>
          <w:tcPr>
            <w:tcW w:w="1120" w:type="dxa"/>
            <w:vMerge w:val="restart"/>
            <w:tcBorders>
              <w:top w:val="single" w:sz="4" w:space="0" w:color="auto"/>
              <w:left w:val="single" w:sz="4" w:space="0" w:color="auto"/>
              <w:bottom w:val="nil"/>
              <w:right w:val="nil"/>
            </w:tcBorders>
          </w:tcPr>
          <w:p w14:paraId="4DF1CE1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2.1.1</w:t>
            </w:r>
          </w:p>
        </w:tc>
        <w:tc>
          <w:tcPr>
            <w:tcW w:w="2240" w:type="dxa"/>
            <w:vMerge w:val="restart"/>
            <w:tcBorders>
              <w:top w:val="single" w:sz="4" w:space="0" w:color="auto"/>
              <w:left w:val="single" w:sz="4" w:space="0" w:color="auto"/>
              <w:bottom w:val="nil"/>
              <w:right w:val="nil"/>
            </w:tcBorders>
          </w:tcPr>
          <w:p w14:paraId="507C2A4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Ухудшения здоровья работника в результате воздействие общих производственных загрязнений</w:t>
            </w:r>
          </w:p>
        </w:tc>
        <w:tc>
          <w:tcPr>
            <w:tcW w:w="2100" w:type="dxa"/>
            <w:vMerge w:val="restart"/>
            <w:tcBorders>
              <w:top w:val="single" w:sz="4" w:space="0" w:color="auto"/>
              <w:left w:val="single" w:sz="4" w:space="0" w:color="auto"/>
              <w:bottom w:val="nil"/>
              <w:right w:val="nil"/>
            </w:tcBorders>
          </w:tcPr>
          <w:p w14:paraId="466F1BD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Одежда специальная для защиты от общих производственных загрязнений</w:t>
            </w:r>
          </w:p>
        </w:tc>
        <w:tc>
          <w:tcPr>
            <w:tcW w:w="1960" w:type="dxa"/>
            <w:vMerge w:val="restart"/>
            <w:tcBorders>
              <w:top w:val="single" w:sz="4" w:space="0" w:color="auto"/>
              <w:left w:val="single" w:sz="4" w:space="0" w:color="auto"/>
              <w:bottom w:val="nil"/>
              <w:right w:val="nil"/>
            </w:tcBorders>
          </w:tcPr>
          <w:p w14:paraId="2F8CFC5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Костюм, в том числе отдельными предметами:</w:t>
            </w:r>
          </w:p>
          <w:p w14:paraId="4EB8CC7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куртка,</w:t>
            </w:r>
          </w:p>
          <w:p w14:paraId="2289335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брюки,</w:t>
            </w:r>
          </w:p>
          <w:p w14:paraId="04848F31"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полуком</w:t>
            </w:r>
            <w:proofErr w:type="spellEnd"/>
          </w:p>
          <w:p w14:paraId="6C760FCF"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бинезон</w:t>
            </w:r>
            <w:proofErr w:type="spellEnd"/>
          </w:p>
        </w:tc>
        <w:tc>
          <w:tcPr>
            <w:tcW w:w="1680" w:type="dxa"/>
            <w:vMerge w:val="restart"/>
            <w:tcBorders>
              <w:top w:val="single" w:sz="4" w:space="0" w:color="auto"/>
              <w:left w:val="single" w:sz="4" w:space="0" w:color="auto"/>
              <w:bottom w:val="nil"/>
              <w:right w:val="nil"/>
            </w:tcBorders>
          </w:tcPr>
          <w:p w14:paraId="08495D3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c>
          <w:tcPr>
            <w:tcW w:w="1680" w:type="dxa"/>
            <w:tcBorders>
              <w:top w:val="single" w:sz="4" w:space="0" w:color="auto"/>
              <w:left w:val="single" w:sz="4" w:space="0" w:color="auto"/>
              <w:bottom w:val="nil"/>
              <w:right w:val="nil"/>
            </w:tcBorders>
          </w:tcPr>
          <w:p w14:paraId="0189680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Комбинезон</w:t>
            </w:r>
          </w:p>
          <w:p w14:paraId="0F68FA70"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495C540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3E8FC23F" w14:textId="77777777" w:rsidTr="005E52C6">
        <w:trPr>
          <w:jc w:val="center"/>
        </w:trPr>
        <w:tc>
          <w:tcPr>
            <w:tcW w:w="840" w:type="dxa"/>
            <w:vMerge/>
            <w:tcBorders>
              <w:top w:val="single" w:sz="4" w:space="0" w:color="auto"/>
              <w:bottom w:val="nil"/>
              <w:right w:val="nil"/>
            </w:tcBorders>
          </w:tcPr>
          <w:p w14:paraId="53866D6F"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672110AA"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7A8945B0"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7F435B68"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single" w:sz="4" w:space="0" w:color="auto"/>
              <w:left w:val="single" w:sz="4" w:space="0" w:color="auto"/>
              <w:bottom w:val="nil"/>
              <w:right w:val="nil"/>
            </w:tcBorders>
          </w:tcPr>
          <w:p w14:paraId="5616A954"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E6AE1CB"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single" w:sz="4" w:space="0" w:color="auto"/>
              <w:left w:val="single" w:sz="4" w:space="0" w:color="auto"/>
              <w:bottom w:val="nil"/>
              <w:right w:val="nil"/>
            </w:tcBorders>
          </w:tcPr>
          <w:p w14:paraId="25650044"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single" w:sz="4" w:space="0" w:color="auto"/>
            </w:tcBorders>
          </w:tcPr>
          <w:p w14:paraId="2EC7EA2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Фартук</w:t>
            </w:r>
          </w:p>
        </w:tc>
        <w:tc>
          <w:tcPr>
            <w:tcW w:w="1680" w:type="dxa"/>
            <w:vMerge w:val="restart"/>
            <w:tcBorders>
              <w:top w:val="nil"/>
              <w:left w:val="single" w:sz="4" w:space="0" w:color="auto"/>
              <w:bottom w:val="nil"/>
            </w:tcBorders>
          </w:tcPr>
          <w:p w14:paraId="466F800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0179B6F1" w14:textId="77777777" w:rsidTr="005E52C6">
        <w:trPr>
          <w:jc w:val="center"/>
        </w:trPr>
        <w:tc>
          <w:tcPr>
            <w:tcW w:w="840" w:type="dxa"/>
            <w:vMerge/>
            <w:tcBorders>
              <w:top w:val="single" w:sz="4" w:space="0" w:color="auto"/>
              <w:bottom w:val="nil"/>
              <w:right w:val="nil"/>
            </w:tcBorders>
          </w:tcPr>
          <w:p w14:paraId="2C1BB0B9"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D5767C6"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5D34E41B"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511FBD18"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single" w:sz="4" w:space="0" w:color="auto"/>
              <w:left w:val="single" w:sz="4" w:space="0" w:color="auto"/>
              <w:bottom w:val="nil"/>
              <w:right w:val="nil"/>
            </w:tcBorders>
          </w:tcPr>
          <w:p w14:paraId="49A62107"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54DE52F"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single" w:sz="4" w:space="0" w:color="auto"/>
              <w:left w:val="single" w:sz="4" w:space="0" w:color="auto"/>
              <w:bottom w:val="nil"/>
              <w:right w:val="single" w:sz="4" w:space="0" w:color="auto"/>
            </w:tcBorders>
          </w:tcPr>
          <w:p w14:paraId="185DF52C"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nil"/>
            </w:tcBorders>
          </w:tcPr>
          <w:p w14:paraId="67935C3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Белье</w:t>
            </w:r>
          </w:p>
          <w:p w14:paraId="1B44C16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специальное</w:t>
            </w:r>
          </w:p>
          <w:p w14:paraId="37BB909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(футболки,</w:t>
            </w:r>
          </w:p>
          <w:p w14:paraId="31A5B47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фуфайки,</w:t>
            </w:r>
          </w:p>
          <w:p w14:paraId="3D09E08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кальсоны,</w:t>
            </w:r>
          </w:p>
          <w:p w14:paraId="3EF7489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панталоны)</w:t>
            </w:r>
          </w:p>
        </w:tc>
        <w:tc>
          <w:tcPr>
            <w:tcW w:w="1680" w:type="dxa"/>
            <w:tcBorders>
              <w:top w:val="nil"/>
              <w:left w:val="single" w:sz="4" w:space="0" w:color="auto"/>
              <w:bottom w:val="nil"/>
            </w:tcBorders>
          </w:tcPr>
          <w:p w14:paraId="2FA9003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 пары</w:t>
            </w:r>
          </w:p>
        </w:tc>
      </w:tr>
      <w:tr w:rsidR="005E52C6" w:rsidRPr="005E52C6" w14:paraId="1E3BF6FE" w14:textId="77777777" w:rsidTr="005E52C6">
        <w:trPr>
          <w:jc w:val="center"/>
        </w:trPr>
        <w:tc>
          <w:tcPr>
            <w:tcW w:w="840" w:type="dxa"/>
            <w:vMerge/>
            <w:tcBorders>
              <w:top w:val="single" w:sz="4" w:space="0" w:color="auto"/>
              <w:bottom w:val="nil"/>
              <w:right w:val="nil"/>
            </w:tcBorders>
          </w:tcPr>
          <w:p w14:paraId="356BEC2E"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8507622"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11D0B7FE"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0F2F4340"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single" w:sz="4" w:space="0" w:color="auto"/>
              <w:left w:val="single" w:sz="4" w:space="0" w:color="auto"/>
              <w:bottom w:val="nil"/>
              <w:right w:val="nil"/>
            </w:tcBorders>
          </w:tcPr>
          <w:p w14:paraId="233395A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D016311"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single" w:sz="4" w:space="0" w:color="auto"/>
              <w:left w:val="single" w:sz="4" w:space="0" w:color="auto"/>
              <w:bottom w:val="nil"/>
              <w:right w:val="single" w:sz="4" w:space="0" w:color="auto"/>
            </w:tcBorders>
          </w:tcPr>
          <w:p w14:paraId="09424185"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nil"/>
            </w:tcBorders>
          </w:tcPr>
          <w:p w14:paraId="4DD8439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Изделия</w:t>
            </w:r>
          </w:p>
          <w:p w14:paraId="7CA5BB23"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носочно</w:t>
            </w:r>
            <w:proofErr w:type="spellEnd"/>
          </w:p>
          <w:p w14:paraId="7D09324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чулочные</w:t>
            </w:r>
          </w:p>
        </w:tc>
        <w:tc>
          <w:tcPr>
            <w:tcW w:w="1680" w:type="dxa"/>
            <w:tcBorders>
              <w:top w:val="nil"/>
              <w:left w:val="single" w:sz="4" w:space="0" w:color="auto"/>
              <w:bottom w:val="nil"/>
            </w:tcBorders>
          </w:tcPr>
          <w:p w14:paraId="64DA1A9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 пар</w:t>
            </w:r>
          </w:p>
        </w:tc>
      </w:tr>
      <w:tr w:rsidR="005E52C6" w:rsidRPr="005E52C6" w14:paraId="7B1A6A56" w14:textId="77777777" w:rsidTr="005E52C6">
        <w:trPr>
          <w:jc w:val="center"/>
        </w:trPr>
        <w:tc>
          <w:tcPr>
            <w:tcW w:w="840" w:type="dxa"/>
            <w:vMerge/>
            <w:tcBorders>
              <w:top w:val="single" w:sz="4" w:space="0" w:color="auto"/>
              <w:bottom w:val="nil"/>
              <w:right w:val="nil"/>
            </w:tcBorders>
          </w:tcPr>
          <w:p w14:paraId="7D7F2EB5"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132FDE0D"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E665BC9"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27DBF74D"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single" w:sz="4" w:space="0" w:color="auto"/>
              <w:left w:val="single" w:sz="4" w:space="0" w:color="auto"/>
              <w:bottom w:val="nil"/>
              <w:right w:val="nil"/>
            </w:tcBorders>
          </w:tcPr>
          <w:p w14:paraId="3CAB112D"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9BEBAC6"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single" w:sz="4" w:space="0" w:color="auto"/>
              <w:left w:val="single" w:sz="4" w:space="0" w:color="auto"/>
              <w:bottom w:val="nil"/>
              <w:right w:val="single" w:sz="4" w:space="0" w:color="auto"/>
            </w:tcBorders>
          </w:tcPr>
          <w:p w14:paraId="75100615"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nil"/>
            </w:tcBorders>
          </w:tcPr>
          <w:p w14:paraId="02C650C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Нарукавники</w:t>
            </w:r>
          </w:p>
        </w:tc>
        <w:tc>
          <w:tcPr>
            <w:tcW w:w="1680" w:type="dxa"/>
            <w:tcBorders>
              <w:top w:val="nil"/>
              <w:left w:val="single" w:sz="4" w:space="0" w:color="auto"/>
              <w:bottom w:val="nil"/>
            </w:tcBorders>
          </w:tcPr>
          <w:p w14:paraId="0D15098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6 пар</w:t>
            </w:r>
          </w:p>
        </w:tc>
      </w:tr>
      <w:tr w:rsidR="005E52C6" w:rsidRPr="005E52C6" w14:paraId="61614171" w14:textId="77777777" w:rsidTr="005E52C6">
        <w:trPr>
          <w:jc w:val="center"/>
        </w:trPr>
        <w:tc>
          <w:tcPr>
            <w:tcW w:w="840" w:type="dxa"/>
            <w:vMerge/>
            <w:tcBorders>
              <w:top w:val="single" w:sz="4" w:space="0" w:color="auto"/>
              <w:bottom w:val="nil"/>
              <w:right w:val="nil"/>
            </w:tcBorders>
          </w:tcPr>
          <w:p w14:paraId="3F6E5939"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0761B14F"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49DBCFC2"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10BE17D3"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vMerge/>
            <w:tcBorders>
              <w:top w:val="single" w:sz="4" w:space="0" w:color="auto"/>
              <w:left w:val="single" w:sz="4" w:space="0" w:color="auto"/>
              <w:bottom w:val="nil"/>
              <w:right w:val="nil"/>
            </w:tcBorders>
          </w:tcPr>
          <w:p w14:paraId="67A4C507"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7279368"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vMerge/>
            <w:tcBorders>
              <w:top w:val="single" w:sz="4" w:space="0" w:color="auto"/>
              <w:left w:val="single" w:sz="4" w:space="0" w:color="auto"/>
              <w:bottom w:val="nil"/>
              <w:right w:val="single" w:sz="4" w:space="0" w:color="auto"/>
            </w:tcBorders>
          </w:tcPr>
          <w:p w14:paraId="044ECBE9"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nil"/>
              <w:right w:val="nil"/>
            </w:tcBorders>
          </w:tcPr>
          <w:p w14:paraId="5DF155E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Изделия</w:t>
            </w:r>
          </w:p>
          <w:p w14:paraId="0E7A4C5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бельевые:</w:t>
            </w:r>
          </w:p>
          <w:p w14:paraId="04CFD7B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полотенца</w:t>
            </w:r>
          </w:p>
        </w:tc>
        <w:tc>
          <w:tcPr>
            <w:tcW w:w="1680" w:type="dxa"/>
            <w:tcBorders>
              <w:top w:val="nil"/>
              <w:left w:val="single" w:sz="4" w:space="0" w:color="auto"/>
              <w:bottom w:val="nil"/>
            </w:tcBorders>
          </w:tcPr>
          <w:p w14:paraId="349331B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определяется</w:t>
            </w:r>
          </w:p>
          <w:p w14:paraId="0DE80A9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документами</w:t>
            </w:r>
          </w:p>
          <w:p w14:paraId="19EAD7B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изготовителя</w:t>
            </w:r>
          </w:p>
        </w:tc>
      </w:tr>
      <w:tr w:rsidR="005E52C6" w:rsidRPr="005E52C6" w14:paraId="73F8DB0D" w14:textId="77777777" w:rsidTr="005E52C6">
        <w:trPr>
          <w:jc w:val="center"/>
        </w:trPr>
        <w:tc>
          <w:tcPr>
            <w:tcW w:w="840" w:type="dxa"/>
            <w:vMerge/>
            <w:tcBorders>
              <w:top w:val="single" w:sz="4" w:space="0" w:color="auto"/>
              <w:bottom w:val="nil"/>
              <w:right w:val="nil"/>
            </w:tcBorders>
          </w:tcPr>
          <w:p w14:paraId="6B188954"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27595055"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86B8740"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403068D5"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single" w:sz="4" w:space="0" w:color="auto"/>
              <w:right w:val="nil"/>
            </w:tcBorders>
          </w:tcPr>
          <w:p w14:paraId="1C32914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рук от общих производственных загрязнений</w:t>
            </w:r>
          </w:p>
        </w:tc>
        <w:tc>
          <w:tcPr>
            <w:tcW w:w="1960" w:type="dxa"/>
            <w:tcBorders>
              <w:top w:val="single" w:sz="4" w:space="0" w:color="auto"/>
              <w:left w:val="single" w:sz="4" w:space="0" w:color="auto"/>
              <w:bottom w:val="single" w:sz="4" w:space="0" w:color="auto"/>
              <w:right w:val="nil"/>
            </w:tcBorders>
          </w:tcPr>
          <w:p w14:paraId="5AFBA80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Рукавицы</w:t>
            </w:r>
          </w:p>
          <w:p w14:paraId="036A1BF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Перчатки</w:t>
            </w:r>
          </w:p>
        </w:tc>
        <w:tc>
          <w:tcPr>
            <w:tcW w:w="1680" w:type="dxa"/>
            <w:tcBorders>
              <w:top w:val="single" w:sz="4" w:space="0" w:color="auto"/>
              <w:left w:val="single" w:sz="4" w:space="0" w:color="auto"/>
              <w:bottom w:val="single" w:sz="4" w:space="0" w:color="auto"/>
              <w:right w:val="nil"/>
            </w:tcBorders>
          </w:tcPr>
          <w:p w14:paraId="18BEA8A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24 пары</w:t>
            </w:r>
          </w:p>
        </w:tc>
        <w:tc>
          <w:tcPr>
            <w:tcW w:w="1680" w:type="dxa"/>
            <w:tcBorders>
              <w:top w:val="single" w:sz="4" w:space="0" w:color="auto"/>
              <w:left w:val="single" w:sz="4" w:space="0" w:color="auto"/>
              <w:bottom w:val="single" w:sz="4" w:space="0" w:color="auto"/>
              <w:right w:val="nil"/>
            </w:tcBorders>
          </w:tcPr>
          <w:p w14:paraId="65588F57"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single" w:sz="4" w:space="0" w:color="auto"/>
            </w:tcBorders>
          </w:tcPr>
          <w:p w14:paraId="117FEECD"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74282158" w14:textId="77777777" w:rsidTr="005E52C6">
        <w:trPr>
          <w:jc w:val="center"/>
        </w:trPr>
        <w:tc>
          <w:tcPr>
            <w:tcW w:w="840" w:type="dxa"/>
            <w:vMerge/>
            <w:tcBorders>
              <w:top w:val="nil"/>
              <w:bottom w:val="single" w:sz="4" w:space="0" w:color="auto"/>
              <w:right w:val="nil"/>
            </w:tcBorders>
          </w:tcPr>
          <w:p w14:paraId="2CF884D9"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nil"/>
              <w:left w:val="single" w:sz="4" w:space="0" w:color="auto"/>
              <w:bottom w:val="single" w:sz="4" w:space="0" w:color="auto"/>
              <w:right w:val="nil"/>
            </w:tcBorders>
          </w:tcPr>
          <w:p w14:paraId="550D4DE0"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nil"/>
              <w:left w:val="single" w:sz="4" w:space="0" w:color="auto"/>
              <w:bottom w:val="single" w:sz="4" w:space="0" w:color="auto"/>
              <w:right w:val="nil"/>
            </w:tcBorders>
          </w:tcPr>
          <w:p w14:paraId="7A716A6E"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nil"/>
              <w:left w:val="single" w:sz="4" w:space="0" w:color="auto"/>
              <w:bottom w:val="single" w:sz="4" w:space="0" w:color="auto"/>
              <w:right w:val="nil"/>
            </w:tcBorders>
          </w:tcPr>
          <w:p w14:paraId="6C0CF8EA"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48B62C0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Средства индивидуальной защиты головы: головные уборы для защиты от общих производственных загрязнений и механических воздействий (истирания)</w:t>
            </w:r>
          </w:p>
        </w:tc>
        <w:tc>
          <w:tcPr>
            <w:tcW w:w="1960" w:type="dxa"/>
            <w:tcBorders>
              <w:top w:val="single" w:sz="4" w:space="0" w:color="auto"/>
              <w:left w:val="single" w:sz="4" w:space="0" w:color="auto"/>
              <w:bottom w:val="nil"/>
              <w:right w:val="nil"/>
            </w:tcBorders>
          </w:tcPr>
          <w:p w14:paraId="0FC50974"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15085DFE"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right w:val="nil"/>
            </w:tcBorders>
          </w:tcPr>
          <w:p w14:paraId="7D0A8B3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Подшлемник</w:t>
            </w:r>
          </w:p>
          <w:p w14:paraId="188CF60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Шапочка</w:t>
            </w:r>
          </w:p>
          <w:p w14:paraId="72C689F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Кепка</w:t>
            </w:r>
          </w:p>
          <w:p w14:paraId="45A7770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Бейсболка</w:t>
            </w:r>
          </w:p>
          <w:p w14:paraId="448E780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Колпак</w:t>
            </w:r>
          </w:p>
          <w:p w14:paraId="289E68C6"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Козырек</w:t>
            </w:r>
          </w:p>
          <w:p w14:paraId="6026466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Косынка</w:t>
            </w:r>
          </w:p>
          <w:p w14:paraId="37689CE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Пилотка</w:t>
            </w:r>
          </w:p>
          <w:p w14:paraId="4358844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Шляпа</w:t>
            </w:r>
          </w:p>
          <w:p w14:paraId="35D6F49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Шапка</w:t>
            </w:r>
          </w:p>
          <w:p w14:paraId="12719D5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Берет</w:t>
            </w:r>
          </w:p>
        </w:tc>
        <w:tc>
          <w:tcPr>
            <w:tcW w:w="1680" w:type="dxa"/>
            <w:tcBorders>
              <w:top w:val="single" w:sz="4" w:space="0" w:color="auto"/>
              <w:left w:val="single" w:sz="4" w:space="0" w:color="auto"/>
              <w:bottom w:val="nil"/>
            </w:tcBorders>
          </w:tcPr>
          <w:p w14:paraId="2BAF038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шт.</w:t>
            </w:r>
          </w:p>
        </w:tc>
      </w:tr>
      <w:tr w:rsidR="005E52C6" w:rsidRPr="005E52C6" w14:paraId="2DE20CE1" w14:textId="77777777" w:rsidTr="005E52C6">
        <w:trPr>
          <w:jc w:val="center"/>
        </w:trPr>
        <w:tc>
          <w:tcPr>
            <w:tcW w:w="840" w:type="dxa"/>
            <w:vMerge/>
            <w:tcBorders>
              <w:top w:val="single" w:sz="4" w:space="0" w:color="auto"/>
              <w:bottom w:val="nil"/>
              <w:right w:val="nil"/>
            </w:tcBorders>
          </w:tcPr>
          <w:p w14:paraId="4294271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48ACED48"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2D17BF05"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0307F0D2"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single" w:sz="4" w:space="0" w:color="auto"/>
              <w:right w:val="nil"/>
            </w:tcBorders>
          </w:tcPr>
          <w:p w14:paraId="62AE5F23"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специальная для защиты от общих производственных загрязнений</w:t>
            </w:r>
          </w:p>
          <w:p w14:paraId="56849A0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или</w:t>
            </w:r>
          </w:p>
          <w:p w14:paraId="381701D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Обувь специальная резиновая или из полимерных материалов (сапоги, </w:t>
            </w:r>
            <w:proofErr w:type="spellStart"/>
            <w:r w:rsidRPr="005E52C6">
              <w:rPr>
                <w:rFonts w:ascii="Times New Roman CYR" w:hAnsi="Times New Roman CYR" w:cs="Times New Roman CYR"/>
                <w14:ligatures w14:val="standardContextual"/>
              </w:rPr>
              <w:t>полусапоги</w:t>
            </w:r>
            <w:proofErr w:type="spellEnd"/>
            <w:r w:rsidRPr="005E52C6">
              <w:rPr>
                <w:rFonts w:ascii="Times New Roman CYR" w:hAnsi="Times New Roman CYR" w:cs="Times New Roman CYR"/>
                <w14:ligatures w14:val="standardContextual"/>
              </w:rPr>
              <w:t>) для защиты от общих производственных загрязнений</w:t>
            </w:r>
          </w:p>
        </w:tc>
        <w:tc>
          <w:tcPr>
            <w:tcW w:w="1960" w:type="dxa"/>
            <w:tcBorders>
              <w:top w:val="single" w:sz="4" w:space="0" w:color="auto"/>
              <w:left w:val="single" w:sz="4" w:space="0" w:color="auto"/>
              <w:bottom w:val="single" w:sz="4" w:space="0" w:color="auto"/>
              <w:right w:val="nil"/>
            </w:tcBorders>
          </w:tcPr>
          <w:p w14:paraId="65AEB7D9"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Полуботинки</w:t>
            </w:r>
          </w:p>
          <w:p w14:paraId="7ACFEDC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Ботинки</w:t>
            </w:r>
          </w:p>
          <w:p w14:paraId="15E0CA80"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p w14:paraId="6BC54BC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p w14:paraId="0AF8920C" w14:textId="77777777" w:rsidR="005E52C6" w:rsidRPr="005E52C6" w:rsidRDefault="005E52C6" w:rsidP="005E52C6">
            <w:pPr>
              <w:jc w:val="center"/>
              <w:rPr>
                <w:rFonts w:ascii="Times New Roman CYR" w:hAnsi="Times New Roman CYR" w:cs="Times New Roman CYR"/>
                <w14:ligatures w14:val="standardContextual"/>
              </w:rPr>
            </w:pPr>
            <w:proofErr w:type="spellStart"/>
            <w:r w:rsidRPr="005E52C6">
              <w:rPr>
                <w:rFonts w:ascii="Times New Roman CYR" w:hAnsi="Times New Roman CYR" w:cs="Times New Roman CYR"/>
                <w14:ligatures w14:val="standardContextual"/>
              </w:rPr>
              <w:t>Полусапоги</w:t>
            </w:r>
            <w:proofErr w:type="spellEnd"/>
          </w:p>
          <w:p w14:paraId="7D0782F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Сапоги</w:t>
            </w:r>
          </w:p>
        </w:tc>
        <w:tc>
          <w:tcPr>
            <w:tcW w:w="1680" w:type="dxa"/>
            <w:tcBorders>
              <w:top w:val="single" w:sz="4" w:space="0" w:color="auto"/>
              <w:left w:val="single" w:sz="4" w:space="0" w:color="auto"/>
              <w:bottom w:val="single" w:sz="4" w:space="0" w:color="auto"/>
              <w:right w:val="nil"/>
            </w:tcBorders>
          </w:tcPr>
          <w:p w14:paraId="2437345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 1 пара</w:t>
            </w:r>
          </w:p>
        </w:tc>
        <w:tc>
          <w:tcPr>
            <w:tcW w:w="1680" w:type="dxa"/>
            <w:tcBorders>
              <w:top w:val="single" w:sz="4" w:space="0" w:color="auto"/>
              <w:left w:val="single" w:sz="4" w:space="0" w:color="auto"/>
              <w:bottom w:val="single" w:sz="4" w:space="0" w:color="auto"/>
              <w:right w:val="nil"/>
            </w:tcBorders>
          </w:tcPr>
          <w:p w14:paraId="74DEB61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Туфли </w:t>
            </w:r>
            <w:proofErr w:type="spellStart"/>
            <w:r w:rsidRPr="005E52C6">
              <w:rPr>
                <w:rFonts w:ascii="Times New Roman CYR" w:hAnsi="Times New Roman CYR" w:cs="Times New Roman CYR"/>
                <w14:ligatures w14:val="standardContextual"/>
              </w:rPr>
              <w:t>Туфли</w:t>
            </w:r>
            <w:proofErr w:type="spellEnd"/>
            <w:r w:rsidRPr="005E52C6">
              <w:rPr>
                <w:rFonts w:ascii="Times New Roman CYR" w:hAnsi="Times New Roman CYR" w:cs="Times New Roman CYR"/>
                <w14:ligatures w14:val="standardContextual"/>
              </w:rPr>
              <w:t xml:space="preserve"> "сабо" Туфли "тапочки" Сандалеты (полуботинки с перфорацией)</w:t>
            </w:r>
          </w:p>
          <w:p w14:paraId="1EFD09D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Обувь пляжная из полимерных материалов (тапочки для душа)</w:t>
            </w:r>
          </w:p>
        </w:tc>
        <w:tc>
          <w:tcPr>
            <w:tcW w:w="1680" w:type="dxa"/>
            <w:tcBorders>
              <w:top w:val="single" w:sz="4" w:space="0" w:color="auto"/>
              <w:left w:val="single" w:sz="4" w:space="0" w:color="auto"/>
              <w:bottom w:val="single" w:sz="4" w:space="0" w:color="auto"/>
            </w:tcBorders>
          </w:tcPr>
          <w:p w14:paraId="6C705E6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 пара 1 пара на 3 года</w:t>
            </w:r>
          </w:p>
        </w:tc>
      </w:tr>
      <w:tr w:rsidR="005E52C6" w:rsidRPr="005E52C6" w14:paraId="600E26BA" w14:textId="77777777" w:rsidTr="005E52C6">
        <w:trPr>
          <w:jc w:val="center"/>
        </w:trPr>
        <w:tc>
          <w:tcPr>
            <w:tcW w:w="840" w:type="dxa"/>
            <w:vMerge/>
            <w:tcBorders>
              <w:top w:val="single" w:sz="4" w:space="0" w:color="auto"/>
              <w:bottom w:val="nil"/>
              <w:right w:val="nil"/>
            </w:tcBorders>
          </w:tcPr>
          <w:p w14:paraId="5414D29A"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DE046FF"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60107170"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71DCB67E"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single" w:sz="4" w:space="0" w:color="auto"/>
            </w:tcBorders>
          </w:tcPr>
          <w:p w14:paraId="3B51F3B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Дерматологические средства индивидуальной защиты защитного типа: средства гидрофобного действия</w:t>
            </w:r>
          </w:p>
        </w:tc>
        <w:tc>
          <w:tcPr>
            <w:tcW w:w="1960" w:type="dxa"/>
            <w:tcBorders>
              <w:top w:val="single" w:sz="4" w:space="0" w:color="auto"/>
              <w:left w:val="single" w:sz="4" w:space="0" w:color="auto"/>
              <w:bottom w:val="nil"/>
              <w:right w:val="single" w:sz="4" w:space="0" w:color="auto"/>
            </w:tcBorders>
          </w:tcPr>
          <w:p w14:paraId="51FE80C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Крем</w:t>
            </w:r>
          </w:p>
          <w:p w14:paraId="2B9F23F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Лосьон</w:t>
            </w:r>
          </w:p>
          <w:p w14:paraId="1333941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Гель</w:t>
            </w:r>
          </w:p>
          <w:p w14:paraId="3CC6377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Спрей</w:t>
            </w:r>
          </w:p>
        </w:tc>
        <w:tc>
          <w:tcPr>
            <w:tcW w:w="1680" w:type="dxa"/>
            <w:tcBorders>
              <w:top w:val="single" w:sz="4" w:space="0" w:color="auto"/>
              <w:left w:val="single" w:sz="4" w:space="0" w:color="auto"/>
              <w:bottom w:val="nil"/>
              <w:right w:val="single" w:sz="4" w:space="0" w:color="auto"/>
            </w:tcBorders>
          </w:tcPr>
          <w:p w14:paraId="1B4B822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1200 мл 1200 мл</w:t>
            </w:r>
          </w:p>
        </w:tc>
        <w:tc>
          <w:tcPr>
            <w:tcW w:w="1680" w:type="dxa"/>
            <w:tcBorders>
              <w:top w:val="single" w:sz="4" w:space="0" w:color="auto"/>
              <w:left w:val="single" w:sz="4" w:space="0" w:color="auto"/>
              <w:bottom w:val="nil"/>
              <w:right w:val="single" w:sz="4" w:space="0" w:color="auto"/>
            </w:tcBorders>
          </w:tcPr>
          <w:p w14:paraId="3ACD513C"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nil"/>
            </w:tcBorders>
          </w:tcPr>
          <w:p w14:paraId="71B24BAD"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1D5FD375" w14:textId="77777777" w:rsidTr="005E52C6">
        <w:trPr>
          <w:jc w:val="center"/>
        </w:trPr>
        <w:tc>
          <w:tcPr>
            <w:tcW w:w="840" w:type="dxa"/>
            <w:vMerge/>
            <w:tcBorders>
              <w:top w:val="single" w:sz="4" w:space="0" w:color="auto"/>
              <w:bottom w:val="nil"/>
              <w:right w:val="nil"/>
            </w:tcBorders>
          </w:tcPr>
          <w:p w14:paraId="19F0A994"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40A65DD8"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496B0175"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nil"/>
            </w:tcBorders>
          </w:tcPr>
          <w:p w14:paraId="2923C51D"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nil"/>
              <w:left w:val="single" w:sz="4" w:space="0" w:color="auto"/>
              <w:bottom w:val="single" w:sz="4" w:space="0" w:color="auto"/>
              <w:right w:val="single" w:sz="4" w:space="0" w:color="auto"/>
            </w:tcBorders>
          </w:tcPr>
          <w:p w14:paraId="5C4DBAA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или</w:t>
            </w:r>
          </w:p>
          <w:p w14:paraId="2CFF9A8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Дерматологические средства индивидуальной защиты защитного типа: средства гидрофильного действия</w:t>
            </w:r>
          </w:p>
          <w:p w14:paraId="64D8D7EE"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или</w:t>
            </w:r>
          </w:p>
          <w:p w14:paraId="6DE0B4F4"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Дерматологические средства индивидуальной защиты защитного типа: средства комбинированного (универсального) действия</w:t>
            </w:r>
          </w:p>
        </w:tc>
        <w:tc>
          <w:tcPr>
            <w:tcW w:w="1960" w:type="dxa"/>
            <w:tcBorders>
              <w:top w:val="nil"/>
              <w:left w:val="single" w:sz="4" w:space="0" w:color="auto"/>
              <w:bottom w:val="single" w:sz="4" w:space="0" w:color="auto"/>
              <w:right w:val="single" w:sz="4" w:space="0" w:color="auto"/>
            </w:tcBorders>
          </w:tcPr>
          <w:p w14:paraId="608AD945"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right w:val="single" w:sz="4" w:space="0" w:color="auto"/>
            </w:tcBorders>
          </w:tcPr>
          <w:p w14:paraId="49BE03C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1200 мл</w:t>
            </w:r>
          </w:p>
        </w:tc>
        <w:tc>
          <w:tcPr>
            <w:tcW w:w="1680" w:type="dxa"/>
            <w:tcBorders>
              <w:top w:val="nil"/>
              <w:left w:val="single" w:sz="4" w:space="0" w:color="auto"/>
              <w:bottom w:val="single" w:sz="4" w:space="0" w:color="auto"/>
              <w:right w:val="single" w:sz="4" w:space="0" w:color="auto"/>
            </w:tcBorders>
          </w:tcPr>
          <w:p w14:paraId="19A4EA94"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nil"/>
              <w:left w:val="single" w:sz="4" w:space="0" w:color="auto"/>
              <w:bottom w:val="single" w:sz="4" w:space="0" w:color="auto"/>
            </w:tcBorders>
          </w:tcPr>
          <w:p w14:paraId="66C7E317"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17A9CBF5" w14:textId="77777777" w:rsidTr="005E52C6">
        <w:trPr>
          <w:jc w:val="center"/>
        </w:trPr>
        <w:tc>
          <w:tcPr>
            <w:tcW w:w="840" w:type="dxa"/>
            <w:vMerge/>
            <w:tcBorders>
              <w:top w:val="single" w:sz="4" w:space="0" w:color="auto"/>
              <w:bottom w:val="nil"/>
              <w:right w:val="nil"/>
            </w:tcBorders>
          </w:tcPr>
          <w:p w14:paraId="003FEAC7"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2F1E7B68"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3F711794"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single" w:sz="4" w:space="0" w:color="auto"/>
            </w:tcBorders>
          </w:tcPr>
          <w:p w14:paraId="70A265F9"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nil"/>
              <w:right w:val="nil"/>
            </w:tcBorders>
          </w:tcPr>
          <w:p w14:paraId="212F002A"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ДСИЗ очищающего типа: средства для очищения от неустойчивых загрязнений</w:t>
            </w:r>
          </w:p>
        </w:tc>
        <w:tc>
          <w:tcPr>
            <w:tcW w:w="1960" w:type="dxa"/>
            <w:tcBorders>
              <w:top w:val="single" w:sz="4" w:space="0" w:color="auto"/>
              <w:left w:val="single" w:sz="4" w:space="0" w:color="auto"/>
              <w:bottom w:val="nil"/>
              <w:right w:val="nil"/>
            </w:tcBorders>
          </w:tcPr>
          <w:p w14:paraId="232604B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Раствор</w:t>
            </w:r>
          </w:p>
          <w:p w14:paraId="049039A0"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Гель</w:t>
            </w:r>
          </w:p>
          <w:p w14:paraId="2BFF71B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Пенка</w:t>
            </w:r>
          </w:p>
        </w:tc>
        <w:tc>
          <w:tcPr>
            <w:tcW w:w="1680" w:type="dxa"/>
            <w:tcBorders>
              <w:top w:val="single" w:sz="4" w:space="0" w:color="auto"/>
              <w:left w:val="single" w:sz="4" w:space="0" w:color="auto"/>
              <w:bottom w:val="nil"/>
              <w:right w:val="nil"/>
            </w:tcBorders>
          </w:tcPr>
          <w:p w14:paraId="01BB257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2400 мл</w:t>
            </w:r>
          </w:p>
        </w:tc>
        <w:tc>
          <w:tcPr>
            <w:tcW w:w="1680" w:type="dxa"/>
            <w:tcBorders>
              <w:top w:val="single" w:sz="4" w:space="0" w:color="auto"/>
              <w:left w:val="single" w:sz="4" w:space="0" w:color="auto"/>
              <w:bottom w:val="nil"/>
              <w:right w:val="nil"/>
            </w:tcBorders>
          </w:tcPr>
          <w:p w14:paraId="039A37B5"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ДСИЗ очищающего типа: средства для очищения от устойчивых загрязнений</w:t>
            </w:r>
          </w:p>
        </w:tc>
        <w:tc>
          <w:tcPr>
            <w:tcW w:w="1680" w:type="dxa"/>
            <w:tcBorders>
              <w:top w:val="single" w:sz="4" w:space="0" w:color="auto"/>
              <w:left w:val="single" w:sz="4" w:space="0" w:color="auto"/>
              <w:bottom w:val="nil"/>
            </w:tcBorders>
          </w:tcPr>
          <w:p w14:paraId="4E57C192"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2400 мл</w:t>
            </w:r>
          </w:p>
        </w:tc>
      </w:tr>
      <w:tr w:rsidR="005E52C6" w:rsidRPr="005E52C6" w14:paraId="58B0422D" w14:textId="77777777" w:rsidTr="005E52C6">
        <w:trPr>
          <w:jc w:val="center"/>
        </w:trPr>
        <w:tc>
          <w:tcPr>
            <w:tcW w:w="840" w:type="dxa"/>
            <w:vMerge/>
            <w:tcBorders>
              <w:top w:val="single" w:sz="4" w:space="0" w:color="auto"/>
              <w:bottom w:val="nil"/>
              <w:right w:val="nil"/>
            </w:tcBorders>
          </w:tcPr>
          <w:p w14:paraId="68023CF5" w14:textId="77777777" w:rsidR="005E52C6" w:rsidRPr="005E52C6" w:rsidRDefault="005E52C6" w:rsidP="005E52C6">
            <w:pPr>
              <w:jc w:val="both"/>
              <w:rPr>
                <w:rFonts w:ascii="Times New Roman CYR" w:hAnsi="Times New Roman CYR" w:cs="Times New Roman CYR"/>
                <w14:ligatures w14:val="standardContextual"/>
              </w:rPr>
            </w:pPr>
          </w:p>
        </w:tc>
        <w:tc>
          <w:tcPr>
            <w:tcW w:w="1960" w:type="dxa"/>
            <w:vMerge/>
            <w:tcBorders>
              <w:top w:val="single" w:sz="4" w:space="0" w:color="auto"/>
              <w:left w:val="single" w:sz="4" w:space="0" w:color="auto"/>
              <w:bottom w:val="nil"/>
              <w:right w:val="nil"/>
            </w:tcBorders>
          </w:tcPr>
          <w:p w14:paraId="38E983BB"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vMerge/>
            <w:tcBorders>
              <w:top w:val="single" w:sz="4" w:space="0" w:color="auto"/>
              <w:left w:val="single" w:sz="4" w:space="0" w:color="auto"/>
              <w:bottom w:val="nil"/>
              <w:right w:val="nil"/>
            </w:tcBorders>
          </w:tcPr>
          <w:p w14:paraId="716F7905" w14:textId="77777777" w:rsidR="005E52C6" w:rsidRPr="005E52C6" w:rsidRDefault="005E52C6" w:rsidP="005E52C6">
            <w:pPr>
              <w:jc w:val="both"/>
              <w:rPr>
                <w:rFonts w:ascii="Times New Roman CYR" w:hAnsi="Times New Roman CYR" w:cs="Times New Roman CYR"/>
                <w14:ligatures w14:val="standardContextual"/>
              </w:rPr>
            </w:pPr>
          </w:p>
        </w:tc>
        <w:tc>
          <w:tcPr>
            <w:tcW w:w="2240" w:type="dxa"/>
            <w:vMerge/>
            <w:tcBorders>
              <w:top w:val="single" w:sz="4" w:space="0" w:color="auto"/>
              <w:left w:val="single" w:sz="4" w:space="0" w:color="auto"/>
              <w:bottom w:val="nil"/>
              <w:right w:val="single" w:sz="4" w:space="0" w:color="auto"/>
            </w:tcBorders>
          </w:tcPr>
          <w:p w14:paraId="5C8297B8" w14:textId="77777777" w:rsidR="005E52C6" w:rsidRPr="005E52C6" w:rsidRDefault="005E52C6" w:rsidP="005E52C6">
            <w:pPr>
              <w:jc w:val="both"/>
              <w:rPr>
                <w:rFonts w:ascii="Times New Roman CYR" w:hAnsi="Times New Roman CYR" w:cs="Times New Roman CYR"/>
                <w14:ligatures w14:val="standardContextual"/>
              </w:rPr>
            </w:pPr>
          </w:p>
        </w:tc>
        <w:tc>
          <w:tcPr>
            <w:tcW w:w="2100" w:type="dxa"/>
            <w:tcBorders>
              <w:top w:val="single" w:sz="4" w:space="0" w:color="auto"/>
              <w:left w:val="single" w:sz="4" w:space="0" w:color="auto"/>
              <w:bottom w:val="single" w:sz="4" w:space="0" w:color="auto"/>
              <w:right w:val="nil"/>
            </w:tcBorders>
          </w:tcPr>
          <w:p w14:paraId="1903650F"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ДСИЗ регенерирующего (восстанавливающего) типа</w:t>
            </w:r>
          </w:p>
        </w:tc>
        <w:tc>
          <w:tcPr>
            <w:tcW w:w="1960" w:type="dxa"/>
            <w:tcBorders>
              <w:top w:val="single" w:sz="4" w:space="0" w:color="auto"/>
              <w:left w:val="single" w:sz="4" w:space="0" w:color="auto"/>
              <w:bottom w:val="single" w:sz="4" w:space="0" w:color="auto"/>
              <w:right w:val="nil"/>
            </w:tcBorders>
          </w:tcPr>
          <w:p w14:paraId="3248A38D"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Крем</w:t>
            </w:r>
          </w:p>
          <w:p w14:paraId="27B72D6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Лосьон</w:t>
            </w:r>
          </w:p>
          <w:p w14:paraId="39562981"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Гель</w:t>
            </w:r>
          </w:p>
          <w:p w14:paraId="3983063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Спрей</w:t>
            </w:r>
          </w:p>
        </w:tc>
        <w:tc>
          <w:tcPr>
            <w:tcW w:w="1680" w:type="dxa"/>
            <w:tcBorders>
              <w:top w:val="single" w:sz="4" w:space="0" w:color="auto"/>
              <w:left w:val="single" w:sz="4" w:space="0" w:color="auto"/>
              <w:bottom w:val="single" w:sz="4" w:space="0" w:color="auto"/>
              <w:right w:val="nil"/>
            </w:tcBorders>
          </w:tcPr>
          <w:p w14:paraId="72924957"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1200 мл.</w:t>
            </w:r>
          </w:p>
        </w:tc>
        <w:tc>
          <w:tcPr>
            <w:tcW w:w="1680" w:type="dxa"/>
            <w:tcBorders>
              <w:top w:val="single" w:sz="4" w:space="0" w:color="auto"/>
              <w:left w:val="single" w:sz="4" w:space="0" w:color="auto"/>
              <w:bottom w:val="single" w:sz="4" w:space="0" w:color="auto"/>
              <w:right w:val="nil"/>
            </w:tcBorders>
          </w:tcPr>
          <w:p w14:paraId="711474E1" w14:textId="77777777" w:rsidR="005E52C6" w:rsidRPr="005E52C6" w:rsidRDefault="005E52C6" w:rsidP="005E52C6">
            <w:pPr>
              <w:jc w:val="both"/>
              <w:rPr>
                <w:rFonts w:ascii="Times New Roman CYR" w:hAnsi="Times New Roman CYR" w:cs="Times New Roman CYR"/>
                <w14:ligatures w14:val="standardContextual"/>
              </w:rPr>
            </w:pPr>
          </w:p>
        </w:tc>
        <w:tc>
          <w:tcPr>
            <w:tcW w:w="1680" w:type="dxa"/>
            <w:tcBorders>
              <w:top w:val="single" w:sz="4" w:space="0" w:color="auto"/>
              <w:left w:val="single" w:sz="4" w:space="0" w:color="auto"/>
              <w:bottom w:val="single" w:sz="4" w:space="0" w:color="auto"/>
            </w:tcBorders>
          </w:tcPr>
          <w:p w14:paraId="38D4D9B2" w14:textId="77777777" w:rsidR="005E52C6" w:rsidRPr="005E52C6" w:rsidRDefault="005E52C6" w:rsidP="005E52C6">
            <w:pPr>
              <w:jc w:val="both"/>
              <w:rPr>
                <w:rFonts w:ascii="Times New Roman CYR" w:hAnsi="Times New Roman CYR" w:cs="Times New Roman CYR"/>
                <w14:ligatures w14:val="standardContextual"/>
              </w:rPr>
            </w:pPr>
          </w:p>
        </w:tc>
      </w:tr>
      <w:tr w:rsidR="005E52C6" w:rsidRPr="005E52C6" w14:paraId="77562394" w14:textId="77777777" w:rsidTr="005E52C6">
        <w:trPr>
          <w:jc w:val="center"/>
        </w:trPr>
        <w:tc>
          <w:tcPr>
            <w:tcW w:w="840" w:type="dxa"/>
            <w:tcBorders>
              <w:top w:val="single" w:sz="4" w:space="0" w:color="auto"/>
              <w:bottom w:val="single" w:sz="4" w:space="0" w:color="auto"/>
              <w:right w:val="single" w:sz="4" w:space="0" w:color="auto"/>
            </w:tcBorders>
          </w:tcPr>
          <w:p w14:paraId="7CE7A13E" w14:textId="77777777" w:rsidR="005E52C6" w:rsidRPr="005E52C6" w:rsidRDefault="005E52C6" w:rsidP="005E52C6">
            <w:pPr>
              <w:jc w:val="both"/>
              <w:rPr>
                <w:rFonts w:ascii="Times New Roman CYR" w:hAnsi="Times New Roman CYR" w:cs="Times New Roman CYR"/>
                <w14:ligatures w14:val="standardContextual"/>
              </w:rPr>
            </w:pPr>
            <w:bookmarkStart w:id="114" w:name="sub_2022"/>
            <w:bookmarkEnd w:id="114"/>
          </w:p>
        </w:tc>
        <w:tc>
          <w:tcPr>
            <w:tcW w:w="1960" w:type="dxa"/>
            <w:tcBorders>
              <w:top w:val="single" w:sz="4" w:space="0" w:color="auto"/>
              <w:left w:val="single" w:sz="4" w:space="0" w:color="auto"/>
              <w:bottom w:val="single" w:sz="4" w:space="0" w:color="auto"/>
              <w:right w:val="single" w:sz="4" w:space="0" w:color="auto"/>
            </w:tcBorders>
          </w:tcPr>
          <w:p w14:paraId="5D21D31D" w14:textId="77777777" w:rsidR="005E52C6" w:rsidRPr="005E52C6" w:rsidRDefault="005E52C6" w:rsidP="005E52C6">
            <w:pPr>
              <w:jc w:val="both"/>
              <w:rPr>
                <w:rFonts w:ascii="Times New Roman CYR" w:hAnsi="Times New Roman CYR" w:cs="Times New Roman CYR"/>
                <w14:ligatures w14:val="standardContextual"/>
              </w:rPr>
            </w:pPr>
          </w:p>
        </w:tc>
        <w:tc>
          <w:tcPr>
            <w:tcW w:w="1120" w:type="dxa"/>
            <w:tcBorders>
              <w:top w:val="single" w:sz="4" w:space="0" w:color="auto"/>
              <w:left w:val="single" w:sz="4" w:space="0" w:color="auto"/>
              <w:bottom w:val="single" w:sz="4" w:space="0" w:color="auto"/>
              <w:right w:val="single" w:sz="4" w:space="0" w:color="auto"/>
            </w:tcBorders>
          </w:tcPr>
          <w:p w14:paraId="75ACE8A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2.1.2</w:t>
            </w:r>
          </w:p>
        </w:tc>
        <w:tc>
          <w:tcPr>
            <w:tcW w:w="2240" w:type="dxa"/>
            <w:tcBorders>
              <w:top w:val="single" w:sz="4" w:space="0" w:color="auto"/>
              <w:left w:val="single" w:sz="4" w:space="0" w:color="auto"/>
              <w:bottom w:val="single" w:sz="4" w:space="0" w:color="auto"/>
              <w:right w:val="single" w:sz="4" w:space="0" w:color="auto"/>
            </w:tcBorders>
          </w:tcPr>
          <w:p w14:paraId="05666F2B"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Другие опасные события, связанные с общими производственными загрязнениями</w:t>
            </w:r>
          </w:p>
        </w:tc>
        <w:tc>
          <w:tcPr>
            <w:tcW w:w="9100" w:type="dxa"/>
            <w:gridSpan w:val="5"/>
            <w:tcBorders>
              <w:top w:val="single" w:sz="4" w:space="0" w:color="auto"/>
              <w:left w:val="single" w:sz="4" w:space="0" w:color="auto"/>
              <w:bottom w:val="single" w:sz="4" w:space="0" w:color="auto"/>
            </w:tcBorders>
          </w:tcPr>
          <w:p w14:paraId="45C37B18" w14:textId="77777777" w:rsidR="005E52C6" w:rsidRPr="005E52C6" w:rsidRDefault="005E52C6" w:rsidP="005E52C6">
            <w:pPr>
              <w:jc w:val="center"/>
              <w:rPr>
                <w:rFonts w:ascii="Times New Roman CYR" w:hAnsi="Times New Roman CYR" w:cs="Times New Roman CYR"/>
                <w14:ligatures w14:val="standardContextual"/>
              </w:rPr>
            </w:pPr>
            <w:r w:rsidRPr="005E52C6">
              <w:rPr>
                <w:rFonts w:ascii="Times New Roman CYR" w:hAnsi="Times New Roman CYR" w:cs="Times New Roman CYR"/>
                <w14:ligatures w14:val="standardContextual"/>
              </w:rPr>
              <w:t xml:space="preserve">В случае идентификации иных опасностей на рабочем месте работник обеспечивается средствами индивидуальной защиты, необходимыми для защиты от идентифицированных опасностей. Номенклатуру, количество и сроки носки определяет работодатель в соответствии с </w:t>
            </w:r>
            <w:hyperlink r:id="rId55" w:history="1">
              <w:r w:rsidRPr="005E52C6">
                <w:rPr>
                  <w:rFonts w:ascii="Times New Roman CYR" w:hAnsi="Times New Roman CYR" w:cs="Times New Roman CYR"/>
                  <w:color w:val="106BBE"/>
                  <w14:ligatures w14:val="standardContextual"/>
                </w:rPr>
                <w:t>Правилами</w:t>
              </w:r>
            </w:hyperlink>
            <w:r w:rsidRPr="005E52C6">
              <w:rPr>
                <w:rFonts w:ascii="Times New Roman CYR" w:hAnsi="Times New Roman CYR" w:cs="Times New Roman CYR"/>
                <w14:ligatures w14:val="standardContextual"/>
              </w:rPr>
              <w:t xml:space="preserve"> и на основании нормативно-технической документации изготовителя</w:t>
            </w:r>
          </w:p>
        </w:tc>
      </w:tr>
    </w:tbl>
    <w:p w14:paraId="0B5B5CB7" w14:textId="77777777" w:rsidR="005E52C6" w:rsidRDefault="005E52C6" w:rsidP="00050855">
      <w:pPr>
        <w:widowControl/>
        <w:ind w:firstLine="720"/>
        <w:jc w:val="both"/>
      </w:pPr>
    </w:p>
    <w:p w14:paraId="06991612" w14:textId="288B8433" w:rsidR="00711D0A" w:rsidRDefault="004D0AB1" w:rsidP="00050855">
      <w:pPr>
        <w:widowControl/>
        <w:ind w:firstLine="720"/>
        <w:jc w:val="both"/>
      </w:pPr>
      <w:r>
        <w:t>…</w:t>
      </w:r>
    </w:p>
    <w:p w14:paraId="39F062AB" w14:textId="77777777" w:rsidR="00CC64DD" w:rsidRDefault="00CC64DD" w:rsidP="00050855">
      <w:pPr>
        <w:widowControl/>
        <w:ind w:firstLine="720"/>
        <w:jc w:val="both"/>
        <w:rPr>
          <w:sz w:val="22"/>
        </w:rPr>
        <w:sectPr w:rsidR="00CC64DD" w:rsidSect="005E52C6">
          <w:footerReference w:type="default" r:id="rId56"/>
          <w:pgSz w:w="16836" w:h="11904" w:orient="landscape"/>
          <w:pgMar w:top="1134" w:right="1440" w:bottom="850" w:left="1440" w:header="720" w:footer="720" w:gutter="0"/>
          <w:cols w:space="720"/>
          <w:noEndnote/>
          <w:docGrid w:linePitch="326"/>
        </w:sectPr>
      </w:pPr>
    </w:p>
    <w:p w14:paraId="6186D45E" w14:textId="5165AF82" w:rsidR="00067F92" w:rsidRPr="00067F92" w:rsidRDefault="00067F92" w:rsidP="00CF39B1">
      <w:pPr>
        <w:ind w:firstLine="720"/>
        <w:jc w:val="both"/>
        <w:rPr>
          <w:rFonts w:ascii="Times New Roman" w:hAnsi="Times New Roman" w:cs="Times New Roman"/>
          <w:b/>
          <w:i/>
          <w:sz w:val="52"/>
        </w:rPr>
      </w:pPr>
      <w:bookmarkStart w:id="115" w:name="sub_3000"/>
      <w:r w:rsidRPr="00067F92">
        <w:rPr>
          <w:rFonts w:ascii="Times New Roman" w:hAnsi="Times New Roman" w:cs="Times New Roman"/>
          <w:b/>
          <w:i/>
          <w:sz w:val="52"/>
        </w:rPr>
        <w:t>Чем моем?</w:t>
      </w:r>
    </w:p>
    <w:p w14:paraId="4DCFFED9" w14:textId="77777777" w:rsidR="00067F92" w:rsidRDefault="00067F92" w:rsidP="00CF39B1">
      <w:pPr>
        <w:ind w:firstLine="720"/>
        <w:jc w:val="both"/>
      </w:pPr>
    </w:p>
    <w:p w14:paraId="55A42BF8" w14:textId="530A50F1" w:rsidR="00CF39B1" w:rsidRPr="00067F92" w:rsidRDefault="00CF39B1" w:rsidP="00CF39B1">
      <w:pPr>
        <w:ind w:firstLine="720"/>
        <w:jc w:val="both"/>
        <w:rPr>
          <w:rFonts w:ascii="Times New Roman" w:hAnsi="Times New Roman" w:cs="Times New Roman"/>
          <w:b/>
          <w:i/>
          <w:sz w:val="28"/>
          <w:szCs w:val="28"/>
        </w:rPr>
      </w:pPr>
      <w:r w:rsidRPr="00067F92">
        <w:rPr>
          <w:rFonts w:ascii="Times New Roman" w:hAnsi="Times New Roman" w:cs="Times New Roman"/>
          <w:b/>
          <w:i/>
          <w:sz w:val="28"/>
          <w:szCs w:val="28"/>
        </w:rPr>
        <w:t>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14:paraId="6EE2C2F6" w14:textId="0244A8D7" w:rsidR="00CF39B1" w:rsidRPr="00067F92" w:rsidRDefault="00CF39B1" w:rsidP="00CF39B1">
      <w:pPr>
        <w:ind w:firstLine="720"/>
        <w:jc w:val="both"/>
        <w:rPr>
          <w:rFonts w:ascii="Times New Roman" w:hAnsi="Times New Roman" w:cs="Times New Roman"/>
          <w:b/>
          <w:i/>
          <w:sz w:val="28"/>
          <w:szCs w:val="28"/>
        </w:rPr>
      </w:pPr>
      <w:r w:rsidRPr="00067F92">
        <w:rPr>
          <w:rFonts w:ascii="Times New Roman" w:hAnsi="Times New Roman" w:cs="Times New Roman"/>
          <w:b/>
          <w:i/>
          <w:sz w:val="28"/>
          <w:szCs w:val="28"/>
        </w:rPr>
        <w:t>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14:paraId="31639DA9" w14:textId="77777777" w:rsidR="00CF39B1" w:rsidRDefault="00CF39B1" w:rsidP="00CF39B1">
      <w:pPr>
        <w:ind w:firstLine="698"/>
        <w:jc w:val="right"/>
        <w:rPr>
          <w:rStyle w:val="a3"/>
        </w:rPr>
      </w:pPr>
    </w:p>
    <w:p w14:paraId="10DE42FC" w14:textId="211157D7" w:rsidR="00CF39B1" w:rsidRDefault="00CF39B1" w:rsidP="00CF39B1">
      <w:pPr>
        <w:ind w:firstLine="698"/>
        <w:jc w:val="right"/>
      </w:pPr>
      <w:r>
        <w:rPr>
          <w:rStyle w:val="a3"/>
        </w:rPr>
        <w:t>Приложение N 3</w:t>
      </w:r>
      <w:r>
        <w:rPr>
          <w:rStyle w:val="a3"/>
        </w:rPr>
        <w:br/>
        <w:t xml:space="preserve">к </w:t>
      </w:r>
      <w:hyperlink w:anchor="sub_0" w:history="1">
        <w:r>
          <w:rPr>
            <w:rStyle w:val="a4"/>
          </w:rPr>
          <w:t>приказу</w:t>
        </w:r>
      </w:hyperlink>
      <w:r>
        <w:rPr>
          <w:rStyle w:val="a3"/>
        </w:rPr>
        <w:t xml:space="preserve"> Министерства труда и</w:t>
      </w:r>
      <w:r>
        <w:rPr>
          <w:rStyle w:val="a3"/>
        </w:rPr>
        <w:br/>
        <w:t>социальной защиты</w:t>
      </w:r>
      <w:r>
        <w:rPr>
          <w:rStyle w:val="a3"/>
        </w:rPr>
        <w:br/>
        <w:t xml:space="preserve"> Российской Федерации</w:t>
      </w:r>
      <w:r>
        <w:rPr>
          <w:rStyle w:val="a3"/>
        </w:rPr>
        <w:br/>
        <w:t>от 29 октября 2021 г. N 767н</w:t>
      </w:r>
    </w:p>
    <w:bookmarkEnd w:id="115"/>
    <w:p w14:paraId="39BC7AEA" w14:textId="77777777" w:rsidR="00CF39B1" w:rsidRDefault="00CF39B1" w:rsidP="00CF39B1"/>
    <w:p w14:paraId="0EC433C9" w14:textId="77777777" w:rsidR="00CF39B1" w:rsidRDefault="00CF39B1" w:rsidP="00CF39B1">
      <w:pPr>
        <w:pStyle w:val="1"/>
      </w:pPr>
      <w:r>
        <w:t>Единые типовые нормы выдачи дерматологических средств индивидуальной защиты и смывающих средств</w:t>
      </w:r>
    </w:p>
    <w:p w14:paraId="18035228" w14:textId="77777777" w:rsidR="00CF39B1" w:rsidRDefault="00CF39B1" w:rsidP="00CF39B1"/>
    <w:p w14:paraId="52737B7B" w14:textId="77777777" w:rsidR="00CF39B1" w:rsidRDefault="00CF39B1" w:rsidP="00CF39B1">
      <w:pPr>
        <w:ind w:firstLine="698"/>
        <w:jc w:val="right"/>
      </w:pPr>
      <w:bookmarkStart w:id="116" w:name="sub_3001"/>
      <w:r>
        <w:rPr>
          <w:rStyle w:val="a3"/>
        </w:rPr>
        <w:t>Таблица N 1</w:t>
      </w:r>
    </w:p>
    <w:bookmarkEnd w:id="116"/>
    <w:p w14:paraId="33550B4E" w14:textId="77777777" w:rsidR="00CF39B1" w:rsidRDefault="00CF39B1" w:rsidP="00CF39B1"/>
    <w:p w14:paraId="609F7F35" w14:textId="77777777" w:rsidR="00CF39B1" w:rsidRDefault="00CF39B1" w:rsidP="00CF39B1">
      <w:pPr>
        <w:pStyle w:val="1"/>
      </w:pPr>
      <w:r>
        <w:t>Единые типовые нормы выдачи дерматологических средств индивидуальной защиты и смывающих средств в зависимости от характера производственных загрязнений</w:t>
      </w:r>
    </w:p>
    <w:p w14:paraId="61E00638" w14:textId="77777777" w:rsidR="00CF39B1" w:rsidRPr="00B9600C" w:rsidRDefault="00CF39B1" w:rsidP="00B9600C"/>
    <w:p w14:paraId="6A5B76BF" w14:textId="77777777" w:rsidR="00CF39B1" w:rsidRPr="00B9600C" w:rsidRDefault="00CF39B1" w:rsidP="00B9600C">
      <w:pPr>
        <w:sectPr w:rsidR="00CF39B1" w:rsidRPr="00B9600C" w:rsidSect="00CF39B1">
          <w:headerReference w:type="default" r:id="rId57"/>
          <w:footerReference w:type="default" r:id="rId58"/>
          <w:pgSz w:w="11900" w:h="16800"/>
          <w:pgMar w:top="1440" w:right="800" w:bottom="1440" w:left="800" w:header="720" w:footer="720" w:gutter="0"/>
          <w:cols w:space="720"/>
          <w:noEndnote/>
        </w:sectPr>
      </w:pP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1540"/>
        <w:gridCol w:w="1540"/>
        <w:gridCol w:w="1820"/>
        <w:gridCol w:w="1680"/>
        <w:gridCol w:w="1540"/>
        <w:gridCol w:w="1540"/>
        <w:gridCol w:w="1680"/>
      </w:tblGrid>
      <w:tr w:rsidR="00CF39B1" w14:paraId="4EB67A53" w14:textId="77777777" w:rsidTr="00067F92">
        <w:tc>
          <w:tcPr>
            <w:tcW w:w="3920" w:type="dxa"/>
            <w:vMerge w:val="restart"/>
            <w:tcBorders>
              <w:top w:val="single" w:sz="4" w:space="0" w:color="auto"/>
              <w:bottom w:val="nil"/>
              <w:right w:val="nil"/>
            </w:tcBorders>
          </w:tcPr>
          <w:p w14:paraId="51E76683" w14:textId="77777777" w:rsidR="00CF39B1" w:rsidRDefault="00CF39B1" w:rsidP="00DF5A7A">
            <w:pPr>
              <w:pStyle w:val="af6"/>
              <w:jc w:val="center"/>
            </w:pPr>
            <w:r>
              <w:t>Производственные загрязнители</w:t>
            </w:r>
          </w:p>
        </w:tc>
        <w:tc>
          <w:tcPr>
            <w:tcW w:w="4900" w:type="dxa"/>
            <w:gridSpan w:val="3"/>
            <w:tcBorders>
              <w:top w:val="single" w:sz="4" w:space="0" w:color="auto"/>
              <w:left w:val="single" w:sz="4" w:space="0" w:color="auto"/>
              <w:bottom w:val="nil"/>
              <w:right w:val="nil"/>
            </w:tcBorders>
          </w:tcPr>
          <w:p w14:paraId="3554835C" w14:textId="77777777" w:rsidR="00CF39B1" w:rsidRDefault="00CF39B1" w:rsidP="00DF5A7A">
            <w:pPr>
              <w:pStyle w:val="af6"/>
              <w:jc w:val="center"/>
            </w:pPr>
            <w:r>
              <w:t>Дерматологические средства индивидуальной защиты защитного типа, норма выдачи на 1 месяц, мл</w:t>
            </w:r>
          </w:p>
        </w:tc>
        <w:tc>
          <w:tcPr>
            <w:tcW w:w="4760" w:type="dxa"/>
            <w:gridSpan w:val="3"/>
            <w:tcBorders>
              <w:top w:val="single" w:sz="4" w:space="0" w:color="auto"/>
              <w:left w:val="single" w:sz="4" w:space="0" w:color="auto"/>
              <w:bottom w:val="nil"/>
              <w:right w:val="nil"/>
            </w:tcBorders>
          </w:tcPr>
          <w:p w14:paraId="06403D1D" w14:textId="77777777" w:rsidR="00CF39B1" w:rsidRDefault="00CF39B1" w:rsidP="00DF5A7A">
            <w:pPr>
              <w:pStyle w:val="af6"/>
              <w:jc w:val="center"/>
            </w:pPr>
            <w:r>
              <w:t>Дерматологические средства индивидуальной защиты очищающего типа, смывающие средства, норма выдачи на 1 месяц, мл</w:t>
            </w:r>
          </w:p>
        </w:tc>
        <w:tc>
          <w:tcPr>
            <w:tcW w:w="1680" w:type="dxa"/>
            <w:vMerge w:val="restart"/>
            <w:tcBorders>
              <w:top w:val="single" w:sz="4" w:space="0" w:color="auto"/>
              <w:left w:val="single" w:sz="4" w:space="0" w:color="auto"/>
              <w:bottom w:val="nil"/>
            </w:tcBorders>
          </w:tcPr>
          <w:p w14:paraId="69752918" w14:textId="77777777" w:rsidR="00CF39B1" w:rsidRDefault="00CF39B1" w:rsidP="00DF5A7A">
            <w:pPr>
              <w:pStyle w:val="af6"/>
              <w:jc w:val="center"/>
            </w:pPr>
            <w:r>
              <w:t>Дерматологические средства индивидуальной защиты регенерирующего (восстанавливающего) типа, норма выдачи на 1 месяц, мл</w:t>
            </w:r>
          </w:p>
        </w:tc>
      </w:tr>
      <w:tr w:rsidR="00CF39B1" w14:paraId="24EB9A18" w14:textId="77777777" w:rsidTr="00067F92">
        <w:tc>
          <w:tcPr>
            <w:tcW w:w="3920" w:type="dxa"/>
            <w:vMerge/>
            <w:tcBorders>
              <w:top w:val="single" w:sz="4" w:space="0" w:color="auto"/>
              <w:bottom w:val="nil"/>
              <w:right w:val="nil"/>
            </w:tcBorders>
          </w:tcPr>
          <w:p w14:paraId="497F9E9D"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3FF4CC6B" w14:textId="77777777" w:rsidR="00CF39B1" w:rsidRDefault="00CF39B1" w:rsidP="00DF5A7A">
            <w:pPr>
              <w:pStyle w:val="af6"/>
              <w:jc w:val="center"/>
            </w:pPr>
            <w:r>
              <w:t>средства гидрофильного действия</w:t>
            </w:r>
          </w:p>
        </w:tc>
        <w:tc>
          <w:tcPr>
            <w:tcW w:w="1540" w:type="dxa"/>
            <w:tcBorders>
              <w:top w:val="single" w:sz="4" w:space="0" w:color="auto"/>
              <w:left w:val="single" w:sz="4" w:space="0" w:color="auto"/>
              <w:bottom w:val="nil"/>
              <w:right w:val="nil"/>
            </w:tcBorders>
          </w:tcPr>
          <w:p w14:paraId="2D53077A" w14:textId="77777777" w:rsidR="00CF39B1" w:rsidRDefault="00CF39B1" w:rsidP="00DF5A7A">
            <w:pPr>
              <w:pStyle w:val="af6"/>
              <w:jc w:val="center"/>
            </w:pPr>
            <w:r>
              <w:t>средства гидрофобного действия</w:t>
            </w:r>
          </w:p>
        </w:tc>
        <w:tc>
          <w:tcPr>
            <w:tcW w:w="1820" w:type="dxa"/>
            <w:tcBorders>
              <w:top w:val="single" w:sz="4" w:space="0" w:color="auto"/>
              <w:left w:val="single" w:sz="4" w:space="0" w:color="auto"/>
              <w:bottom w:val="nil"/>
              <w:right w:val="nil"/>
            </w:tcBorders>
          </w:tcPr>
          <w:p w14:paraId="6552AEA8" w14:textId="77777777" w:rsidR="00CF39B1" w:rsidRDefault="00CF39B1" w:rsidP="00DF5A7A">
            <w:pPr>
              <w:pStyle w:val="af6"/>
              <w:jc w:val="center"/>
            </w:pPr>
            <w:r>
              <w:t>средства комбинированного (универсального) действия</w:t>
            </w:r>
          </w:p>
        </w:tc>
        <w:tc>
          <w:tcPr>
            <w:tcW w:w="1680" w:type="dxa"/>
            <w:tcBorders>
              <w:top w:val="single" w:sz="4" w:space="0" w:color="auto"/>
              <w:left w:val="single" w:sz="4" w:space="0" w:color="auto"/>
              <w:bottom w:val="nil"/>
              <w:right w:val="nil"/>
            </w:tcBorders>
          </w:tcPr>
          <w:p w14:paraId="30034CFB" w14:textId="77777777" w:rsidR="00CF39B1" w:rsidRDefault="00CF39B1" w:rsidP="00DF5A7A">
            <w:pPr>
              <w:pStyle w:val="af6"/>
              <w:jc w:val="center"/>
            </w:pPr>
            <w:r>
              <w:t>средства для очищения от неустойчивых загрязнений и смывающие средства мл/гр.</w:t>
            </w:r>
          </w:p>
        </w:tc>
        <w:tc>
          <w:tcPr>
            <w:tcW w:w="1540" w:type="dxa"/>
            <w:tcBorders>
              <w:top w:val="single" w:sz="4" w:space="0" w:color="auto"/>
              <w:left w:val="single" w:sz="4" w:space="0" w:color="auto"/>
              <w:bottom w:val="nil"/>
              <w:right w:val="nil"/>
            </w:tcBorders>
          </w:tcPr>
          <w:p w14:paraId="09AD0CE2" w14:textId="77777777" w:rsidR="00CF39B1" w:rsidRDefault="00CF39B1" w:rsidP="00DF5A7A">
            <w:pPr>
              <w:pStyle w:val="af6"/>
              <w:jc w:val="center"/>
            </w:pPr>
            <w:r>
              <w:t>средства для очищения от устойчивых загрязнений</w:t>
            </w:r>
          </w:p>
        </w:tc>
        <w:tc>
          <w:tcPr>
            <w:tcW w:w="1540" w:type="dxa"/>
            <w:tcBorders>
              <w:top w:val="single" w:sz="4" w:space="0" w:color="auto"/>
              <w:left w:val="single" w:sz="4" w:space="0" w:color="auto"/>
              <w:bottom w:val="nil"/>
              <w:right w:val="nil"/>
            </w:tcBorders>
          </w:tcPr>
          <w:p w14:paraId="4ED3E975" w14:textId="77777777" w:rsidR="00CF39B1" w:rsidRDefault="00CF39B1" w:rsidP="00DF5A7A">
            <w:pPr>
              <w:pStyle w:val="af6"/>
              <w:jc w:val="center"/>
            </w:pPr>
            <w:r>
              <w:t>средства для очищения от особо устойчивых загрязнений</w:t>
            </w:r>
          </w:p>
        </w:tc>
        <w:tc>
          <w:tcPr>
            <w:tcW w:w="1680" w:type="dxa"/>
            <w:vMerge/>
            <w:tcBorders>
              <w:top w:val="single" w:sz="4" w:space="0" w:color="auto"/>
              <w:left w:val="single" w:sz="4" w:space="0" w:color="auto"/>
              <w:bottom w:val="nil"/>
            </w:tcBorders>
          </w:tcPr>
          <w:p w14:paraId="32AFFF8D" w14:textId="77777777" w:rsidR="00CF39B1" w:rsidRDefault="00CF39B1" w:rsidP="00DF5A7A">
            <w:pPr>
              <w:pStyle w:val="af6"/>
            </w:pPr>
          </w:p>
        </w:tc>
      </w:tr>
      <w:tr w:rsidR="00CF39B1" w14:paraId="25C0AC3C" w14:textId="77777777" w:rsidTr="00067F92">
        <w:tc>
          <w:tcPr>
            <w:tcW w:w="3920" w:type="dxa"/>
            <w:tcBorders>
              <w:top w:val="single" w:sz="4" w:space="0" w:color="auto"/>
              <w:bottom w:val="nil"/>
              <w:right w:val="nil"/>
            </w:tcBorders>
          </w:tcPr>
          <w:p w14:paraId="7D834456" w14:textId="77777777" w:rsidR="00CF39B1" w:rsidRDefault="00CF39B1" w:rsidP="00DF5A7A">
            <w:pPr>
              <w:pStyle w:val="af6"/>
              <w:jc w:val="center"/>
            </w:pPr>
            <w:r>
              <w:t>1</w:t>
            </w:r>
          </w:p>
        </w:tc>
        <w:tc>
          <w:tcPr>
            <w:tcW w:w="1540" w:type="dxa"/>
            <w:tcBorders>
              <w:top w:val="single" w:sz="4" w:space="0" w:color="auto"/>
              <w:left w:val="single" w:sz="4" w:space="0" w:color="auto"/>
              <w:bottom w:val="nil"/>
              <w:right w:val="nil"/>
            </w:tcBorders>
          </w:tcPr>
          <w:p w14:paraId="2FE18B3C" w14:textId="77777777" w:rsidR="00CF39B1" w:rsidRDefault="00CF39B1" w:rsidP="00DF5A7A">
            <w:pPr>
              <w:pStyle w:val="af6"/>
              <w:jc w:val="center"/>
            </w:pPr>
            <w:r>
              <w:t>2</w:t>
            </w:r>
          </w:p>
        </w:tc>
        <w:tc>
          <w:tcPr>
            <w:tcW w:w="1540" w:type="dxa"/>
            <w:tcBorders>
              <w:top w:val="single" w:sz="4" w:space="0" w:color="auto"/>
              <w:left w:val="single" w:sz="4" w:space="0" w:color="auto"/>
              <w:bottom w:val="nil"/>
              <w:right w:val="nil"/>
            </w:tcBorders>
          </w:tcPr>
          <w:p w14:paraId="7AA7372A" w14:textId="77777777" w:rsidR="00CF39B1" w:rsidRDefault="00CF39B1" w:rsidP="00DF5A7A">
            <w:pPr>
              <w:pStyle w:val="af6"/>
              <w:jc w:val="center"/>
            </w:pPr>
            <w:r>
              <w:t>3</w:t>
            </w:r>
          </w:p>
        </w:tc>
        <w:tc>
          <w:tcPr>
            <w:tcW w:w="1820" w:type="dxa"/>
            <w:tcBorders>
              <w:top w:val="single" w:sz="4" w:space="0" w:color="auto"/>
              <w:left w:val="single" w:sz="4" w:space="0" w:color="auto"/>
              <w:bottom w:val="nil"/>
              <w:right w:val="nil"/>
            </w:tcBorders>
          </w:tcPr>
          <w:p w14:paraId="7BFC3333" w14:textId="77777777" w:rsidR="00CF39B1" w:rsidRDefault="00CF39B1" w:rsidP="00DF5A7A">
            <w:pPr>
              <w:pStyle w:val="af6"/>
              <w:jc w:val="center"/>
            </w:pPr>
            <w:r>
              <w:t>4</w:t>
            </w:r>
          </w:p>
        </w:tc>
        <w:tc>
          <w:tcPr>
            <w:tcW w:w="1680" w:type="dxa"/>
            <w:tcBorders>
              <w:top w:val="single" w:sz="4" w:space="0" w:color="auto"/>
              <w:left w:val="single" w:sz="4" w:space="0" w:color="auto"/>
              <w:bottom w:val="nil"/>
              <w:right w:val="nil"/>
            </w:tcBorders>
          </w:tcPr>
          <w:p w14:paraId="15452FEE" w14:textId="77777777" w:rsidR="00CF39B1" w:rsidRDefault="00CF39B1" w:rsidP="00DF5A7A">
            <w:pPr>
              <w:pStyle w:val="af6"/>
              <w:jc w:val="center"/>
            </w:pPr>
            <w:r>
              <w:t>5</w:t>
            </w:r>
          </w:p>
        </w:tc>
        <w:tc>
          <w:tcPr>
            <w:tcW w:w="1540" w:type="dxa"/>
            <w:tcBorders>
              <w:top w:val="single" w:sz="4" w:space="0" w:color="auto"/>
              <w:left w:val="single" w:sz="4" w:space="0" w:color="auto"/>
              <w:bottom w:val="nil"/>
              <w:right w:val="nil"/>
            </w:tcBorders>
          </w:tcPr>
          <w:p w14:paraId="1A4C6F71" w14:textId="77777777" w:rsidR="00CF39B1" w:rsidRDefault="00CF39B1" w:rsidP="00DF5A7A">
            <w:pPr>
              <w:pStyle w:val="af6"/>
              <w:jc w:val="center"/>
            </w:pPr>
            <w:r>
              <w:t>6</w:t>
            </w:r>
          </w:p>
        </w:tc>
        <w:tc>
          <w:tcPr>
            <w:tcW w:w="1540" w:type="dxa"/>
            <w:tcBorders>
              <w:top w:val="single" w:sz="4" w:space="0" w:color="auto"/>
              <w:left w:val="single" w:sz="4" w:space="0" w:color="auto"/>
              <w:bottom w:val="nil"/>
              <w:right w:val="nil"/>
            </w:tcBorders>
          </w:tcPr>
          <w:p w14:paraId="015BFB73" w14:textId="77777777" w:rsidR="00CF39B1" w:rsidRDefault="00CF39B1" w:rsidP="00DF5A7A">
            <w:pPr>
              <w:pStyle w:val="af6"/>
              <w:jc w:val="center"/>
            </w:pPr>
            <w:r>
              <w:t>7</w:t>
            </w:r>
          </w:p>
        </w:tc>
        <w:tc>
          <w:tcPr>
            <w:tcW w:w="1680" w:type="dxa"/>
            <w:tcBorders>
              <w:top w:val="single" w:sz="4" w:space="0" w:color="auto"/>
              <w:left w:val="single" w:sz="4" w:space="0" w:color="auto"/>
              <w:bottom w:val="nil"/>
            </w:tcBorders>
          </w:tcPr>
          <w:p w14:paraId="40CA2380" w14:textId="77777777" w:rsidR="00CF39B1" w:rsidRDefault="00CF39B1" w:rsidP="00DF5A7A">
            <w:pPr>
              <w:pStyle w:val="af6"/>
              <w:jc w:val="center"/>
            </w:pPr>
            <w:r>
              <w:t>8</w:t>
            </w:r>
          </w:p>
        </w:tc>
      </w:tr>
      <w:tr w:rsidR="00CF39B1" w14:paraId="7F748CB7" w14:textId="77777777" w:rsidTr="00067F92">
        <w:trPr>
          <w:trHeight w:val="416"/>
        </w:trPr>
        <w:tc>
          <w:tcPr>
            <w:tcW w:w="3920" w:type="dxa"/>
            <w:tcBorders>
              <w:top w:val="single" w:sz="4" w:space="0" w:color="auto"/>
              <w:bottom w:val="nil"/>
              <w:right w:val="nil"/>
            </w:tcBorders>
          </w:tcPr>
          <w:p w14:paraId="6B9C4AB8" w14:textId="77777777" w:rsidR="00CF39B1" w:rsidRDefault="00CF39B1" w:rsidP="00DF5A7A">
            <w:pPr>
              <w:pStyle w:val="afd"/>
            </w:pPr>
            <w:r>
              <w:t>Общие загрязнения:</w:t>
            </w:r>
          </w:p>
          <w:p w14:paraId="65EB5546" w14:textId="77777777" w:rsidR="00CF39B1" w:rsidRDefault="00CF39B1" w:rsidP="00DF5A7A">
            <w:pPr>
              <w:pStyle w:val="afd"/>
            </w:pPr>
            <w:r>
              <w:t>жир, грязь, уличная пыль и другие</w:t>
            </w:r>
          </w:p>
        </w:tc>
        <w:tc>
          <w:tcPr>
            <w:tcW w:w="1540" w:type="dxa"/>
            <w:tcBorders>
              <w:top w:val="single" w:sz="4" w:space="0" w:color="auto"/>
              <w:left w:val="single" w:sz="4" w:space="0" w:color="auto"/>
              <w:bottom w:val="nil"/>
              <w:right w:val="nil"/>
            </w:tcBorders>
          </w:tcPr>
          <w:p w14:paraId="103355F2"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1C74CD87" w14:textId="77777777" w:rsidR="00CF39B1" w:rsidRDefault="00CF39B1" w:rsidP="00DF5A7A">
            <w:pPr>
              <w:pStyle w:val="af6"/>
            </w:pPr>
          </w:p>
        </w:tc>
        <w:tc>
          <w:tcPr>
            <w:tcW w:w="1820" w:type="dxa"/>
            <w:vMerge w:val="restart"/>
            <w:tcBorders>
              <w:top w:val="single" w:sz="4" w:space="0" w:color="auto"/>
              <w:left w:val="single" w:sz="4" w:space="0" w:color="auto"/>
              <w:bottom w:val="nil"/>
              <w:right w:val="nil"/>
            </w:tcBorders>
          </w:tcPr>
          <w:p w14:paraId="47FD78C1" w14:textId="77777777" w:rsidR="00CF39B1" w:rsidRDefault="00CF39B1" w:rsidP="00DF5A7A">
            <w:pPr>
              <w:pStyle w:val="af6"/>
              <w:jc w:val="center"/>
            </w:pPr>
            <w:r>
              <w:t xml:space="preserve">при попеременном воздействии водорастворимых и </w:t>
            </w:r>
            <w:proofErr w:type="spellStart"/>
            <w:r>
              <w:t>водонерастворимых</w:t>
            </w:r>
            <w:proofErr w:type="spellEnd"/>
            <w:r>
              <w:t xml:space="preserve"> материалов и веществ, указанных в таблице, вместо средств гидрофильного и гидрофобного действия</w:t>
            </w:r>
          </w:p>
          <w:p w14:paraId="620E4D3E" w14:textId="77777777" w:rsidR="00CF39B1" w:rsidRDefault="00CF39B1" w:rsidP="00DF5A7A">
            <w:pPr>
              <w:pStyle w:val="af6"/>
            </w:pPr>
          </w:p>
          <w:p w14:paraId="59B62827" w14:textId="77777777" w:rsidR="00CF39B1" w:rsidRDefault="00CF39B1" w:rsidP="00DF5A7A">
            <w:pPr>
              <w:pStyle w:val="af6"/>
            </w:pPr>
          </w:p>
          <w:p w14:paraId="3C2F37D6" w14:textId="77777777" w:rsidR="00CF39B1" w:rsidRDefault="00CF39B1" w:rsidP="00DF5A7A">
            <w:pPr>
              <w:pStyle w:val="af6"/>
              <w:jc w:val="center"/>
            </w:pPr>
            <w:r>
              <w:t>100</w:t>
            </w:r>
          </w:p>
        </w:tc>
        <w:tc>
          <w:tcPr>
            <w:tcW w:w="1680" w:type="dxa"/>
            <w:tcBorders>
              <w:top w:val="single" w:sz="4" w:space="0" w:color="auto"/>
              <w:left w:val="single" w:sz="4" w:space="0" w:color="auto"/>
              <w:bottom w:val="nil"/>
              <w:right w:val="nil"/>
            </w:tcBorders>
          </w:tcPr>
          <w:p w14:paraId="7A7DD425"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4840939D"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706BD7C2" w14:textId="77777777" w:rsidR="00CF39B1" w:rsidRDefault="00CF39B1" w:rsidP="00DF5A7A">
            <w:pPr>
              <w:pStyle w:val="af6"/>
            </w:pPr>
          </w:p>
        </w:tc>
        <w:tc>
          <w:tcPr>
            <w:tcW w:w="1680" w:type="dxa"/>
            <w:tcBorders>
              <w:top w:val="single" w:sz="4" w:space="0" w:color="auto"/>
              <w:left w:val="single" w:sz="4" w:space="0" w:color="auto"/>
              <w:bottom w:val="nil"/>
            </w:tcBorders>
          </w:tcPr>
          <w:p w14:paraId="744112A0" w14:textId="77777777" w:rsidR="00CF39B1" w:rsidRDefault="00CF39B1" w:rsidP="00DF5A7A">
            <w:pPr>
              <w:pStyle w:val="af6"/>
              <w:jc w:val="center"/>
            </w:pPr>
            <w:r>
              <w:t>100</w:t>
            </w:r>
          </w:p>
        </w:tc>
      </w:tr>
      <w:tr w:rsidR="00067F92" w14:paraId="3D9BD020" w14:textId="77777777" w:rsidTr="00067F92">
        <w:trPr>
          <w:trHeight w:val="231"/>
        </w:trPr>
        <w:tc>
          <w:tcPr>
            <w:tcW w:w="7000" w:type="dxa"/>
            <w:gridSpan w:val="3"/>
            <w:tcBorders>
              <w:top w:val="single" w:sz="4" w:space="0" w:color="auto"/>
              <w:right w:val="nil"/>
            </w:tcBorders>
            <w:vAlign w:val="center"/>
          </w:tcPr>
          <w:p w14:paraId="7C2316B2" w14:textId="745DDCF3" w:rsidR="00067F92" w:rsidRDefault="00067F92" w:rsidP="00067F92">
            <w:pPr>
              <w:pStyle w:val="af6"/>
              <w:jc w:val="center"/>
            </w:pPr>
            <w:r>
              <w:t>…</w:t>
            </w:r>
          </w:p>
        </w:tc>
        <w:tc>
          <w:tcPr>
            <w:tcW w:w="1820" w:type="dxa"/>
            <w:vMerge/>
            <w:tcBorders>
              <w:top w:val="single" w:sz="4" w:space="0" w:color="auto"/>
              <w:left w:val="single" w:sz="4" w:space="0" w:color="auto"/>
              <w:bottom w:val="nil"/>
              <w:right w:val="nil"/>
            </w:tcBorders>
          </w:tcPr>
          <w:p w14:paraId="692A93DC" w14:textId="77777777" w:rsidR="00067F92" w:rsidRDefault="00067F92" w:rsidP="00DF5A7A">
            <w:pPr>
              <w:pStyle w:val="af6"/>
            </w:pPr>
          </w:p>
        </w:tc>
        <w:tc>
          <w:tcPr>
            <w:tcW w:w="6440" w:type="dxa"/>
            <w:gridSpan w:val="4"/>
            <w:tcBorders>
              <w:top w:val="single" w:sz="4" w:space="0" w:color="auto"/>
              <w:left w:val="single" w:sz="4" w:space="0" w:color="auto"/>
            </w:tcBorders>
            <w:vAlign w:val="center"/>
          </w:tcPr>
          <w:p w14:paraId="4EC6D9BC" w14:textId="2337874A" w:rsidR="00067F92" w:rsidRDefault="00067F92" w:rsidP="00067F92">
            <w:pPr>
              <w:pStyle w:val="af6"/>
              <w:jc w:val="center"/>
            </w:pPr>
            <w:r>
              <w:t>…</w:t>
            </w:r>
          </w:p>
        </w:tc>
      </w:tr>
      <w:tr w:rsidR="00CF39B1" w14:paraId="2134CED4" w14:textId="77777777" w:rsidTr="00067F92">
        <w:tc>
          <w:tcPr>
            <w:tcW w:w="3920" w:type="dxa"/>
            <w:tcBorders>
              <w:top w:val="single" w:sz="4" w:space="0" w:color="auto"/>
              <w:bottom w:val="nil"/>
              <w:right w:val="nil"/>
            </w:tcBorders>
          </w:tcPr>
          <w:p w14:paraId="32747F3E" w14:textId="77777777" w:rsidR="00CF39B1" w:rsidRDefault="00CF39B1" w:rsidP="00DF5A7A">
            <w:pPr>
              <w:pStyle w:val="afd"/>
            </w:pPr>
            <w:r>
              <w:t>Технические масла:</w:t>
            </w:r>
          </w:p>
          <w:p w14:paraId="3A4233BB" w14:textId="77777777" w:rsidR="00CF39B1" w:rsidRDefault="00CF39B1" w:rsidP="00DF5A7A">
            <w:pPr>
              <w:pStyle w:val="afd"/>
            </w:pPr>
            <w:r>
              <w:t>масла минеральные, нефтяные, индустриальные, каменноугольные (креозот), антисептики ЖТК, компрессорные, трансформаторные, осевые, дизельные, олифа, и другие</w:t>
            </w:r>
          </w:p>
        </w:tc>
        <w:tc>
          <w:tcPr>
            <w:tcW w:w="1540" w:type="dxa"/>
            <w:tcBorders>
              <w:top w:val="single" w:sz="4" w:space="0" w:color="auto"/>
              <w:left w:val="single" w:sz="4" w:space="0" w:color="auto"/>
              <w:bottom w:val="nil"/>
              <w:right w:val="nil"/>
            </w:tcBorders>
          </w:tcPr>
          <w:p w14:paraId="18C76E58" w14:textId="77777777" w:rsidR="00CF39B1" w:rsidRDefault="00CF39B1" w:rsidP="00DF5A7A">
            <w:pPr>
              <w:pStyle w:val="af6"/>
              <w:jc w:val="center"/>
            </w:pPr>
            <w:r>
              <w:t>100</w:t>
            </w:r>
          </w:p>
        </w:tc>
        <w:tc>
          <w:tcPr>
            <w:tcW w:w="1540" w:type="dxa"/>
            <w:tcBorders>
              <w:top w:val="single" w:sz="4" w:space="0" w:color="auto"/>
              <w:left w:val="single" w:sz="4" w:space="0" w:color="auto"/>
              <w:bottom w:val="nil"/>
              <w:right w:val="nil"/>
            </w:tcBorders>
          </w:tcPr>
          <w:p w14:paraId="35E0DE8A" w14:textId="77777777" w:rsidR="00CF39B1" w:rsidRDefault="00CF39B1" w:rsidP="00DF5A7A">
            <w:pPr>
              <w:pStyle w:val="af6"/>
            </w:pPr>
          </w:p>
        </w:tc>
        <w:tc>
          <w:tcPr>
            <w:tcW w:w="1820" w:type="dxa"/>
            <w:vMerge/>
            <w:tcBorders>
              <w:top w:val="single" w:sz="4" w:space="0" w:color="auto"/>
              <w:left w:val="single" w:sz="4" w:space="0" w:color="auto"/>
              <w:bottom w:val="nil"/>
              <w:right w:val="nil"/>
            </w:tcBorders>
          </w:tcPr>
          <w:p w14:paraId="0EC6334C" w14:textId="77777777" w:rsidR="00CF39B1" w:rsidRDefault="00CF39B1" w:rsidP="00DF5A7A">
            <w:pPr>
              <w:pStyle w:val="af6"/>
            </w:pPr>
          </w:p>
        </w:tc>
        <w:tc>
          <w:tcPr>
            <w:tcW w:w="1680" w:type="dxa"/>
            <w:tcBorders>
              <w:top w:val="single" w:sz="4" w:space="0" w:color="auto"/>
              <w:left w:val="single" w:sz="4" w:space="0" w:color="auto"/>
              <w:bottom w:val="nil"/>
              <w:right w:val="nil"/>
            </w:tcBorders>
          </w:tcPr>
          <w:p w14:paraId="64AA91F2"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7EADD89C" w14:textId="77777777" w:rsidR="00CF39B1" w:rsidRDefault="00CF39B1" w:rsidP="00DF5A7A">
            <w:pPr>
              <w:pStyle w:val="af6"/>
              <w:jc w:val="center"/>
            </w:pPr>
            <w:r>
              <w:t>200</w:t>
            </w:r>
          </w:p>
        </w:tc>
        <w:tc>
          <w:tcPr>
            <w:tcW w:w="1540" w:type="dxa"/>
            <w:tcBorders>
              <w:top w:val="single" w:sz="4" w:space="0" w:color="auto"/>
              <w:left w:val="single" w:sz="4" w:space="0" w:color="auto"/>
              <w:bottom w:val="nil"/>
              <w:right w:val="nil"/>
            </w:tcBorders>
          </w:tcPr>
          <w:p w14:paraId="6E5BE7DB" w14:textId="77777777" w:rsidR="00CF39B1" w:rsidRDefault="00CF39B1" w:rsidP="00DF5A7A">
            <w:pPr>
              <w:pStyle w:val="af6"/>
            </w:pPr>
          </w:p>
        </w:tc>
        <w:tc>
          <w:tcPr>
            <w:tcW w:w="1680" w:type="dxa"/>
            <w:tcBorders>
              <w:top w:val="single" w:sz="4" w:space="0" w:color="auto"/>
              <w:left w:val="single" w:sz="4" w:space="0" w:color="auto"/>
              <w:bottom w:val="nil"/>
            </w:tcBorders>
          </w:tcPr>
          <w:p w14:paraId="56DAC141" w14:textId="77777777" w:rsidR="00CF39B1" w:rsidRDefault="00CF39B1" w:rsidP="00DF5A7A">
            <w:pPr>
              <w:pStyle w:val="af6"/>
              <w:jc w:val="center"/>
            </w:pPr>
            <w:r>
              <w:t>100</w:t>
            </w:r>
          </w:p>
        </w:tc>
      </w:tr>
      <w:tr w:rsidR="00CF39B1" w14:paraId="13E83BFF" w14:textId="77777777" w:rsidTr="00067F92">
        <w:tc>
          <w:tcPr>
            <w:tcW w:w="3920" w:type="dxa"/>
            <w:tcBorders>
              <w:top w:val="single" w:sz="4" w:space="0" w:color="auto"/>
              <w:bottom w:val="nil"/>
              <w:right w:val="nil"/>
            </w:tcBorders>
          </w:tcPr>
          <w:p w14:paraId="01EF6A4B" w14:textId="77777777" w:rsidR="00CF39B1" w:rsidRDefault="00CF39B1" w:rsidP="00DF5A7A">
            <w:pPr>
              <w:pStyle w:val="afd"/>
            </w:pPr>
            <w:r>
              <w:t>Смазка:</w:t>
            </w:r>
          </w:p>
          <w:p w14:paraId="58CD7977" w14:textId="77777777" w:rsidR="00CF39B1" w:rsidRDefault="00CF39B1" w:rsidP="00DF5A7A">
            <w:pPr>
              <w:pStyle w:val="afd"/>
            </w:pPr>
            <w:r>
              <w:t xml:space="preserve">автол, </w:t>
            </w:r>
            <w:proofErr w:type="spellStart"/>
            <w:r>
              <w:t>буксол</w:t>
            </w:r>
            <w:proofErr w:type="spellEnd"/>
            <w:r>
              <w:t>, литол, солидол, графитная смазка, силиконовая смазка, и другие</w:t>
            </w:r>
          </w:p>
        </w:tc>
        <w:tc>
          <w:tcPr>
            <w:tcW w:w="1540" w:type="dxa"/>
            <w:tcBorders>
              <w:top w:val="single" w:sz="4" w:space="0" w:color="auto"/>
              <w:left w:val="single" w:sz="4" w:space="0" w:color="auto"/>
              <w:bottom w:val="nil"/>
              <w:right w:val="nil"/>
            </w:tcBorders>
          </w:tcPr>
          <w:p w14:paraId="5DB9A93E" w14:textId="77777777" w:rsidR="00CF39B1" w:rsidRDefault="00CF39B1" w:rsidP="00DF5A7A">
            <w:pPr>
              <w:pStyle w:val="af6"/>
              <w:jc w:val="center"/>
            </w:pPr>
            <w:r>
              <w:t>100</w:t>
            </w:r>
          </w:p>
        </w:tc>
        <w:tc>
          <w:tcPr>
            <w:tcW w:w="1540" w:type="dxa"/>
            <w:tcBorders>
              <w:top w:val="single" w:sz="4" w:space="0" w:color="auto"/>
              <w:left w:val="single" w:sz="4" w:space="0" w:color="auto"/>
              <w:bottom w:val="nil"/>
              <w:right w:val="nil"/>
            </w:tcBorders>
          </w:tcPr>
          <w:p w14:paraId="369E864B" w14:textId="77777777" w:rsidR="00CF39B1" w:rsidRDefault="00CF39B1" w:rsidP="00DF5A7A">
            <w:pPr>
              <w:pStyle w:val="af6"/>
            </w:pPr>
          </w:p>
        </w:tc>
        <w:tc>
          <w:tcPr>
            <w:tcW w:w="1820" w:type="dxa"/>
            <w:vMerge/>
            <w:tcBorders>
              <w:top w:val="single" w:sz="4" w:space="0" w:color="auto"/>
              <w:left w:val="single" w:sz="4" w:space="0" w:color="auto"/>
              <w:bottom w:val="nil"/>
              <w:right w:val="nil"/>
            </w:tcBorders>
          </w:tcPr>
          <w:p w14:paraId="7A92ABC2" w14:textId="77777777" w:rsidR="00CF39B1" w:rsidRDefault="00CF39B1" w:rsidP="00DF5A7A">
            <w:pPr>
              <w:pStyle w:val="af6"/>
            </w:pPr>
          </w:p>
        </w:tc>
        <w:tc>
          <w:tcPr>
            <w:tcW w:w="1680" w:type="dxa"/>
            <w:tcBorders>
              <w:top w:val="single" w:sz="4" w:space="0" w:color="auto"/>
              <w:left w:val="single" w:sz="4" w:space="0" w:color="auto"/>
              <w:bottom w:val="nil"/>
              <w:right w:val="nil"/>
            </w:tcBorders>
          </w:tcPr>
          <w:p w14:paraId="67D41A60"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4F04BA1A" w14:textId="77777777" w:rsidR="00CF39B1" w:rsidRDefault="00CF39B1" w:rsidP="00DF5A7A">
            <w:pPr>
              <w:pStyle w:val="af6"/>
              <w:jc w:val="center"/>
            </w:pPr>
            <w:r>
              <w:t>200</w:t>
            </w:r>
          </w:p>
        </w:tc>
        <w:tc>
          <w:tcPr>
            <w:tcW w:w="1540" w:type="dxa"/>
            <w:tcBorders>
              <w:top w:val="single" w:sz="4" w:space="0" w:color="auto"/>
              <w:left w:val="single" w:sz="4" w:space="0" w:color="auto"/>
              <w:bottom w:val="nil"/>
              <w:right w:val="nil"/>
            </w:tcBorders>
          </w:tcPr>
          <w:p w14:paraId="03646080" w14:textId="77777777" w:rsidR="00CF39B1" w:rsidRDefault="00CF39B1" w:rsidP="00DF5A7A">
            <w:pPr>
              <w:pStyle w:val="af6"/>
            </w:pPr>
          </w:p>
        </w:tc>
        <w:tc>
          <w:tcPr>
            <w:tcW w:w="1680" w:type="dxa"/>
            <w:tcBorders>
              <w:top w:val="single" w:sz="4" w:space="0" w:color="auto"/>
              <w:left w:val="single" w:sz="4" w:space="0" w:color="auto"/>
              <w:bottom w:val="nil"/>
            </w:tcBorders>
          </w:tcPr>
          <w:p w14:paraId="3CD6B4F0" w14:textId="77777777" w:rsidR="00CF39B1" w:rsidRDefault="00CF39B1" w:rsidP="00DF5A7A">
            <w:pPr>
              <w:pStyle w:val="af6"/>
              <w:jc w:val="center"/>
            </w:pPr>
            <w:r>
              <w:t>100</w:t>
            </w:r>
          </w:p>
        </w:tc>
      </w:tr>
      <w:tr w:rsidR="00067F92" w14:paraId="151A0FA2" w14:textId="77777777" w:rsidTr="00067F92">
        <w:trPr>
          <w:trHeight w:val="848"/>
        </w:trPr>
        <w:tc>
          <w:tcPr>
            <w:tcW w:w="7000" w:type="dxa"/>
            <w:gridSpan w:val="3"/>
            <w:tcBorders>
              <w:top w:val="single" w:sz="4" w:space="0" w:color="auto"/>
              <w:right w:val="nil"/>
            </w:tcBorders>
            <w:vAlign w:val="center"/>
          </w:tcPr>
          <w:p w14:paraId="5EA1DF98" w14:textId="65104CA3" w:rsidR="00067F92" w:rsidRDefault="00067F92" w:rsidP="00067F92">
            <w:pPr>
              <w:pStyle w:val="af6"/>
              <w:jc w:val="center"/>
            </w:pPr>
            <w:r>
              <w:t>…</w:t>
            </w:r>
          </w:p>
        </w:tc>
        <w:tc>
          <w:tcPr>
            <w:tcW w:w="1820" w:type="dxa"/>
            <w:vMerge/>
            <w:tcBorders>
              <w:top w:val="single" w:sz="4" w:space="0" w:color="auto"/>
              <w:left w:val="single" w:sz="4" w:space="0" w:color="auto"/>
              <w:bottom w:val="nil"/>
              <w:right w:val="nil"/>
            </w:tcBorders>
          </w:tcPr>
          <w:p w14:paraId="030BA7BC" w14:textId="77777777" w:rsidR="00067F92" w:rsidRDefault="00067F92" w:rsidP="00DF5A7A">
            <w:pPr>
              <w:pStyle w:val="af6"/>
            </w:pPr>
          </w:p>
        </w:tc>
        <w:tc>
          <w:tcPr>
            <w:tcW w:w="6440" w:type="dxa"/>
            <w:gridSpan w:val="4"/>
            <w:tcBorders>
              <w:top w:val="single" w:sz="4" w:space="0" w:color="auto"/>
              <w:left w:val="single" w:sz="4" w:space="0" w:color="auto"/>
            </w:tcBorders>
            <w:vAlign w:val="center"/>
          </w:tcPr>
          <w:p w14:paraId="0575D932" w14:textId="5B3C8AC1" w:rsidR="00067F92" w:rsidRDefault="00067F92" w:rsidP="00067F92">
            <w:pPr>
              <w:pStyle w:val="af6"/>
              <w:jc w:val="center"/>
            </w:pPr>
            <w:r>
              <w:t>…</w:t>
            </w:r>
          </w:p>
        </w:tc>
      </w:tr>
      <w:tr w:rsidR="00CF39B1" w14:paraId="31C97C13" w14:textId="77777777" w:rsidTr="00067F92">
        <w:tc>
          <w:tcPr>
            <w:tcW w:w="3920" w:type="dxa"/>
            <w:tcBorders>
              <w:top w:val="single" w:sz="4" w:space="0" w:color="auto"/>
              <w:bottom w:val="nil"/>
              <w:right w:val="nil"/>
            </w:tcBorders>
          </w:tcPr>
          <w:p w14:paraId="41D0C3FC" w14:textId="77777777" w:rsidR="00CF39B1" w:rsidRDefault="00CF39B1" w:rsidP="00DF5A7A">
            <w:pPr>
              <w:pStyle w:val="afd"/>
            </w:pPr>
            <w:r>
              <w:t>Нефть и нефтепродукты:</w:t>
            </w:r>
          </w:p>
          <w:p w14:paraId="00FB7909" w14:textId="77777777" w:rsidR="00CF39B1" w:rsidRDefault="00CF39B1" w:rsidP="00DF5A7A">
            <w:pPr>
              <w:pStyle w:val="afd"/>
            </w:pPr>
            <w:r>
              <w:t>бензин, дизельное топливо, керосин, тосол, тормозная жидкость, мазут и другие</w:t>
            </w:r>
          </w:p>
        </w:tc>
        <w:tc>
          <w:tcPr>
            <w:tcW w:w="1540" w:type="dxa"/>
            <w:tcBorders>
              <w:top w:val="single" w:sz="4" w:space="0" w:color="auto"/>
              <w:left w:val="single" w:sz="4" w:space="0" w:color="auto"/>
              <w:bottom w:val="nil"/>
              <w:right w:val="nil"/>
            </w:tcBorders>
          </w:tcPr>
          <w:p w14:paraId="4A5F0F15" w14:textId="77777777" w:rsidR="00CF39B1" w:rsidRDefault="00CF39B1" w:rsidP="00DF5A7A">
            <w:pPr>
              <w:pStyle w:val="af6"/>
              <w:jc w:val="center"/>
            </w:pPr>
            <w:r>
              <w:t>100</w:t>
            </w:r>
          </w:p>
        </w:tc>
        <w:tc>
          <w:tcPr>
            <w:tcW w:w="1540" w:type="dxa"/>
            <w:tcBorders>
              <w:top w:val="single" w:sz="4" w:space="0" w:color="auto"/>
              <w:left w:val="single" w:sz="4" w:space="0" w:color="auto"/>
              <w:bottom w:val="nil"/>
              <w:right w:val="nil"/>
            </w:tcBorders>
          </w:tcPr>
          <w:p w14:paraId="3BD2770A" w14:textId="77777777" w:rsidR="00CF39B1" w:rsidRDefault="00CF39B1" w:rsidP="00DF5A7A">
            <w:pPr>
              <w:pStyle w:val="af6"/>
            </w:pPr>
          </w:p>
        </w:tc>
        <w:tc>
          <w:tcPr>
            <w:tcW w:w="1820" w:type="dxa"/>
            <w:vMerge/>
            <w:tcBorders>
              <w:top w:val="single" w:sz="4" w:space="0" w:color="auto"/>
              <w:left w:val="single" w:sz="4" w:space="0" w:color="auto"/>
              <w:bottom w:val="nil"/>
              <w:right w:val="nil"/>
            </w:tcBorders>
          </w:tcPr>
          <w:p w14:paraId="142D9AD8" w14:textId="77777777" w:rsidR="00CF39B1" w:rsidRDefault="00CF39B1" w:rsidP="00DF5A7A">
            <w:pPr>
              <w:pStyle w:val="af6"/>
            </w:pPr>
          </w:p>
        </w:tc>
        <w:tc>
          <w:tcPr>
            <w:tcW w:w="1680" w:type="dxa"/>
            <w:tcBorders>
              <w:top w:val="single" w:sz="4" w:space="0" w:color="auto"/>
              <w:left w:val="single" w:sz="4" w:space="0" w:color="auto"/>
              <w:bottom w:val="nil"/>
              <w:right w:val="nil"/>
            </w:tcBorders>
          </w:tcPr>
          <w:p w14:paraId="349A0CA3"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14E39D96" w14:textId="77777777" w:rsidR="00CF39B1" w:rsidRDefault="00CF39B1" w:rsidP="00DF5A7A">
            <w:pPr>
              <w:pStyle w:val="af6"/>
              <w:jc w:val="center"/>
            </w:pPr>
            <w:r>
              <w:t>200</w:t>
            </w:r>
          </w:p>
        </w:tc>
        <w:tc>
          <w:tcPr>
            <w:tcW w:w="1540" w:type="dxa"/>
            <w:tcBorders>
              <w:top w:val="single" w:sz="4" w:space="0" w:color="auto"/>
              <w:left w:val="single" w:sz="4" w:space="0" w:color="auto"/>
              <w:bottom w:val="nil"/>
              <w:right w:val="nil"/>
            </w:tcBorders>
          </w:tcPr>
          <w:p w14:paraId="7B214B32" w14:textId="77777777" w:rsidR="00CF39B1" w:rsidRDefault="00CF39B1" w:rsidP="00DF5A7A">
            <w:pPr>
              <w:pStyle w:val="af6"/>
            </w:pPr>
          </w:p>
        </w:tc>
        <w:tc>
          <w:tcPr>
            <w:tcW w:w="1680" w:type="dxa"/>
            <w:tcBorders>
              <w:top w:val="single" w:sz="4" w:space="0" w:color="auto"/>
              <w:left w:val="single" w:sz="4" w:space="0" w:color="auto"/>
              <w:bottom w:val="nil"/>
            </w:tcBorders>
          </w:tcPr>
          <w:p w14:paraId="474EB6D9" w14:textId="77777777" w:rsidR="00CF39B1" w:rsidRDefault="00CF39B1" w:rsidP="00DF5A7A">
            <w:pPr>
              <w:pStyle w:val="af6"/>
              <w:jc w:val="center"/>
            </w:pPr>
            <w:r>
              <w:t>100</w:t>
            </w:r>
          </w:p>
        </w:tc>
      </w:tr>
      <w:tr w:rsidR="00CF39B1" w14:paraId="128A2C3E" w14:textId="77777777" w:rsidTr="00067F92">
        <w:tc>
          <w:tcPr>
            <w:tcW w:w="3920" w:type="dxa"/>
            <w:tcBorders>
              <w:top w:val="single" w:sz="4" w:space="0" w:color="auto"/>
              <w:bottom w:val="nil"/>
              <w:right w:val="nil"/>
            </w:tcBorders>
          </w:tcPr>
          <w:p w14:paraId="19A9A532" w14:textId="77777777" w:rsidR="00CF39B1" w:rsidRDefault="00CF39B1" w:rsidP="00DF5A7A">
            <w:pPr>
              <w:pStyle w:val="afd"/>
            </w:pPr>
            <w:r>
              <w:t>Производственная пыль:</w:t>
            </w:r>
          </w:p>
          <w:p w14:paraId="1C331CCC" w14:textId="77777777" w:rsidR="00CF39B1" w:rsidRDefault="00CF39B1" w:rsidP="00DF5A7A">
            <w:pPr>
              <w:pStyle w:val="afd"/>
            </w:pPr>
            <w:r>
              <w:t xml:space="preserve">стекольная, бумажная; древесная, металлическая, ржавчина; от материалов для сварочных работ (электродов, флюсов, сварочного </w:t>
            </w:r>
            <w:proofErr w:type="gramStart"/>
            <w:r>
              <w:t>аэрозоля)и</w:t>
            </w:r>
            <w:proofErr w:type="gramEnd"/>
            <w:r>
              <w:t xml:space="preserve"> другие</w:t>
            </w:r>
          </w:p>
        </w:tc>
        <w:tc>
          <w:tcPr>
            <w:tcW w:w="1540" w:type="dxa"/>
            <w:tcBorders>
              <w:top w:val="single" w:sz="4" w:space="0" w:color="auto"/>
              <w:left w:val="single" w:sz="4" w:space="0" w:color="auto"/>
              <w:bottom w:val="nil"/>
              <w:right w:val="nil"/>
            </w:tcBorders>
          </w:tcPr>
          <w:p w14:paraId="6FE48956" w14:textId="77777777" w:rsidR="00CF39B1" w:rsidRDefault="00CF39B1" w:rsidP="00DF5A7A">
            <w:pPr>
              <w:pStyle w:val="af6"/>
              <w:jc w:val="center"/>
            </w:pPr>
            <w:r>
              <w:t>100</w:t>
            </w:r>
          </w:p>
        </w:tc>
        <w:tc>
          <w:tcPr>
            <w:tcW w:w="1540" w:type="dxa"/>
            <w:tcBorders>
              <w:top w:val="single" w:sz="4" w:space="0" w:color="auto"/>
              <w:left w:val="single" w:sz="4" w:space="0" w:color="auto"/>
              <w:bottom w:val="nil"/>
              <w:right w:val="nil"/>
            </w:tcBorders>
          </w:tcPr>
          <w:p w14:paraId="2D75902B" w14:textId="77777777" w:rsidR="00CF39B1" w:rsidRDefault="00CF39B1" w:rsidP="00DF5A7A">
            <w:pPr>
              <w:pStyle w:val="af6"/>
            </w:pPr>
          </w:p>
        </w:tc>
        <w:tc>
          <w:tcPr>
            <w:tcW w:w="1820" w:type="dxa"/>
            <w:vMerge/>
            <w:tcBorders>
              <w:top w:val="single" w:sz="4" w:space="0" w:color="auto"/>
              <w:left w:val="single" w:sz="4" w:space="0" w:color="auto"/>
              <w:bottom w:val="nil"/>
              <w:right w:val="nil"/>
            </w:tcBorders>
          </w:tcPr>
          <w:p w14:paraId="12289911" w14:textId="77777777" w:rsidR="00CF39B1" w:rsidRDefault="00CF39B1" w:rsidP="00DF5A7A">
            <w:pPr>
              <w:pStyle w:val="af6"/>
            </w:pPr>
          </w:p>
        </w:tc>
        <w:tc>
          <w:tcPr>
            <w:tcW w:w="1680" w:type="dxa"/>
            <w:tcBorders>
              <w:top w:val="single" w:sz="4" w:space="0" w:color="auto"/>
              <w:left w:val="single" w:sz="4" w:space="0" w:color="auto"/>
              <w:bottom w:val="nil"/>
              <w:right w:val="nil"/>
            </w:tcBorders>
          </w:tcPr>
          <w:p w14:paraId="3A84D3AE"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14B97E06" w14:textId="77777777" w:rsidR="00CF39B1" w:rsidRDefault="00CF39B1" w:rsidP="00DF5A7A">
            <w:pPr>
              <w:pStyle w:val="af6"/>
              <w:jc w:val="center"/>
            </w:pPr>
            <w:r>
              <w:t>200</w:t>
            </w:r>
          </w:p>
        </w:tc>
        <w:tc>
          <w:tcPr>
            <w:tcW w:w="1540" w:type="dxa"/>
            <w:tcBorders>
              <w:top w:val="single" w:sz="4" w:space="0" w:color="auto"/>
              <w:left w:val="single" w:sz="4" w:space="0" w:color="auto"/>
              <w:bottom w:val="nil"/>
              <w:right w:val="nil"/>
            </w:tcBorders>
          </w:tcPr>
          <w:p w14:paraId="2B246E6B" w14:textId="77777777" w:rsidR="00CF39B1" w:rsidRDefault="00CF39B1" w:rsidP="00DF5A7A">
            <w:pPr>
              <w:pStyle w:val="af6"/>
            </w:pPr>
          </w:p>
        </w:tc>
        <w:tc>
          <w:tcPr>
            <w:tcW w:w="1680" w:type="dxa"/>
            <w:tcBorders>
              <w:top w:val="single" w:sz="4" w:space="0" w:color="auto"/>
              <w:left w:val="single" w:sz="4" w:space="0" w:color="auto"/>
              <w:bottom w:val="nil"/>
            </w:tcBorders>
          </w:tcPr>
          <w:p w14:paraId="2FACC83A" w14:textId="77777777" w:rsidR="00CF39B1" w:rsidRDefault="00CF39B1" w:rsidP="00DF5A7A">
            <w:pPr>
              <w:pStyle w:val="af6"/>
              <w:jc w:val="center"/>
            </w:pPr>
            <w:r>
              <w:t>100</w:t>
            </w:r>
          </w:p>
        </w:tc>
      </w:tr>
      <w:tr w:rsidR="00067F92" w14:paraId="4E2365DB" w14:textId="77777777" w:rsidTr="00067F92">
        <w:trPr>
          <w:trHeight w:val="329"/>
        </w:trPr>
        <w:tc>
          <w:tcPr>
            <w:tcW w:w="7000" w:type="dxa"/>
            <w:gridSpan w:val="3"/>
            <w:tcBorders>
              <w:top w:val="single" w:sz="4" w:space="0" w:color="auto"/>
              <w:right w:val="nil"/>
            </w:tcBorders>
            <w:vAlign w:val="center"/>
          </w:tcPr>
          <w:p w14:paraId="3958BE15" w14:textId="38F62A3C" w:rsidR="00067F92" w:rsidRDefault="00067F92" w:rsidP="00067F92">
            <w:pPr>
              <w:pStyle w:val="af6"/>
              <w:jc w:val="center"/>
            </w:pPr>
            <w:r>
              <w:t>…</w:t>
            </w:r>
          </w:p>
        </w:tc>
        <w:tc>
          <w:tcPr>
            <w:tcW w:w="1820" w:type="dxa"/>
            <w:vMerge/>
            <w:tcBorders>
              <w:top w:val="single" w:sz="4" w:space="0" w:color="auto"/>
              <w:left w:val="single" w:sz="4" w:space="0" w:color="auto"/>
              <w:bottom w:val="nil"/>
              <w:right w:val="nil"/>
            </w:tcBorders>
          </w:tcPr>
          <w:p w14:paraId="1C80F00A" w14:textId="77777777" w:rsidR="00067F92" w:rsidRDefault="00067F92" w:rsidP="00DF5A7A">
            <w:pPr>
              <w:pStyle w:val="af6"/>
            </w:pPr>
          </w:p>
        </w:tc>
        <w:tc>
          <w:tcPr>
            <w:tcW w:w="6440" w:type="dxa"/>
            <w:gridSpan w:val="4"/>
            <w:tcBorders>
              <w:top w:val="single" w:sz="4" w:space="0" w:color="auto"/>
              <w:left w:val="single" w:sz="4" w:space="0" w:color="auto"/>
            </w:tcBorders>
            <w:vAlign w:val="center"/>
          </w:tcPr>
          <w:p w14:paraId="122C7223" w14:textId="1610069F" w:rsidR="00067F92" w:rsidRDefault="00067F92" w:rsidP="00067F92">
            <w:pPr>
              <w:pStyle w:val="af6"/>
              <w:jc w:val="center"/>
            </w:pPr>
            <w:r>
              <w:t>…</w:t>
            </w:r>
          </w:p>
        </w:tc>
      </w:tr>
      <w:tr w:rsidR="00CF39B1" w14:paraId="4CB2D85A" w14:textId="77777777" w:rsidTr="00067F92">
        <w:tc>
          <w:tcPr>
            <w:tcW w:w="3920" w:type="dxa"/>
            <w:tcBorders>
              <w:top w:val="single" w:sz="4" w:space="0" w:color="auto"/>
              <w:bottom w:val="single" w:sz="4" w:space="0" w:color="auto"/>
              <w:right w:val="nil"/>
            </w:tcBorders>
          </w:tcPr>
          <w:p w14:paraId="6CE7C17C" w14:textId="77777777" w:rsidR="00CF39B1" w:rsidRDefault="00CF39B1" w:rsidP="00DF5A7A">
            <w:pPr>
              <w:pStyle w:val="afd"/>
            </w:pPr>
            <w:r>
              <w:t>Пыль строительных материалов:</w:t>
            </w:r>
          </w:p>
          <w:p w14:paraId="11F6AD75" w14:textId="77777777" w:rsidR="00CF39B1" w:rsidRDefault="00CF39B1" w:rsidP="00DF5A7A">
            <w:pPr>
              <w:pStyle w:val="afd"/>
            </w:pPr>
            <w:r>
              <w:t>Кирпича, бетона, глины, шамота, цемента, извести и другие</w:t>
            </w:r>
          </w:p>
        </w:tc>
        <w:tc>
          <w:tcPr>
            <w:tcW w:w="1540" w:type="dxa"/>
            <w:tcBorders>
              <w:top w:val="single" w:sz="4" w:space="0" w:color="auto"/>
              <w:left w:val="single" w:sz="4" w:space="0" w:color="auto"/>
              <w:bottom w:val="single" w:sz="4" w:space="0" w:color="auto"/>
              <w:right w:val="nil"/>
            </w:tcBorders>
          </w:tcPr>
          <w:p w14:paraId="3F691B46" w14:textId="77777777" w:rsidR="00CF39B1" w:rsidRDefault="00CF39B1" w:rsidP="00DF5A7A">
            <w:pPr>
              <w:pStyle w:val="af6"/>
              <w:jc w:val="center"/>
            </w:pPr>
            <w:r>
              <w:t>100</w:t>
            </w:r>
          </w:p>
        </w:tc>
        <w:tc>
          <w:tcPr>
            <w:tcW w:w="1540" w:type="dxa"/>
            <w:tcBorders>
              <w:top w:val="single" w:sz="4" w:space="0" w:color="auto"/>
              <w:left w:val="single" w:sz="4" w:space="0" w:color="auto"/>
              <w:bottom w:val="single" w:sz="4" w:space="0" w:color="auto"/>
              <w:right w:val="nil"/>
            </w:tcBorders>
          </w:tcPr>
          <w:p w14:paraId="3E4827FE" w14:textId="77777777" w:rsidR="00CF39B1" w:rsidRDefault="00CF39B1" w:rsidP="00DF5A7A">
            <w:pPr>
              <w:pStyle w:val="af6"/>
            </w:pPr>
          </w:p>
        </w:tc>
        <w:tc>
          <w:tcPr>
            <w:tcW w:w="1820" w:type="dxa"/>
            <w:vMerge/>
            <w:tcBorders>
              <w:top w:val="single" w:sz="4" w:space="0" w:color="auto"/>
              <w:left w:val="single" w:sz="4" w:space="0" w:color="auto"/>
              <w:bottom w:val="nil"/>
              <w:right w:val="nil"/>
            </w:tcBorders>
          </w:tcPr>
          <w:p w14:paraId="713313C3" w14:textId="77777777" w:rsidR="00CF39B1" w:rsidRDefault="00CF39B1" w:rsidP="00DF5A7A">
            <w:pPr>
              <w:pStyle w:val="af6"/>
            </w:pPr>
          </w:p>
        </w:tc>
        <w:tc>
          <w:tcPr>
            <w:tcW w:w="1680" w:type="dxa"/>
            <w:tcBorders>
              <w:top w:val="single" w:sz="4" w:space="0" w:color="auto"/>
              <w:left w:val="single" w:sz="4" w:space="0" w:color="auto"/>
              <w:bottom w:val="single" w:sz="4" w:space="0" w:color="auto"/>
              <w:right w:val="nil"/>
            </w:tcBorders>
          </w:tcPr>
          <w:p w14:paraId="4F8A0D89" w14:textId="77777777" w:rsidR="00CF39B1" w:rsidRDefault="00CF39B1" w:rsidP="00DF5A7A">
            <w:pPr>
              <w:pStyle w:val="af6"/>
              <w:jc w:val="center"/>
            </w:pPr>
            <w:r>
              <w:t>250/200</w:t>
            </w:r>
          </w:p>
        </w:tc>
        <w:tc>
          <w:tcPr>
            <w:tcW w:w="1540" w:type="dxa"/>
            <w:tcBorders>
              <w:top w:val="single" w:sz="4" w:space="0" w:color="auto"/>
              <w:left w:val="single" w:sz="4" w:space="0" w:color="auto"/>
              <w:bottom w:val="single" w:sz="4" w:space="0" w:color="auto"/>
              <w:right w:val="nil"/>
            </w:tcBorders>
          </w:tcPr>
          <w:p w14:paraId="7E36179C" w14:textId="77777777" w:rsidR="00CF39B1" w:rsidRDefault="00CF39B1" w:rsidP="00DF5A7A">
            <w:pPr>
              <w:pStyle w:val="af6"/>
              <w:jc w:val="center"/>
            </w:pPr>
            <w:r>
              <w:t>200</w:t>
            </w:r>
          </w:p>
        </w:tc>
        <w:tc>
          <w:tcPr>
            <w:tcW w:w="1540" w:type="dxa"/>
            <w:tcBorders>
              <w:top w:val="single" w:sz="4" w:space="0" w:color="auto"/>
              <w:left w:val="single" w:sz="4" w:space="0" w:color="auto"/>
              <w:bottom w:val="single" w:sz="4" w:space="0" w:color="auto"/>
              <w:right w:val="nil"/>
            </w:tcBorders>
          </w:tcPr>
          <w:p w14:paraId="7C34A983" w14:textId="77777777" w:rsidR="00CF39B1" w:rsidRDefault="00CF39B1" w:rsidP="00DF5A7A">
            <w:pPr>
              <w:pStyle w:val="af6"/>
            </w:pPr>
          </w:p>
        </w:tc>
        <w:tc>
          <w:tcPr>
            <w:tcW w:w="1680" w:type="dxa"/>
            <w:tcBorders>
              <w:top w:val="single" w:sz="4" w:space="0" w:color="auto"/>
              <w:left w:val="single" w:sz="4" w:space="0" w:color="auto"/>
              <w:bottom w:val="single" w:sz="4" w:space="0" w:color="auto"/>
            </w:tcBorders>
          </w:tcPr>
          <w:p w14:paraId="0B5811E3" w14:textId="77777777" w:rsidR="00CF39B1" w:rsidRDefault="00CF39B1" w:rsidP="00DF5A7A">
            <w:pPr>
              <w:pStyle w:val="af6"/>
              <w:jc w:val="center"/>
            </w:pPr>
            <w:r>
              <w:t>100</w:t>
            </w:r>
          </w:p>
        </w:tc>
      </w:tr>
      <w:tr w:rsidR="00067F92" w14:paraId="0BE4DDDB" w14:textId="77777777" w:rsidTr="00067F92">
        <w:trPr>
          <w:trHeight w:val="484"/>
        </w:trPr>
        <w:tc>
          <w:tcPr>
            <w:tcW w:w="15260" w:type="dxa"/>
            <w:gridSpan w:val="8"/>
            <w:tcBorders>
              <w:top w:val="single" w:sz="4" w:space="0" w:color="auto"/>
            </w:tcBorders>
          </w:tcPr>
          <w:p w14:paraId="68D69A28" w14:textId="2158968A" w:rsidR="00067F92" w:rsidRDefault="00067F92" w:rsidP="00DF5A7A">
            <w:pPr>
              <w:pStyle w:val="af6"/>
              <w:jc w:val="center"/>
            </w:pPr>
            <w:r>
              <w:t>…</w:t>
            </w:r>
          </w:p>
        </w:tc>
      </w:tr>
      <w:tr w:rsidR="00CF39B1" w14:paraId="521C48BB" w14:textId="77777777" w:rsidTr="00067F92">
        <w:tc>
          <w:tcPr>
            <w:tcW w:w="3920" w:type="dxa"/>
            <w:tcBorders>
              <w:top w:val="single" w:sz="4" w:space="0" w:color="auto"/>
              <w:bottom w:val="nil"/>
              <w:right w:val="nil"/>
            </w:tcBorders>
          </w:tcPr>
          <w:p w14:paraId="6B59ABFC" w14:textId="77777777" w:rsidR="00CF39B1" w:rsidRDefault="00CF39B1" w:rsidP="00DF5A7A">
            <w:pPr>
              <w:pStyle w:val="afd"/>
            </w:pPr>
            <w:r>
              <w:t>Водные растворы дезинфицирующих средств</w:t>
            </w:r>
          </w:p>
        </w:tc>
        <w:tc>
          <w:tcPr>
            <w:tcW w:w="1540" w:type="dxa"/>
            <w:tcBorders>
              <w:top w:val="single" w:sz="4" w:space="0" w:color="auto"/>
              <w:left w:val="single" w:sz="4" w:space="0" w:color="auto"/>
              <w:bottom w:val="nil"/>
              <w:right w:val="nil"/>
            </w:tcBorders>
          </w:tcPr>
          <w:p w14:paraId="6A27C261"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1258E95E" w14:textId="77777777" w:rsidR="00CF39B1" w:rsidRDefault="00CF39B1" w:rsidP="00DF5A7A">
            <w:pPr>
              <w:pStyle w:val="af6"/>
              <w:jc w:val="center"/>
            </w:pPr>
            <w:r>
              <w:t>100</w:t>
            </w:r>
          </w:p>
        </w:tc>
        <w:tc>
          <w:tcPr>
            <w:tcW w:w="1820" w:type="dxa"/>
            <w:tcBorders>
              <w:top w:val="nil"/>
              <w:left w:val="single" w:sz="4" w:space="0" w:color="auto"/>
              <w:bottom w:val="nil"/>
              <w:right w:val="nil"/>
            </w:tcBorders>
          </w:tcPr>
          <w:p w14:paraId="77FD84BA" w14:textId="77777777" w:rsidR="00CF39B1" w:rsidRDefault="00CF39B1" w:rsidP="00DF5A7A">
            <w:pPr>
              <w:pStyle w:val="af6"/>
            </w:pPr>
          </w:p>
        </w:tc>
        <w:tc>
          <w:tcPr>
            <w:tcW w:w="1680" w:type="dxa"/>
            <w:tcBorders>
              <w:top w:val="single" w:sz="4" w:space="0" w:color="auto"/>
              <w:left w:val="single" w:sz="4" w:space="0" w:color="auto"/>
              <w:bottom w:val="nil"/>
              <w:right w:val="nil"/>
            </w:tcBorders>
          </w:tcPr>
          <w:p w14:paraId="53D9BBA5"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63008E51"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2760B06A" w14:textId="77777777" w:rsidR="00CF39B1" w:rsidRDefault="00CF39B1" w:rsidP="00DF5A7A">
            <w:pPr>
              <w:pStyle w:val="af6"/>
            </w:pPr>
          </w:p>
        </w:tc>
        <w:tc>
          <w:tcPr>
            <w:tcW w:w="1680" w:type="dxa"/>
            <w:tcBorders>
              <w:top w:val="single" w:sz="4" w:space="0" w:color="auto"/>
              <w:left w:val="single" w:sz="4" w:space="0" w:color="auto"/>
              <w:bottom w:val="nil"/>
            </w:tcBorders>
          </w:tcPr>
          <w:p w14:paraId="435C9711" w14:textId="77777777" w:rsidR="00CF39B1" w:rsidRDefault="00CF39B1" w:rsidP="00DF5A7A">
            <w:pPr>
              <w:pStyle w:val="af6"/>
              <w:jc w:val="center"/>
            </w:pPr>
            <w:r>
              <w:t>100</w:t>
            </w:r>
          </w:p>
        </w:tc>
      </w:tr>
      <w:tr w:rsidR="00CF39B1" w14:paraId="6C1FB898" w14:textId="77777777" w:rsidTr="00067F92">
        <w:tc>
          <w:tcPr>
            <w:tcW w:w="3920" w:type="dxa"/>
            <w:tcBorders>
              <w:top w:val="single" w:sz="4" w:space="0" w:color="auto"/>
              <w:bottom w:val="nil"/>
              <w:right w:val="nil"/>
            </w:tcBorders>
          </w:tcPr>
          <w:p w14:paraId="221F1ACE" w14:textId="77777777" w:rsidR="00CF39B1" w:rsidRDefault="00CF39B1" w:rsidP="00DF5A7A">
            <w:pPr>
              <w:pStyle w:val="afd"/>
            </w:pPr>
            <w:r>
              <w:t>Синтетические моющие средства, растворы моющих/ чистящих средств</w:t>
            </w:r>
          </w:p>
        </w:tc>
        <w:tc>
          <w:tcPr>
            <w:tcW w:w="1540" w:type="dxa"/>
            <w:tcBorders>
              <w:top w:val="single" w:sz="4" w:space="0" w:color="auto"/>
              <w:left w:val="single" w:sz="4" w:space="0" w:color="auto"/>
              <w:bottom w:val="nil"/>
              <w:right w:val="nil"/>
            </w:tcBorders>
          </w:tcPr>
          <w:p w14:paraId="1E5427C1"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1D85E591" w14:textId="77777777" w:rsidR="00CF39B1" w:rsidRDefault="00CF39B1" w:rsidP="00DF5A7A">
            <w:pPr>
              <w:pStyle w:val="af6"/>
              <w:jc w:val="center"/>
            </w:pPr>
            <w:r>
              <w:t>100</w:t>
            </w:r>
          </w:p>
        </w:tc>
        <w:tc>
          <w:tcPr>
            <w:tcW w:w="1820" w:type="dxa"/>
            <w:tcBorders>
              <w:top w:val="nil"/>
              <w:left w:val="single" w:sz="4" w:space="0" w:color="auto"/>
              <w:bottom w:val="nil"/>
              <w:right w:val="nil"/>
            </w:tcBorders>
          </w:tcPr>
          <w:p w14:paraId="34C4A5F9" w14:textId="77777777" w:rsidR="00CF39B1" w:rsidRDefault="00CF39B1" w:rsidP="00DF5A7A">
            <w:pPr>
              <w:pStyle w:val="af6"/>
            </w:pPr>
          </w:p>
        </w:tc>
        <w:tc>
          <w:tcPr>
            <w:tcW w:w="1680" w:type="dxa"/>
            <w:tcBorders>
              <w:top w:val="single" w:sz="4" w:space="0" w:color="auto"/>
              <w:left w:val="single" w:sz="4" w:space="0" w:color="auto"/>
              <w:bottom w:val="nil"/>
              <w:right w:val="nil"/>
            </w:tcBorders>
          </w:tcPr>
          <w:p w14:paraId="77200111"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21D5F18C"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27A051D1" w14:textId="77777777" w:rsidR="00CF39B1" w:rsidRDefault="00CF39B1" w:rsidP="00DF5A7A">
            <w:pPr>
              <w:pStyle w:val="af6"/>
            </w:pPr>
          </w:p>
        </w:tc>
        <w:tc>
          <w:tcPr>
            <w:tcW w:w="1680" w:type="dxa"/>
            <w:tcBorders>
              <w:top w:val="single" w:sz="4" w:space="0" w:color="auto"/>
              <w:left w:val="single" w:sz="4" w:space="0" w:color="auto"/>
              <w:bottom w:val="nil"/>
            </w:tcBorders>
          </w:tcPr>
          <w:p w14:paraId="4C6F7D1E" w14:textId="77777777" w:rsidR="00CF39B1" w:rsidRDefault="00CF39B1" w:rsidP="00DF5A7A">
            <w:pPr>
              <w:pStyle w:val="af6"/>
              <w:jc w:val="center"/>
            </w:pPr>
            <w:r>
              <w:t>100</w:t>
            </w:r>
          </w:p>
        </w:tc>
      </w:tr>
      <w:tr w:rsidR="00067F92" w14:paraId="620E1DDA" w14:textId="77777777" w:rsidTr="00067F92">
        <w:trPr>
          <w:trHeight w:val="299"/>
        </w:trPr>
        <w:tc>
          <w:tcPr>
            <w:tcW w:w="15260" w:type="dxa"/>
            <w:gridSpan w:val="8"/>
            <w:tcBorders>
              <w:top w:val="single" w:sz="4" w:space="0" w:color="auto"/>
            </w:tcBorders>
          </w:tcPr>
          <w:p w14:paraId="5AED70D2" w14:textId="236BD728" w:rsidR="00067F92" w:rsidRDefault="00067F92" w:rsidP="00DF5A7A">
            <w:pPr>
              <w:pStyle w:val="af6"/>
              <w:jc w:val="center"/>
            </w:pPr>
            <w:r>
              <w:t>…</w:t>
            </w:r>
          </w:p>
        </w:tc>
      </w:tr>
      <w:tr w:rsidR="00CF39B1" w14:paraId="767DD1ED" w14:textId="77777777" w:rsidTr="00067F92">
        <w:tc>
          <w:tcPr>
            <w:tcW w:w="3920" w:type="dxa"/>
            <w:tcBorders>
              <w:top w:val="single" w:sz="4" w:space="0" w:color="auto"/>
              <w:bottom w:val="nil"/>
              <w:right w:val="nil"/>
            </w:tcBorders>
          </w:tcPr>
          <w:p w14:paraId="25CC1305" w14:textId="77777777" w:rsidR="00CF39B1" w:rsidRDefault="00CF39B1" w:rsidP="00DF5A7A">
            <w:pPr>
              <w:pStyle w:val="afd"/>
            </w:pPr>
            <w:proofErr w:type="spellStart"/>
            <w:r>
              <w:t>Щелочемасляные</w:t>
            </w:r>
            <w:proofErr w:type="spellEnd"/>
            <w:r>
              <w:t xml:space="preserve"> эмульсии, </w:t>
            </w:r>
            <w:proofErr w:type="spellStart"/>
            <w:r>
              <w:t>эмульсол</w:t>
            </w:r>
            <w:proofErr w:type="spellEnd"/>
            <w:r>
              <w:t xml:space="preserve"> и другие</w:t>
            </w:r>
          </w:p>
        </w:tc>
        <w:tc>
          <w:tcPr>
            <w:tcW w:w="1540" w:type="dxa"/>
            <w:tcBorders>
              <w:top w:val="single" w:sz="4" w:space="0" w:color="auto"/>
              <w:left w:val="single" w:sz="4" w:space="0" w:color="auto"/>
              <w:bottom w:val="nil"/>
              <w:right w:val="nil"/>
            </w:tcBorders>
          </w:tcPr>
          <w:p w14:paraId="21026216"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7379B377" w14:textId="77777777" w:rsidR="00CF39B1" w:rsidRDefault="00CF39B1" w:rsidP="00DF5A7A">
            <w:pPr>
              <w:pStyle w:val="af6"/>
            </w:pPr>
          </w:p>
        </w:tc>
        <w:tc>
          <w:tcPr>
            <w:tcW w:w="1820" w:type="dxa"/>
            <w:tcBorders>
              <w:top w:val="single" w:sz="4" w:space="0" w:color="auto"/>
              <w:left w:val="single" w:sz="4" w:space="0" w:color="auto"/>
              <w:bottom w:val="nil"/>
              <w:right w:val="nil"/>
            </w:tcBorders>
          </w:tcPr>
          <w:p w14:paraId="1EE6D564" w14:textId="77777777" w:rsidR="00CF39B1" w:rsidRDefault="00CF39B1" w:rsidP="00DF5A7A">
            <w:pPr>
              <w:pStyle w:val="af6"/>
              <w:jc w:val="center"/>
            </w:pPr>
            <w:r>
              <w:t>100</w:t>
            </w:r>
          </w:p>
        </w:tc>
        <w:tc>
          <w:tcPr>
            <w:tcW w:w="1680" w:type="dxa"/>
            <w:tcBorders>
              <w:top w:val="single" w:sz="4" w:space="0" w:color="auto"/>
              <w:left w:val="single" w:sz="4" w:space="0" w:color="auto"/>
              <w:bottom w:val="nil"/>
              <w:right w:val="nil"/>
            </w:tcBorders>
          </w:tcPr>
          <w:p w14:paraId="18952C3B" w14:textId="77777777" w:rsidR="00CF39B1" w:rsidRDefault="00CF39B1" w:rsidP="00DF5A7A">
            <w:pPr>
              <w:pStyle w:val="af6"/>
              <w:jc w:val="center"/>
            </w:pPr>
            <w:r>
              <w:t>250/200</w:t>
            </w:r>
          </w:p>
        </w:tc>
        <w:tc>
          <w:tcPr>
            <w:tcW w:w="1540" w:type="dxa"/>
            <w:tcBorders>
              <w:top w:val="single" w:sz="4" w:space="0" w:color="auto"/>
              <w:left w:val="single" w:sz="4" w:space="0" w:color="auto"/>
              <w:bottom w:val="nil"/>
              <w:right w:val="nil"/>
            </w:tcBorders>
          </w:tcPr>
          <w:p w14:paraId="2DCE912D" w14:textId="77777777" w:rsidR="00CF39B1" w:rsidRDefault="00CF39B1" w:rsidP="00DF5A7A">
            <w:pPr>
              <w:pStyle w:val="af6"/>
            </w:pPr>
          </w:p>
        </w:tc>
        <w:tc>
          <w:tcPr>
            <w:tcW w:w="1540" w:type="dxa"/>
            <w:tcBorders>
              <w:top w:val="single" w:sz="4" w:space="0" w:color="auto"/>
              <w:left w:val="single" w:sz="4" w:space="0" w:color="auto"/>
              <w:bottom w:val="nil"/>
              <w:right w:val="nil"/>
            </w:tcBorders>
          </w:tcPr>
          <w:p w14:paraId="68A43899" w14:textId="77777777" w:rsidR="00CF39B1" w:rsidRDefault="00CF39B1" w:rsidP="00DF5A7A">
            <w:pPr>
              <w:pStyle w:val="af6"/>
            </w:pPr>
          </w:p>
        </w:tc>
        <w:tc>
          <w:tcPr>
            <w:tcW w:w="1680" w:type="dxa"/>
            <w:tcBorders>
              <w:top w:val="single" w:sz="4" w:space="0" w:color="auto"/>
              <w:left w:val="single" w:sz="4" w:space="0" w:color="auto"/>
              <w:bottom w:val="nil"/>
            </w:tcBorders>
          </w:tcPr>
          <w:p w14:paraId="7F1C29D5" w14:textId="77777777" w:rsidR="00CF39B1" w:rsidRDefault="00CF39B1" w:rsidP="00DF5A7A">
            <w:pPr>
              <w:pStyle w:val="af6"/>
              <w:jc w:val="center"/>
            </w:pPr>
            <w:r>
              <w:t>100</w:t>
            </w:r>
          </w:p>
        </w:tc>
      </w:tr>
      <w:tr w:rsidR="00CF39B1" w14:paraId="2DF1C6F5" w14:textId="77777777" w:rsidTr="00067F92">
        <w:tc>
          <w:tcPr>
            <w:tcW w:w="3920" w:type="dxa"/>
            <w:tcBorders>
              <w:top w:val="single" w:sz="4" w:space="0" w:color="auto"/>
              <w:bottom w:val="single" w:sz="4" w:space="0" w:color="auto"/>
              <w:right w:val="nil"/>
            </w:tcBorders>
          </w:tcPr>
          <w:p w14:paraId="53EB738C" w14:textId="77777777" w:rsidR="00CF39B1" w:rsidRDefault="00CF39B1" w:rsidP="00DF5A7A">
            <w:pPr>
              <w:pStyle w:val="afd"/>
            </w:pPr>
            <w:r>
              <w:t>Шпатлевка</w:t>
            </w:r>
          </w:p>
        </w:tc>
        <w:tc>
          <w:tcPr>
            <w:tcW w:w="1540" w:type="dxa"/>
            <w:tcBorders>
              <w:top w:val="single" w:sz="4" w:space="0" w:color="auto"/>
              <w:left w:val="single" w:sz="4" w:space="0" w:color="auto"/>
              <w:bottom w:val="single" w:sz="4" w:space="0" w:color="auto"/>
              <w:right w:val="nil"/>
            </w:tcBorders>
          </w:tcPr>
          <w:p w14:paraId="0ABCA4D8" w14:textId="77777777" w:rsidR="00CF39B1" w:rsidRDefault="00CF39B1" w:rsidP="00DF5A7A">
            <w:pPr>
              <w:pStyle w:val="af6"/>
            </w:pPr>
          </w:p>
        </w:tc>
        <w:tc>
          <w:tcPr>
            <w:tcW w:w="1540" w:type="dxa"/>
            <w:tcBorders>
              <w:top w:val="single" w:sz="4" w:space="0" w:color="auto"/>
              <w:left w:val="single" w:sz="4" w:space="0" w:color="auto"/>
              <w:bottom w:val="single" w:sz="4" w:space="0" w:color="auto"/>
              <w:right w:val="nil"/>
            </w:tcBorders>
          </w:tcPr>
          <w:p w14:paraId="020CA3ED" w14:textId="77777777" w:rsidR="00CF39B1" w:rsidRDefault="00CF39B1" w:rsidP="00DF5A7A">
            <w:pPr>
              <w:pStyle w:val="af6"/>
            </w:pPr>
          </w:p>
        </w:tc>
        <w:tc>
          <w:tcPr>
            <w:tcW w:w="1820" w:type="dxa"/>
            <w:tcBorders>
              <w:top w:val="single" w:sz="4" w:space="0" w:color="auto"/>
              <w:left w:val="single" w:sz="4" w:space="0" w:color="auto"/>
              <w:bottom w:val="single" w:sz="4" w:space="0" w:color="auto"/>
              <w:right w:val="nil"/>
            </w:tcBorders>
          </w:tcPr>
          <w:p w14:paraId="39F96A14" w14:textId="77777777" w:rsidR="00CF39B1" w:rsidRDefault="00CF39B1" w:rsidP="00DF5A7A">
            <w:pPr>
              <w:pStyle w:val="af6"/>
              <w:jc w:val="center"/>
            </w:pPr>
            <w:r>
              <w:t>100</w:t>
            </w:r>
          </w:p>
        </w:tc>
        <w:tc>
          <w:tcPr>
            <w:tcW w:w="1680" w:type="dxa"/>
            <w:tcBorders>
              <w:top w:val="single" w:sz="4" w:space="0" w:color="auto"/>
              <w:left w:val="single" w:sz="4" w:space="0" w:color="auto"/>
              <w:bottom w:val="single" w:sz="4" w:space="0" w:color="auto"/>
              <w:right w:val="nil"/>
            </w:tcBorders>
          </w:tcPr>
          <w:p w14:paraId="306756D6" w14:textId="77777777" w:rsidR="00CF39B1" w:rsidRDefault="00CF39B1" w:rsidP="00DF5A7A">
            <w:pPr>
              <w:pStyle w:val="af6"/>
              <w:jc w:val="center"/>
            </w:pPr>
            <w:r>
              <w:t>250/200</w:t>
            </w:r>
          </w:p>
        </w:tc>
        <w:tc>
          <w:tcPr>
            <w:tcW w:w="1540" w:type="dxa"/>
            <w:tcBorders>
              <w:top w:val="single" w:sz="4" w:space="0" w:color="auto"/>
              <w:left w:val="single" w:sz="4" w:space="0" w:color="auto"/>
              <w:bottom w:val="single" w:sz="4" w:space="0" w:color="auto"/>
              <w:right w:val="nil"/>
            </w:tcBorders>
          </w:tcPr>
          <w:p w14:paraId="077B2ADC" w14:textId="77777777" w:rsidR="00CF39B1" w:rsidRDefault="00CF39B1" w:rsidP="00DF5A7A">
            <w:pPr>
              <w:pStyle w:val="af6"/>
              <w:jc w:val="center"/>
            </w:pPr>
            <w:r>
              <w:t>200</w:t>
            </w:r>
          </w:p>
        </w:tc>
        <w:tc>
          <w:tcPr>
            <w:tcW w:w="1540" w:type="dxa"/>
            <w:tcBorders>
              <w:top w:val="single" w:sz="4" w:space="0" w:color="auto"/>
              <w:left w:val="single" w:sz="4" w:space="0" w:color="auto"/>
              <w:bottom w:val="single" w:sz="4" w:space="0" w:color="auto"/>
              <w:right w:val="nil"/>
            </w:tcBorders>
          </w:tcPr>
          <w:p w14:paraId="1B27E89B" w14:textId="77777777" w:rsidR="00CF39B1" w:rsidRDefault="00CF39B1" w:rsidP="00DF5A7A">
            <w:pPr>
              <w:pStyle w:val="af6"/>
            </w:pPr>
          </w:p>
        </w:tc>
        <w:tc>
          <w:tcPr>
            <w:tcW w:w="1680" w:type="dxa"/>
            <w:tcBorders>
              <w:top w:val="single" w:sz="4" w:space="0" w:color="auto"/>
              <w:left w:val="single" w:sz="4" w:space="0" w:color="auto"/>
              <w:bottom w:val="single" w:sz="4" w:space="0" w:color="auto"/>
            </w:tcBorders>
          </w:tcPr>
          <w:p w14:paraId="65133C00" w14:textId="77777777" w:rsidR="00CF39B1" w:rsidRDefault="00CF39B1" w:rsidP="00DF5A7A">
            <w:pPr>
              <w:pStyle w:val="af6"/>
              <w:jc w:val="center"/>
            </w:pPr>
            <w:r>
              <w:t>100</w:t>
            </w:r>
          </w:p>
        </w:tc>
      </w:tr>
    </w:tbl>
    <w:p w14:paraId="2F6A819E" w14:textId="77777777" w:rsidR="00CF39B1" w:rsidRDefault="00CF39B1" w:rsidP="00CF39B1"/>
    <w:p w14:paraId="23FB515C" w14:textId="77777777" w:rsidR="00CF39B1" w:rsidRDefault="00CF39B1" w:rsidP="00CF39B1">
      <w:pPr>
        <w:sectPr w:rsidR="00CF39B1" w:rsidSect="00CF39B1">
          <w:headerReference w:type="default" r:id="rId59"/>
          <w:footerReference w:type="default" r:id="rId60"/>
          <w:pgSz w:w="16837" w:h="11905" w:orient="landscape"/>
          <w:pgMar w:top="1440" w:right="800" w:bottom="1440" w:left="800" w:header="720" w:footer="720" w:gutter="0"/>
          <w:cols w:space="720"/>
          <w:noEndnote/>
        </w:sectPr>
      </w:pPr>
    </w:p>
    <w:p w14:paraId="7B6CEA6B" w14:textId="77777777" w:rsidR="00CF39B1" w:rsidRDefault="00CF39B1" w:rsidP="00CF39B1">
      <w:pPr>
        <w:ind w:firstLine="698"/>
        <w:jc w:val="right"/>
      </w:pPr>
      <w:bookmarkStart w:id="117" w:name="sub_3200"/>
      <w:r>
        <w:rPr>
          <w:rStyle w:val="a3"/>
        </w:rPr>
        <w:t>Таблица N 2</w:t>
      </w:r>
    </w:p>
    <w:bookmarkEnd w:id="117"/>
    <w:p w14:paraId="1C6A0D53" w14:textId="77777777" w:rsidR="00CF39B1" w:rsidRDefault="00CF39B1" w:rsidP="00CF39B1"/>
    <w:p w14:paraId="2B8DE5C5" w14:textId="77777777" w:rsidR="00CF39B1" w:rsidRDefault="00CF39B1" w:rsidP="00CF39B1">
      <w:pPr>
        <w:pStyle w:val="1"/>
      </w:pPr>
      <w:r>
        <w:t>Единые типовые нормы выдачи дерматологических средств индивидуальной защиты и смывающих средств в зависимости от видов работ</w:t>
      </w:r>
    </w:p>
    <w:p w14:paraId="7DB48E61" w14:textId="77777777" w:rsidR="00CF39B1" w:rsidRDefault="00CF39B1" w:rsidP="00CF39B1"/>
    <w:tbl>
      <w:tblPr>
        <w:tblW w:w="152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4"/>
        <w:gridCol w:w="1134"/>
        <w:gridCol w:w="1134"/>
        <w:gridCol w:w="1134"/>
        <w:gridCol w:w="1134"/>
        <w:gridCol w:w="1134"/>
        <w:gridCol w:w="1134"/>
        <w:gridCol w:w="1134"/>
        <w:gridCol w:w="1134"/>
        <w:gridCol w:w="1134"/>
        <w:gridCol w:w="1134"/>
      </w:tblGrid>
      <w:tr w:rsidR="00CF39B1" w14:paraId="22A7C454" w14:textId="77777777" w:rsidTr="00067F92">
        <w:tc>
          <w:tcPr>
            <w:tcW w:w="3934" w:type="dxa"/>
            <w:vMerge w:val="restart"/>
            <w:tcBorders>
              <w:top w:val="single" w:sz="4" w:space="0" w:color="auto"/>
              <w:bottom w:val="nil"/>
              <w:right w:val="nil"/>
            </w:tcBorders>
          </w:tcPr>
          <w:p w14:paraId="7B618B8E" w14:textId="77777777" w:rsidR="00CF39B1" w:rsidRDefault="00CF39B1" w:rsidP="00DF5A7A">
            <w:pPr>
              <w:pStyle w:val="af6"/>
              <w:jc w:val="center"/>
            </w:pPr>
            <w:r>
              <w:t>Виды работ</w:t>
            </w:r>
          </w:p>
        </w:tc>
        <w:tc>
          <w:tcPr>
            <w:tcW w:w="1134" w:type="dxa"/>
            <w:tcBorders>
              <w:top w:val="single" w:sz="4" w:space="0" w:color="auto"/>
              <w:left w:val="single" w:sz="4" w:space="0" w:color="auto"/>
              <w:bottom w:val="nil"/>
              <w:right w:val="nil"/>
            </w:tcBorders>
          </w:tcPr>
          <w:p w14:paraId="6833B806" w14:textId="77777777" w:rsidR="00CF39B1" w:rsidRDefault="00CF39B1" w:rsidP="00DF5A7A">
            <w:pPr>
              <w:pStyle w:val="af6"/>
            </w:pPr>
          </w:p>
        </w:tc>
        <w:tc>
          <w:tcPr>
            <w:tcW w:w="7938" w:type="dxa"/>
            <w:gridSpan w:val="7"/>
            <w:tcBorders>
              <w:top w:val="single" w:sz="4" w:space="0" w:color="auto"/>
              <w:left w:val="single" w:sz="4" w:space="0" w:color="auto"/>
              <w:bottom w:val="nil"/>
              <w:right w:val="nil"/>
            </w:tcBorders>
          </w:tcPr>
          <w:p w14:paraId="2327BEAF" w14:textId="77777777" w:rsidR="00CF39B1" w:rsidRDefault="00CF39B1" w:rsidP="00DF5A7A">
            <w:pPr>
              <w:pStyle w:val="af6"/>
              <w:jc w:val="center"/>
            </w:pPr>
            <w:r>
              <w:t>Дерматологические средства индивидуальной защиты защитного типа, норма выдачи на 1 месяц, мл</w:t>
            </w:r>
          </w:p>
        </w:tc>
        <w:tc>
          <w:tcPr>
            <w:tcW w:w="1134" w:type="dxa"/>
            <w:vMerge w:val="restart"/>
            <w:tcBorders>
              <w:top w:val="single" w:sz="4" w:space="0" w:color="auto"/>
              <w:left w:val="single" w:sz="4" w:space="0" w:color="auto"/>
              <w:bottom w:val="nil"/>
              <w:right w:val="nil"/>
            </w:tcBorders>
          </w:tcPr>
          <w:p w14:paraId="46CB06C2" w14:textId="77777777" w:rsidR="00CF39B1" w:rsidRDefault="00CF39B1" w:rsidP="00DF5A7A">
            <w:pPr>
              <w:pStyle w:val="af6"/>
              <w:jc w:val="center"/>
            </w:pPr>
            <w:r>
              <w:t>Дерматологические средства индивидуальной защиты очищающего типа: средства для очищения от неустойчивых загрязнений, норма выдачи на 1 месяц, мл/</w:t>
            </w:r>
            <w:proofErr w:type="spellStart"/>
            <w:r>
              <w:t>гр</w:t>
            </w:r>
            <w:proofErr w:type="spellEnd"/>
          </w:p>
        </w:tc>
        <w:tc>
          <w:tcPr>
            <w:tcW w:w="1134" w:type="dxa"/>
            <w:vMerge w:val="restart"/>
            <w:tcBorders>
              <w:top w:val="single" w:sz="4" w:space="0" w:color="auto"/>
              <w:left w:val="single" w:sz="4" w:space="0" w:color="auto"/>
              <w:bottom w:val="nil"/>
            </w:tcBorders>
          </w:tcPr>
          <w:p w14:paraId="75CF0961" w14:textId="77777777" w:rsidR="00CF39B1" w:rsidRDefault="00CF39B1" w:rsidP="00DF5A7A">
            <w:pPr>
              <w:pStyle w:val="af6"/>
              <w:jc w:val="center"/>
            </w:pPr>
            <w:r>
              <w:t>Дерматологические средства индивидуальной защиты регенерирующего (восстанавливающего) типа, норма выдачи на 1 месяц, мл</w:t>
            </w:r>
          </w:p>
        </w:tc>
      </w:tr>
      <w:tr w:rsidR="00CF39B1" w14:paraId="19E30651" w14:textId="77777777" w:rsidTr="00067F92">
        <w:tc>
          <w:tcPr>
            <w:tcW w:w="3934" w:type="dxa"/>
            <w:vMerge/>
            <w:tcBorders>
              <w:top w:val="single" w:sz="4" w:space="0" w:color="auto"/>
              <w:bottom w:val="nil"/>
              <w:right w:val="nil"/>
            </w:tcBorders>
          </w:tcPr>
          <w:p w14:paraId="1923882F"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032C395C" w14:textId="77777777" w:rsidR="00CF39B1" w:rsidRDefault="00CF39B1" w:rsidP="00DF5A7A">
            <w:pPr>
              <w:pStyle w:val="af6"/>
              <w:jc w:val="center"/>
            </w:pPr>
            <w:r>
              <w:t>средства для защиты от биологических факторов (микроорганизмов): бактерий (средства с антибактериальным (бактерицидным) действием)</w:t>
            </w:r>
          </w:p>
        </w:tc>
        <w:tc>
          <w:tcPr>
            <w:tcW w:w="1134" w:type="dxa"/>
            <w:tcBorders>
              <w:top w:val="single" w:sz="4" w:space="0" w:color="auto"/>
              <w:left w:val="single" w:sz="4" w:space="0" w:color="auto"/>
              <w:bottom w:val="nil"/>
              <w:right w:val="nil"/>
            </w:tcBorders>
          </w:tcPr>
          <w:p w14:paraId="52A1406F" w14:textId="77777777" w:rsidR="00CF39B1" w:rsidRDefault="00CF39B1" w:rsidP="00DF5A7A">
            <w:pPr>
              <w:pStyle w:val="af6"/>
              <w:jc w:val="center"/>
            </w:pPr>
            <w:r>
              <w:t>средства для защиты от биологических факторов (микроорганизмов): грибов (средства с противогрибковым (фунгицидным) действием)</w:t>
            </w:r>
          </w:p>
        </w:tc>
        <w:tc>
          <w:tcPr>
            <w:tcW w:w="1134" w:type="dxa"/>
            <w:tcBorders>
              <w:top w:val="single" w:sz="4" w:space="0" w:color="auto"/>
              <w:left w:val="single" w:sz="4" w:space="0" w:color="auto"/>
              <w:bottom w:val="nil"/>
              <w:right w:val="nil"/>
            </w:tcBorders>
          </w:tcPr>
          <w:p w14:paraId="0F31BD25" w14:textId="77777777" w:rsidR="00CF39B1" w:rsidRDefault="00CF39B1" w:rsidP="00DF5A7A">
            <w:pPr>
              <w:pStyle w:val="af6"/>
              <w:jc w:val="center"/>
            </w:pPr>
            <w:r>
              <w:t>средства для защиты от биологических факторов (микроорганизмов): вирусов (средства с противовирусным (</w:t>
            </w:r>
            <w:proofErr w:type="spellStart"/>
            <w:r>
              <w:t>вирулицидным</w:t>
            </w:r>
            <w:proofErr w:type="spellEnd"/>
            <w:r>
              <w:t>) действием)</w:t>
            </w:r>
          </w:p>
        </w:tc>
        <w:tc>
          <w:tcPr>
            <w:tcW w:w="1134" w:type="dxa"/>
            <w:tcBorders>
              <w:top w:val="single" w:sz="4" w:space="0" w:color="auto"/>
              <w:left w:val="single" w:sz="4" w:space="0" w:color="auto"/>
              <w:bottom w:val="nil"/>
              <w:right w:val="nil"/>
            </w:tcBorders>
          </w:tcPr>
          <w:p w14:paraId="0231DE41" w14:textId="77777777" w:rsidR="00CF39B1" w:rsidRDefault="00CF39B1" w:rsidP="00DF5A7A">
            <w:pPr>
              <w:pStyle w:val="af6"/>
              <w:jc w:val="center"/>
            </w:pPr>
            <w:r>
              <w:t>средства гидрофобного действия</w:t>
            </w:r>
          </w:p>
        </w:tc>
        <w:tc>
          <w:tcPr>
            <w:tcW w:w="1134" w:type="dxa"/>
            <w:tcBorders>
              <w:top w:val="single" w:sz="4" w:space="0" w:color="auto"/>
              <w:left w:val="single" w:sz="4" w:space="0" w:color="auto"/>
              <w:bottom w:val="nil"/>
              <w:right w:val="nil"/>
            </w:tcBorders>
          </w:tcPr>
          <w:p w14:paraId="4E2824BA" w14:textId="77777777" w:rsidR="00CF39B1" w:rsidRDefault="00CF39B1" w:rsidP="00DF5A7A">
            <w:pPr>
              <w:pStyle w:val="af6"/>
              <w:jc w:val="center"/>
            </w:pPr>
            <w:r>
              <w:t>средства для защиты при негативном влиянии окружающей среды: от воздействия низких температур, ветра</w:t>
            </w:r>
          </w:p>
        </w:tc>
        <w:tc>
          <w:tcPr>
            <w:tcW w:w="1134" w:type="dxa"/>
            <w:tcBorders>
              <w:top w:val="single" w:sz="4" w:space="0" w:color="auto"/>
              <w:left w:val="single" w:sz="4" w:space="0" w:color="auto"/>
              <w:bottom w:val="nil"/>
              <w:right w:val="nil"/>
            </w:tcBorders>
          </w:tcPr>
          <w:p w14:paraId="7515C77D" w14:textId="77777777" w:rsidR="00CF39B1" w:rsidRDefault="00CF39B1" w:rsidP="00DF5A7A">
            <w:pPr>
              <w:pStyle w:val="af6"/>
              <w:jc w:val="center"/>
            </w:pPr>
            <w:r>
              <w:t>средства для защиты при</w:t>
            </w:r>
          </w:p>
          <w:p w14:paraId="5F930809" w14:textId="77777777" w:rsidR="00CF39B1" w:rsidRDefault="00CF39B1" w:rsidP="00DF5A7A">
            <w:pPr>
              <w:pStyle w:val="af6"/>
              <w:jc w:val="center"/>
            </w:pPr>
            <w:r>
              <w:t>негативном влиянии окружающей среды: от воздействия ультрафиолетового излучения диапазонов А, В, С</w:t>
            </w:r>
          </w:p>
        </w:tc>
        <w:tc>
          <w:tcPr>
            <w:tcW w:w="1134" w:type="dxa"/>
            <w:tcBorders>
              <w:top w:val="single" w:sz="4" w:space="0" w:color="auto"/>
              <w:left w:val="single" w:sz="4" w:space="0" w:color="auto"/>
              <w:bottom w:val="nil"/>
              <w:right w:val="nil"/>
            </w:tcBorders>
          </w:tcPr>
          <w:p w14:paraId="26A82467" w14:textId="77777777" w:rsidR="00CF39B1" w:rsidRDefault="00CF39B1" w:rsidP="00DF5A7A">
            <w:pPr>
              <w:pStyle w:val="af6"/>
              <w:jc w:val="center"/>
            </w:pPr>
            <w:r>
              <w:t xml:space="preserve">средства для защиты от биологических факторов (насекомых и паукообразных (клещей): </w:t>
            </w:r>
            <w:proofErr w:type="spellStart"/>
            <w:r>
              <w:t>репеллентные</w:t>
            </w:r>
            <w:proofErr w:type="spellEnd"/>
            <w:r>
              <w:t xml:space="preserve"> средства</w:t>
            </w:r>
          </w:p>
        </w:tc>
        <w:tc>
          <w:tcPr>
            <w:tcW w:w="1134" w:type="dxa"/>
            <w:tcBorders>
              <w:top w:val="single" w:sz="4" w:space="0" w:color="auto"/>
              <w:left w:val="single" w:sz="4" w:space="0" w:color="auto"/>
              <w:bottom w:val="nil"/>
              <w:right w:val="nil"/>
            </w:tcBorders>
          </w:tcPr>
          <w:p w14:paraId="1B8942CF" w14:textId="77777777" w:rsidR="00CF39B1" w:rsidRDefault="00CF39B1" w:rsidP="00DF5A7A">
            <w:pPr>
              <w:pStyle w:val="af6"/>
              <w:jc w:val="center"/>
            </w:pPr>
            <w:r>
              <w:t xml:space="preserve">средства для защиты от биологических факторов (насекомых и паукообразных (клещей): </w:t>
            </w:r>
            <w:proofErr w:type="spellStart"/>
            <w:r>
              <w:t>инсектоакарицидные</w:t>
            </w:r>
            <w:proofErr w:type="spellEnd"/>
            <w:r>
              <w:t xml:space="preserve"> средства</w:t>
            </w:r>
          </w:p>
        </w:tc>
        <w:tc>
          <w:tcPr>
            <w:tcW w:w="1134" w:type="dxa"/>
            <w:vMerge/>
            <w:tcBorders>
              <w:top w:val="single" w:sz="4" w:space="0" w:color="auto"/>
              <w:left w:val="single" w:sz="4" w:space="0" w:color="auto"/>
              <w:bottom w:val="nil"/>
              <w:right w:val="nil"/>
            </w:tcBorders>
          </w:tcPr>
          <w:p w14:paraId="7BD4CC4C" w14:textId="77777777" w:rsidR="00CF39B1" w:rsidRDefault="00CF39B1" w:rsidP="00DF5A7A">
            <w:pPr>
              <w:pStyle w:val="af6"/>
            </w:pPr>
          </w:p>
        </w:tc>
        <w:tc>
          <w:tcPr>
            <w:tcW w:w="1134" w:type="dxa"/>
            <w:vMerge/>
            <w:tcBorders>
              <w:top w:val="single" w:sz="4" w:space="0" w:color="auto"/>
              <w:left w:val="single" w:sz="4" w:space="0" w:color="auto"/>
              <w:bottom w:val="nil"/>
            </w:tcBorders>
          </w:tcPr>
          <w:p w14:paraId="2DAE7C4B" w14:textId="77777777" w:rsidR="00CF39B1" w:rsidRDefault="00CF39B1" w:rsidP="00DF5A7A">
            <w:pPr>
              <w:pStyle w:val="af6"/>
            </w:pPr>
          </w:p>
        </w:tc>
      </w:tr>
      <w:tr w:rsidR="00CF39B1" w14:paraId="3B0E49AC" w14:textId="77777777" w:rsidTr="00067F92">
        <w:tc>
          <w:tcPr>
            <w:tcW w:w="3934" w:type="dxa"/>
            <w:tcBorders>
              <w:top w:val="single" w:sz="4" w:space="0" w:color="auto"/>
              <w:bottom w:val="nil"/>
              <w:right w:val="nil"/>
            </w:tcBorders>
          </w:tcPr>
          <w:p w14:paraId="35760653" w14:textId="77777777" w:rsidR="00CF39B1" w:rsidRDefault="00CF39B1" w:rsidP="00DF5A7A">
            <w:pPr>
              <w:pStyle w:val="afd"/>
            </w:pPr>
            <w:r>
              <w:t>При производстве продуктов питания, контакте с продуктами питания на предприятиях общественного питания и другие</w:t>
            </w:r>
          </w:p>
        </w:tc>
        <w:tc>
          <w:tcPr>
            <w:tcW w:w="1134" w:type="dxa"/>
            <w:tcBorders>
              <w:top w:val="single" w:sz="4" w:space="0" w:color="auto"/>
              <w:left w:val="single" w:sz="4" w:space="0" w:color="auto"/>
              <w:bottom w:val="nil"/>
              <w:right w:val="nil"/>
            </w:tcBorders>
          </w:tcPr>
          <w:p w14:paraId="0BDD8123" w14:textId="77777777" w:rsidR="00CF39B1" w:rsidRDefault="00CF39B1" w:rsidP="00DF5A7A">
            <w:pPr>
              <w:pStyle w:val="af6"/>
              <w:jc w:val="center"/>
            </w:pPr>
            <w:r>
              <w:t>100</w:t>
            </w:r>
          </w:p>
        </w:tc>
        <w:tc>
          <w:tcPr>
            <w:tcW w:w="1134" w:type="dxa"/>
            <w:tcBorders>
              <w:top w:val="single" w:sz="4" w:space="0" w:color="auto"/>
              <w:left w:val="single" w:sz="4" w:space="0" w:color="auto"/>
              <w:bottom w:val="nil"/>
              <w:right w:val="nil"/>
            </w:tcBorders>
          </w:tcPr>
          <w:p w14:paraId="4BAFCD2B"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325EBFF7"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77F73C4C"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62D11A15"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0AE275D1"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2CCE92C4"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0BE139C1"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5A715EB4" w14:textId="77777777" w:rsidR="00CF39B1" w:rsidRDefault="00CF39B1" w:rsidP="00DF5A7A">
            <w:pPr>
              <w:pStyle w:val="af6"/>
              <w:jc w:val="center"/>
            </w:pPr>
            <w:r>
              <w:t>250/200</w:t>
            </w:r>
          </w:p>
        </w:tc>
        <w:tc>
          <w:tcPr>
            <w:tcW w:w="1134" w:type="dxa"/>
            <w:tcBorders>
              <w:top w:val="single" w:sz="4" w:space="0" w:color="auto"/>
              <w:left w:val="single" w:sz="4" w:space="0" w:color="auto"/>
              <w:bottom w:val="nil"/>
            </w:tcBorders>
          </w:tcPr>
          <w:p w14:paraId="4A4B0511" w14:textId="77777777" w:rsidR="00CF39B1" w:rsidRDefault="00CF39B1" w:rsidP="00DF5A7A">
            <w:pPr>
              <w:pStyle w:val="af6"/>
              <w:jc w:val="center"/>
            </w:pPr>
            <w:r>
              <w:t>100</w:t>
            </w:r>
          </w:p>
        </w:tc>
      </w:tr>
      <w:tr w:rsidR="00CF39B1" w14:paraId="26B49341" w14:textId="77777777" w:rsidTr="00067F92">
        <w:tc>
          <w:tcPr>
            <w:tcW w:w="3934" w:type="dxa"/>
            <w:tcBorders>
              <w:top w:val="single" w:sz="4" w:space="0" w:color="auto"/>
              <w:bottom w:val="single" w:sz="4" w:space="0" w:color="auto"/>
              <w:right w:val="nil"/>
            </w:tcBorders>
          </w:tcPr>
          <w:p w14:paraId="2E2D25ED" w14:textId="77777777" w:rsidR="00CF39B1" w:rsidRDefault="00CF39B1" w:rsidP="00DF5A7A">
            <w:pPr>
              <w:pStyle w:val="afd"/>
            </w:pPr>
            <w:r>
              <w:t>При выполнении работ в средствах защиты ног (закрытая специальная обувь)</w:t>
            </w:r>
          </w:p>
        </w:tc>
        <w:tc>
          <w:tcPr>
            <w:tcW w:w="1134" w:type="dxa"/>
            <w:tcBorders>
              <w:top w:val="single" w:sz="4" w:space="0" w:color="auto"/>
              <w:left w:val="single" w:sz="4" w:space="0" w:color="auto"/>
              <w:bottom w:val="single" w:sz="4" w:space="0" w:color="auto"/>
              <w:right w:val="nil"/>
            </w:tcBorders>
          </w:tcPr>
          <w:p w14:paraId="1514B1CB"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55F5712B" w14:textId="77777777" w:rsidR="00CF39B1" w:rsidRDefault="00CF39B1" w:rsidP="00DF5A7A">
            <w:pPr>
              <w:pStyle w:val="af6"/>
              <w:jc w:val="center"/>
            </w:pPr>
            <w:r>
              <w:t>100</w:t>
            </w:r>
          </w:p>
        </w:tc>
        <w:tc>
          <w:tcPr>
            <w:tcW w:w="1134" w:type="dxa"/>
            <w:tcBorders>
              <w:top w:val="single" w:sz="4" w:space="0" w:color="auto"/>
              <w:left w:val="single" w:sz="4" w:space="0" w:color="auto"/>
              <w:bottom w:val="single" w:sz="4" w:space="0" w:color="auto"/>
              <w:right w:val="nil"/>
            </w:tcBorders>
          </w:tcPr>
          <w:p w14:paraId="44034FD8"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4E1AE769"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792C8E18"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3D541E96"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5F2641AC"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59B253E0"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2948A3E6" w14:textId="77777777" w:rsidR="00CF39B1" w:rsidRDefault="00CF39B1" w:rsidP="00DF5A7A">
            <w:pPr>
              <w:pStyle w:val="af6"/>
              <w:jc w:val="center"/>
            </w:pPr>
            <w:r>
              <w:t>250/200</w:t>
            </w:r>
          </w:p>
        </w:tc>
        <w:tc>
          <w:tcPr>
            <w:tcW w:w="1134" w:type="dxa"/>
            <w:tcBorders>
              <w:top w:val="single" w:sz="4" w:space="0" w:color="auto"/>
              <w:left w:val="single" w:sz="4" w:space="0" w:color="auto"/>
              <w:bottom w:val="single" w:sz="4" w:space="0" w:color="auto"/>
            </w:tcBorders>
          </w:tcPr>
          <w:p w14:paraId="62C47B21" w14:textId="77777777" w:rsidR="00CF39B1" w:rsidRDefault="00CF39B1" w:rsidP="00DF5A7A">
            <w:pPr>
              <w:pStyle w:val="af6"/>
              <w:jc w:val="center"/>
            </w:pPr>
            <w:r>
              <w:t>100</w:t>
            </w:r>
          </w:p>
        </w:tc>
      </w:tr>
      <w:tr w:rsidR="00CF39B1" w14:paraId="26D56DE9" w14:textId="77777777" w:rsidTr="00067F92">
        <w:tc>
          <w:tcPr>
            <w:tcW w:w="3934" w:type="dxa"/>
            <w:tcBorders>
              <w:top w:val="single" w:sz="4" w:space="0" w:color="auto"/>
              <w:bottom w:val="nil"/>
              <w:right w:val="nil"/>
            </w:tcBorders>
          </w:tcPr>
          <w:p w14:paraId="7881FE86" w14:textId="77777777" w:rsidR="00CF39B1" w:rsidRDefault="00CF39B1" w:rsidP="00DF5A7A">
            <w:pPr>
              <w:pStyle w:val="afd"/>
            </w:pPr>
            <w:r>
              <w:t>При работах, выполняемых в резиновых перчатках или перчатках из полимерных материалов (без натуральной подкладки)</w:t>
            </w:r>
          </w:p>
        </w:tc>
        <w:tc>
          <w:tcPr>
            <w:tcW w:w="1134" w:type="dxa"/>
            <w:tcBorders>
              <w:top w:val="single" w:sz="4" w:space="0" w:color="auto"/>
              <w:left w:val="single" w:sz="4" w:space="0" w:color="auto"/>
              <w:bottom w:val="nil"/>
              <w:right w:val="nil"/>
            </w:tcBorders>
          </w:tcPr>
          <w:p w14:paraId="2E0E59AF"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779363EA"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6C6D03F0"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2D3CF8D0" w14:textId="77777777" w:rsidR="00CF39B1" w:rsidRDefault="00CF39B1" w:rsidP="00DF5A7A">
            <w:pPr>
              <w:pStyle w:val="af6"/>
              <w:jc w:val="center"/>
            </w:pPr>
            <w:r>
              <w:t>100</w:t>
            </w:r>
          </w:p>
        </w:tc>
        <w:tc>
          <w:tcPr>
            <w:tcW w:w="1134" w:type="dxa"/>
            <w:tcBorders>
              <w:top w:val="single" w:sz="4" w:space="0" w:color="auto"/>
              <w:left w:val="single" w:sz="4" w:space="0" w:color="auto"/>
              <w:bottom w:val="nil"/>
              <w:right w:val="nil"/>
            </w:tcBorders>
          </w:tcPr>
          <w:p w14:paraId="17220953"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0FCC6CC1"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3074D30C"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0CD15046"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550149E5" w14:textId="77777777" w:rsidR="00CF39B1" w:rsidRDefault="00CF39B1" w:rsidP="00DF5A7A">
            <w:pPr>
              <w:pStyle w:val="af6"/>
            </w:pPr>
          </w:p>
        </w:tc>
        <w:tc>
          <w:tcPr>
            <w:tcW w:w="1134" w:type="dxa"/>
            <w:tcBorders>
              <w:top w:val="single" w:sz="4" w:space="0" w:color="auto"/>
              <w:left w:val="single" w:sz="4" w:space="0" w:color="auto"/>
              <w:bottom w:val="nil"/>
            </w:tcBorders>
          </w:tcPr>
          <w:p w14:paraId="2D7CC66F" w14:textId="77777777" w:rsidR="00CF39B1" w:rsidRDefault="00CF39B1" w:rsidP="00DF5A7A">
            <w:pPr>
              <w:pStyle w:val="af6"/>
              <w:jc w:val="center"/>
            </w:pPr>
            <w:r>
              <w:t>100</w:t>
            </w:r>
          </w:p>
        </w:tc>
      </w:tr>
      <w:tr w:rsidR="00CF39B1" w14:paraId="5406D1DC" w14:textId="77777777" w:rsidTr="00067F92">
        <w:tc>
          <w:tcPr>
            <w:tcW w:w="3934" w:type="dxa"/>
            <w:tcBorders>
              <w:top w:val="single" w:sz="4" w:space="0" w:color="auto"/>
              <w:bottom w:val="nil"/>
              <w:right w:val="nil"/>
            </w:tcBorders>
          </w:tcPr>
          <w:p w14:paraId="64E65876" w14:textId="77777777" w:rsidR="00CF39B1" w:rsidRDefault="00CF39B1" w:rsidP="00DF5A7A">
            <w:pPr>
              <w:pStyle w:val="afd"/>
            </w:pPr>
            <w:r>
              <w:t>При выполнении работ удаленно от санитарно-бытовых узлов</w:t>
            </w:r>
          </w:p>
        </w:tc>
        <w:tc>
          <w:tcPr>
            <w:tcW w:w="1134" w:type="dxa"/>
            <w:tcBorders>
              <w:top w:val="single" w:sz="4" w:space="0" w:color="auto"/>
              <w:left w:val="single" w:sz="4" w:space="0" w:color="auto"/>
              <w:bottom w:val="nil"/>
              <w:right w:val="nil"/>
            </w:tcBorders>
          </w:tcPr>
          <w:p w14:paraId="73DC9861" w14:textId="77777777" w:rsidR="00CF39B1" w:rsidRDefault="00CF39B1" w:rsidP="00DF5A7A">
            <w:pPr>
              <w:pStyle w:val="af6"/>
              <w:jc w:val="center"/>
            </w:pPr>
            <w:r>
              <w:t>100</w:t>
            </w:r>
          </w:p>
        </w:tc>
        <w:tc>
          <w:tcPr>
            <w:tcW w:w="1134" w:type="dxa"/>
            <w:tcBorders>
              <w:top w:val="single" w:sz="4" w:space="0" w:color="auto"/>
              <w:left w:val="single" w:sz="4" w:space="0" w:color="auto"/>
              <w:bottom w:val="nil"/>
              <w:right w:val="nil"/>
            </w:tcBorders>
          </w:tcPr>
          <w:p w14:paraId="70CEC88E"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47F0F196"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0170E708"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635BC1B8"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5223A94E"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3D22E523"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7EBD3458" w14:textId="77777777" w:rsidR="00CF39B1" w:rsidRDefault="00CF39B1" w:rsidP="00DF5A7A">
            <w:pPr>
              <w:pStyle w:val="af6"/>
            </w:pPr>
          </w:p>
        </w:tc>
        <w:tc>
          <w:tcPr>
            <w:tcW w:w="1134" w:type="dxa"/>
            <w:tcBorders>
              <w:top w:val="single" w:sz="4" w:space="0" w:color="auto"/>
              <w:left w:val="single" w:sz="4" w:space="0" w:color="auto"/>
              <w:bottom w:val="nil"/>
              <w:right w:val="nil"/>
            </w:tcBorders>
          </w:tcPr>
          <w:p w14:paraId="3B8E22DC" w14:textId="77777777" w:rsidR="00CF39B1" w:rsidRDefault="00CF39B1" w:rsidP="00DF5A7A">
            <w:pPr>
              <w:pStyle w:val="af6"/>
            </w:pPr>
          </w:p>
        </w:tc>
        <w:tc>
          <w:tcPr>
            <w:tcW w:w="1134" w:type="dxa"/>
            <w:tcBorders>
              <w:top w:val="single" w:sz="4" w:space="0" w:color="auto"/>
              <w:left w:val="single" w:sz="4" w:space="0" w:color="auto"/>
              <w:bottom w:val="nil"/>
            </w:tcBorders>
          </w:tcPr>
          <w:p w14:paraId="56DC1462" w14:textId="77777777" w:rsidR="00CF39B1" w:rsidRDefault="00CF39B1" w:rsidP="00DF5A7A">
            <w:pPr>
              <w:pStyle w:val="af6"/>
            </w:pPr>
          </w:p>
        </w:tc>
      </w:tr>
      <w:tr w:rsidR="00067F92" w14:paraId="21610091" w14:textId="77777777" w:rsidTr="00A71FDA">
        <w:tc>
          <w:tcPr>
            <w:tcW w:w="15274" w:type="dxa"/>
            <w:gridSpan w:val="11"/>
            <w:tcBorders>
              <w:top w:val="single" w:sz="4" w:space="0" w:color="auto"/>
              <w:bottom w:val="nil"/>
            </w:tcBorders>
            <w:vAlign w:val="center"/>
          </w:tcPr>
          <w:p w14:paraId="316C30DD" w14:textId="77777777" w:rsidR="00067F92" w:rsidRDefault="00067F92" w:rsidP="00067F92">
            <w:pPr>
              <w:pStyle w:val="afd"/>
              <w:jc w:val="center"/>
            </w:pPr>
            <w:r>
              <w:t>…</w:t>
            </w:r>
          </w:p>
          <w:p w14:paraId="295E4A9C" w14:textId="77777777" w:rsidR="00067F92" w:rsidRDefault="00067F92" w:rsidP="00DF5A7A">
            <w:pPr>
              <w:pStyle w:val="af6"/>
            </w:pPr>
          </w:p>
        </w:tc>
      </w:tr>
      <w:tr w:rsidR="00CF39B1" w14:paraId="1C48ABB6" w14:textId="77777777" w:rsidTr="00067F92">
        <w:tc>
          <w:tcPr>
            <w:tcW w:w="3934" w:type="dxa"/>
            <w:tcBorders>
              <w:top w:val="single" w:sz="4" w:space="0" w:color="auto"/>
              <w:bottom w:val="single" w:sz="4" w:space="0" w:color="auto"/>
              <w:right w:val="nil"/>
            </w:tcBorders>
          </w:tcPr>
          <w:p w14:paraId="3108F3A2" w14:textId="77777777" w:rsidR="00CF39B1" w:rsidRDefault="00CF39B1" w:rsidP="00DF5A7A">
            <w:pPr>
              <w:pStyle w:val="afd"/>
            </w:pPr>
            <w:r>
              <w:t>В профилактических целях для проведения дезинфекционных мероприятий в период распространения вирусной инфекции (заболеваний)</w:t>
            </w:r>
          </w:p>
        </w:tc>
        <w:tc>
          <w:tcPr>
            <w:tcW w:w="1134" w:type="dxa"/>
            <w:tcBorders>
              <w:top w:val="single" w:sz="4" w:space="0" w:color="auto"/>
              <w:left w:val="single" w:sz="4" w:space="0" w:color="auto"/>
              <w:bottom w:val="single" w:sz="4" w:space="0" w:color="auto"/>
              <w:right w:val="nil"/>
            </w:tcBorders>
          </w:tcPr>
          <w:p w14:paraId="3F776BBD"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636CFBFD"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670BF9F1" w14:textId="77777777" w:rsidR="00CF39B1" w:rsidRDefault="00CF39B1" w:rsidP="00DF5A7A">
            <w:pPr>
              <w:pStyle w:val="af6"/>
              <w:jc w:val="center"/>
            </w:pPr>
            <w:r>
              <w:t>100</w:t>
            </w:r>
          </w:p>
        </w:tc>
        <w:tc>
          <w:tcPr>
            <w:tcW w:w="1134" w:type="dxa"/>
            <w:tcBorders>
              <w:top w:val="single" w:sz="4" w:space="0" w:color="auto"/>
              <w:left w:val="single" w:sz="4" w:space="0" w:color="auto"/>
              <w:bottom w:val="single" w:sz="4" w:space="0" w:color="auto"/>
              <w:right w:val="nil"/>
            </w:tcBorders>
          </w:tcPr>
          <w:p w14:paraId="51807501"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48159B21"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7FED0CD0"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441180DF"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6E89C7D8" w14:textId="77777777" w:rsidR="00CF39B1" w:rsidRDefault="00CF39B1" w:rsidP="00DF5A7A">
            <w:pPr>
              <w:pStyle w:val="af6"/>
            </w:pPr>
          </w:p>
        </w:tc>
        <w:tc>
          <w:tcPr>
            <w:tcW w:w="1134" w:type="dxa"/>
            <w:tcBorders>
              <w:top w:val="single" w:sz="4" w:space="0" w:color="auto"/>
              <w:left w:val="single" w:sz="4" w:space="0" w:color="auto"/>
              <w:bottom w:val="single" w:sz="4" w:space="0" w:color="auto"/>
              <w:right w:val="nil"/>
            </w:tcBorders>
          </w:tcPr>
          <w:p w14:paraId="36C4ABB2" w14:textId="77777777" w:rsidR="00CF39B1" w:rsidRDefault="00CF39B1" w:rsidP="00DF5A7A">
            <w:pPr>
              <w:pStyle w:val="af6"/>
              <w:jc w:val="center"/>
            </w:pPr>
            <w:r>
              <w:t>250/200</w:t>
            </w:r>
          </w:p>
        </w:tc>
        <w:tc>
          <w:tcPr>
            <w:tcW w:w="1134" w:type="dxa"/>
            <w:tcBorders>
              <w:top w:val="single" w:sz="4" w:space="0" w:color="auto"/>
              <w:left w:val="single" w:sz="4" w:space="0" w:color="auto"/>
              <w:bottom w:val="single" w:sz="4" w:space="0" w:color="auto"/>
            </w:tcBorders>
          </w:tcPr>
          <w:p w14:paraId="31FB99D1" w14:textId="77777777" w:rsidR="00CF39B1" w:rsidRDefault="00CF39B1" w:rsidP="00DF5A7A">
            <w:pPr>
              <w:pStyle w:val="af6"/>
              <w:jc w:val="center"/>
            </w:pPr>
            <w:r>
              <w:t>100</w:t>
            </w:r>
          </w:p>
        </w:tc>
      </w:tr>
    </w:tbl>
    <w:p w14:paraId="2AF03538" w14:textId="77777777" w:rsidR="00CF39B1" w:rsidRDefault="00CF39B1" w:rsidP="00CF39B1"/>
    <w:p w14:paraId="365B4F47" w14:textId="77777777" w:rsidR="00067F92" w:rsidRDefault="00067F92" w:rsidP="00D6059B">
      <w:pPr>
        <w:widowControl/>
        <w:spacing w:before="300" w:after="250"/>
        <w:jc w:val="center"/>
        <w:rPr>
          <w:sz w:val="22"/>
        </w:rPr>
        <w:sectPr w:rsidR="00067F92" w:rsidSect="00CF39B1">
          <w:headerReference w:type="default" r:id="rId61"/>
          <w:footerReference w:type="default" r:id="rId62"/>
          <w:pgSz w:w="16837" w:h="11905" w:orient="landscape"/>
          <w:pgMar w:top="1440" w:right="800" w:bottom="1440" w:left="800" w:header="720" w:footer="720" w:gutter="0"/>
          <w:cols w:space="720"/>
          <w:noEndnote/>
        </w:sectPr>
      </w:pPr>
    </w:p>
    <w:p w14:paraId="2B32B5E2" w14:textId="7585EB01" w:rsidR="00476320" w:rsidRPr="00476320" w:rsidRDefault="00476320" w:rsidP="00476320">
      <w:pPr>
        <w:ind w:firstLine="720"/>
        <w:jc w:val="both"/>
        <w:rPr>
          <w:rFonts w:ascii="Times New Roman" w:hAnsi="Times New Roman" w:cs="Times New Roman"/>
          <w:b/>
          <w:i/>
          <w:sz w:val="52"/>
        </w:rPr>
      </w:pPr>
      <w:r w:rsidRPr="00476320">
        <w:rPr>
          <w:rFonts w:ascii="Times New Roman" w:hAnsi="Times New Roman" w:cs="Times New Roman"/>
          <w:b/>
          <w:i/>
          <w:sz w:val="52"/>
        </w:rPr>
        <w:t>Кому и сколько?</w:t>
      </w:r>
    </w:p>
    <w:p w14:paraId="442B73BC" w14:textId="77777777" w:rsidR="00476320" w:rsidRDefault="00476320" w:rsidP="00476320">
      <w:pPr>
        <w:ind w:firstLine="720"/>
        <w:jc w:val="both"/>
      </w:pPr>
    </w:p>
    <w:p w14:paraId="2A285E8D" w14:textId="0C76C9E1" w:rsidR="00476320" w:rsidRPr="00476320" w:rsidRDefault="00476320" w:rsidP="00476320">
      <w:pPr>
        <w:ind w:firstLine="720"/>
        <w:jc w:val="both"/>
        <w:rPr>
          <w:rFonts w:ascii="Times New Roman" w:hAnsi="Times New Roman" w:cs="Times New Roman"/>
          <w:b/>
          <w:i/>
          <w:sz w:val="28"/>
          <w:szCs w:val="28"/>
        </w:rPr>
      </w:pPr>
      <w:r w:rsidRPr="00476320">
        <w:rPr>
          <w:rFonts w:ascii="Times New Roman" w:hAnsi="Times New Roman" w:cs="Times New Roman"/>
          <w:b/>
          <w:i/>
          <w:sz w:val="28"/>
          <w:szCs w:val="28"/>
        </w:rPr>
        <w:t>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14:paraId="69BFFEF8" w14:textId="74ABBA99" w:rsidR="00476320" w:rsidRPr="00476320" w:rsidRDefault="00476320" w:rsidP="00476320">
      <w:pPr>
        <w:ind w:firstLine="720"/>
        <w:jc w:val="both"/>
        <w:rPr>
          <w:rFonts w:ascii="Times New Roman" w:hAnsi="Times New Roman" w:cs="Times New Roman"/>
          <w:b/>
          <w:i/>
          <w:sz w:val="28"/>
          <w:szCs w:val="28"/>
        </w:rPr>
      </w:pPr>
      <w:r w:rsidRPr="00476320">
        <w:rPr>
          <w:rFonts w:ascii="Times New Roman" w:hAnsi="Times New Roman" w:cs="Times New Roman"/>
          <w:b/>
          <w:i/>
          <w:sz w:val="28"/>
          <w:szCs w:val="28"/>
        </w:rPr>
        <w:t xml:space="preserve">Нормы разрабатываются работодателем на основе Единых типовых норм, с учетом результатов СОУТ и </w:t>
      </w:r>
      <w:r>
        <w:rPr>
          <w:rFonts w:ascii="Times New Roman" w:hAnsi="Times New Roman" w:cs="Times New Roman"/>
          <w:b/>
          <w:i/>
          <w:sz w:val="28"/>
          <w:szCs w:val="28"/>
        </w:rPr>
        <w:t>оценки профессиональных рисков</w:t>
      </w:r>
      <w:r w:rsidRPr="00476320">
        <w:rPr>
          <w:rFonts w:ascii="Times New Roman" w:hAnsi="Times New Roman" w:cs="Times New Roman"/>
          <w:b/>
          <w:i/>
          <w:sz w:val="28"/>
          <w:szCs w:val="28"/>
        </w:rPr>
        <w:t>,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14:paraId="05A54F55" w14:textId="5353D828" w:rsidR="00476320" w:rsidRDefault="00476320" w:rsidP="00476320">
      <w:pPr>
        <w:ind w:firstLine="720"/>
        <w:jc w:val="both"/>
        <w:rPr>
          <w:rFonts w:ascii="Times New Roman" w:hAnsi="Times New Roman" w:cs="Times New Roman"/>
          <w:b/>
          <w:i/>
          <w:sz w:val="28"/>
          <w:szCs w:val="28"/>
        </w:rPr>
      </w:pPr>
      <w:r w:rsidRPr="00476320">
        <w:rPr>
          <w:rFonts w:ascii="Times New Roman" w:hAnsi="Times New Roman" w:cs="Times New Roman"/>
          <w:b/>
          <w:i/>
          <w:sz w:val="28"/>
          <w:szCs w:val="28"/>
        </w:rPr>
        <w:t>Рекомендуемый образец оформления Норм предусмотрен приложением N 1 к Правилам</w:t>
      </w:r>
      <w:r>
        <w:rPr>
          <w:rFonts w:ascii="Times New Roman" w:hAnsi="Times New Roman" w:cs="Times New Roman"/>
          <w:b/>
          <w:i/>
          <w:sz w:val="28"/>
          <w:szCs w:val="28"/>
        </w:rPr>
        <w:t xml:space="preserve"> </w:t>
      </w:r>
      <w:r w:rsidRPr="00476320">
        <w:rPr>
          <w:rFonts w:ascii="Times New Roman" w:hAnsi="Times New Roman" w:cs="Times New Roman"/>
          <w:b/>
          <w:i/>
          <w:sz w:val="28"/>
          <w:szCs w:val="28"/>
        </w:rPr>
        <w:t>обеспечения работников средствами индивидуальной защиты и смывающими средствами.</w:t>
      </w:r>
    </w:p>
    <w:p w14:paraId="21E34433" w14:textId="77777777" w:rsidR="003C7502" w:rsidRPr="00476320" w:rsidRDefault="003C7502" w:rsidP="00476320">
      <w:pPr>
        <w:ind w:firstLine="720"/>
        <w:jc w:val="both"/>
        <w:rPr>
          <w:rFonts w:ascii="Times New Roman" w:hAnsi="Times New Roman" w:cs="Times New Roman"/>
          <w:b/>
          <w:i/>
          <w:sz w:val="28"/>
          <w:szCs w:val="28"/>
        </w:rPr>
      </w:pPr>
    </w:p>
    <w:p w14:paraId="08C35570" w14:textId="561D9D4C" w:rsidR="00476320" w:rsidRDefault="003C7502" w:rsidP="003C7502">
      <w:pPr>
        <w:jc w:val="center"/>
      </w:pPr>
      <w:r>
        <w:rPr>
          <w:noProof/>
        </w:rPr>
        <w:drawing>
          <wp:inline distT="0" distB="0" distL="0" distR="0" wp14:anchorId="1408E07F" wp14:editId="4F914272">
            <wp:extent cx="3251200" cy="2438400"/>
            <wp:effectExtent l="0" t="0" r="6350" b="0"/>
            <wp:docPr id="188886233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3" cstate="print">
                      <a:extLst>
                        <a:ext uri="{28A0092B-C50C-407E-A947-70E740481C1C}">
                          <a14:useLocalDpi xmlns:a14="http://schemas.microsoft.com/office/drawing/2010/main"/>
                        </a:ext>
                      </a:extLst>
                    </a:blip>
                    <a:srcRect/>
                    <a:stretch>
                      <a:fillRect/>
                    </a:stretch>
                  </pic:blipFill>
                  <pic:spPr bwMode="auto">
                    <a:xfrm>
                      <a:off x="0" y="0"/>
                      <a:ext cx="3252625" cy="2439469"/>
                    </a:xfrm>
                    <a:prstGeom prst="rect">
                      <a:avLst/>
                    </a:prstGeom>
                    <a:noFill/>
                    <a:ln>
                      <a:noFill/>
                    </a:ln>
                  </pic:spPr>
                </pic:pic>
              </a:graphicData>
            </a:graphic>
          </wp:inline>
        </w:drawing>
      </w:r>
    </w:p>
    <w:p w14:paraId="2339C0E4" w14:textId="77777777" w:rsidR="00476320" w:rsidRPr="0027279B" w:rsidRDefault="00476320" w:rsidP="00476320">
      <w:pPr>
        <w:ind w:firstLine="720"/>
        <w:jc w:val="both"/>
      </w:pPr>
    </w:p>
    <w:p w14:paraId="3CA3706C" w14:textId="77777777" w:rsidR="00476320" w:rsidRDefault="00476320" w:rsidP="00067F92">
      <w:pPr>
        <w:widowControl/>
        <w:ind w:firstLine="720"/>
        <w:jc w:val="right"/>
        <w:rPr>
          <w:rFonts w:ascii="Times New Roman" w:hAnsi="Times New Roman" w:cs="Times New Roman"/>
          <w:sz w:val="16"/>
          <w:szCs w:val="16"/>
        </w:rPr>
        <w:sectPr w:rsidR="00476320" w:rsidSect="00476320">
          <w:pgSz w:w="11904" w:h="16836"/>
          <w:pgMar w:top="1440" w:right="850" w:bottom="1440" w:left="1134" w:header="720" w:footer="720" w:gutter="0"/>
          <w:cols w:space="720"/>
          <w:noEndnote/>
          <w:docGrid w:linePitch="326"/>
        </w:sectPr>
      </w:pPr>
    </w:p>
    <w:p w14:paraId="67FD38CC" w14:textId="77777777" w:rsidR="00067F92" w:rsidRPr="000363FD" w:rsidRDefault="00067F92" w:rsidP="00067F92">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Приложение № 1</w:t>
      </w:r>
    </w:p>
    <w:p w14:paraId="7878DA6C" w14:textId="77777777" w:rsidR="00067F92" w:rsidRPr="000363FD" w:rsidRDefault="00067F92" w:rsidP="00067F92">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к Правилам обеспечения работников</w:t>
      </w:r>
    </w:p>
    <w:p w14:paraId="4F606C27" w14:textId="77777777" w:rsidR="00067F92" w:rsidRPr="000363FD" w:rsidRDefault="00067F92" w:rsidP="00067F92">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средствами индивидуальной защиты</w:t>
      </w:r>
    </w:p>
    <w:p w14:paraId="4121E504" w14:textId="77777777" w:rsidR="00067F92" w:rsidRPr="000363FD" w:rsidRDefault="00067F92" w:rsidP="00067F92">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и смывающими средствами,</w:t>
      </w:r>
    </w:p>
    <w:p w14:paraId="4C5BA3EB" w14:textId="77777777" w:rsidR="00067F92" w:rsidRPr="000363FD" w:rsidRDefault="00067F92" w:rsidP="00067F92">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утв. приказом Минтруда России</w:t>
      </w:r>
    </w:p>
    <w:p w14:paraId="72AC4390" w14:textId="77777777" w:rsidR="00067F92" w:rsidRPr="000363FD" w:rsidRDefault="00067F92" w:rsidP="00067F92">
      <w:pPr>
        <w:widowControl/>
        <w:ind w:firstLine="720"/>
        <w:jc w:val="right"/>
        <w:rPr>
          <w:rFonts w:ascii="Times New Roman" w:hAnsi="Times New Roman" w:cs="Times New Roman"/>
          <w:sz w:val="16"/>
          <w:szCs w:val="16"/>
        </w:rPr>
      </w:pPr>
      <w:r w:rsidRPr="000363FD">
        <w:rPr>
          <w:rFonts w:ascii="Times New Roman" w:hAnsi="Times New Roman" w:cs="Times New Roman"/>
          <w:sz w:val="16"/>
          <w:szCs w:val="16"/>
        </w:rPr>
        <w:t>от 29 октября 2021 г. № 766н</w:t>
      </w:r>
    </w:p>
    <w:p w14:paraId="55A8D94E" w14:textId="77777777" w:rsidR="00067F92" w:rsidRPr="000363FD" w:rsidRDefault="00067F92" w:rsidP="00067F92">
      <w:pPr>
        <w:widowControl/>
        <w:tabs>
          <w:tab w:val="left" w:pos="708"/>
          <w:tab w:val="center" w:pos="4153"/>
          <w:tab w:val="right" w:pos="8306"/>
        </w:tabs>
        <w:adjustRightInd/>
        <w:rPr>
          <w:rFonts w:ascii="Times New Roman" w:hAnsi="Times New Roman" w:cs="Times New Roman"/>
        </w:rPr>
      </w:pPr>
    </w:p>
    <w:p w14:paraId="49A5780D" w14:textId="77777777" w:rsidR="00067F92" w:rsidRPr="000363FD" w:rsidRDefault="00067F92" w:rsidP="00067F92">
      <w:pPr>
        <w:widowControl/>
        <w:tabs>
          <w:tab w:val="left" w:pos="708"/>
          <w:tab w:val="center" w:pos="4153"/>
          <w:tab w:val="right" w:pos="8306"/>
        </w:tabs>
        <w:adjustRightInd/>
        <w:rPr>
          <w:rFonts w:ascii="Times New Roman" w:hAnsi="Times New Roman" w:cs="Times New Roman"/>
        </w:rPr>
      </w:pPr>
    </w:p>
    <w:p w14:paraId="6BFB6815" w14:textId="77777777" w:rsidR="00067F92" w:rsidRPr="000363FD" w:rsidRDefault="00067F92" w:rsidP="00067F92">
      <w:pPr>
        <w:widowControl/>
        <w:adjustRightInd/>
        <w:spacing w:after="40"/>
        <w:jc w:val="center"/>
        <w:rPr>
          <w:rFonts w:ascii="Times New Roman" w:hAnsi="Times New Roman" w:cs="Times New Roman"/>
          <w:b/>
          <w:sz w:val="28"/>
          <w:szCs w:val="28"/>
        </w:rPr>
      </w:pPr>
      <w:r w:rsidRPr="000363FD">
        <w:rPr>
          <w:rFonts w:ascii="Times New Roman" w:hAnsi="Times New Roman" w:cs="Times New Roman"/>
          <w:b/>
          <w:sz w:val="28"/>
          <w:szCs w:val="28"/>
        </w:rPr>
        <w:t>Нормы выдачи СИЗ</w:t>
      </w:r>
    </w:p>
    <w:p w14:paraId="26D4D3E8" w14:textId="77777777" w:rsidR="00067F92" w:rsidRPr="000363FD" w:rsidRDefault="00067F92" w:rsidP="00067F92">
      <w:pPr>
        <w:widowControl/>
        <w:rPr>
          <w:rFonts w:ascii="Times New Roman" w:hAnsi="Times New Roman" w:cs="Times New Roman"/>
        </w:rPr>
      </w:pPr>
    </w:p>
    <w:p w14:paraId="4DD242DF" w14:textId="77777777" w:rsidR="00067F92" w:rsidRPr="000363FD" w:rsidRDefault="00067F92" w:rsidP="00067F92">
      <w:pPr>
        <w:widowControl/>
        <w:rPr>
          <w:rFonts w:ascii="Times New Roman" w:hAnsi="Times New Roman" w:cs="Times New Roman"/>
        </w:rPr>
      </w:pPr>
    </w:p>
    <w:p w14:paraId="165C4BD1" w14:textId="77777777" w:rsidR="00067F92" w:rsidRPr="000363FD" w:rsidRDefault="00067F92" w:rsidP="00067F92">
      <w:pPr>
        <w:widowControl/>
        <w:ind w:left="11548"/>
        <w:jc w:val="center"/>
        <w:rPr>
          <w:rFonts w:ascii="Times New Roman" w:hAnsi="Times New Roman" w:cs="Times New Roman"/>
        </w:rPr>
      </w:pPr>
      <w:r w:rsidRPr="000363FD">
        <w:rPr>
          <w:rFonts w:ascii="Times New Roman" w:hAnsi="Times New Roman" w:cs="Times New Roman"/>
        </w:rPr>
        <w:t>УТВЕРЖДАЮ</w:t>
      </w:r>
      <w:r w:rsidRPr="000363FD">
        <w:rPr>
          <w:rFonts w:ascii="Times New Roman" w:hAnsi="Times New Roman" w:cs="Times New Roman"/>
        </w:rPr>
        <w:br/>
        <w:t>Руководитель организации</w:t>
      </w:r>
    </w:p>
    <w:tbl>
      <w:tblPr>
        <w:tblW w:w="4155" w:type="dxa"/>
        <w:jc w:val="right"/>
        <w:tblBorders>
          <w:insideH w:val="single" w:sz="4" w:space="0" w:color="auto"/>
        </w:tblBorders>
        <w:tblLayout w:type="fixed"/>
        <w:tblCellMar>
          <w:left w:w="0" w:type="dxa"/>
          <w:right w:w="0" w:type="dxa"/>
        </w:tblCellMar>
        <w:tblLook w:val="04A0" w:firstRow="1" w:lastRow="0" w:firstColumn="1" w:lastColumn="0" w:noHBand="0" w:noVBand="1"/>
      </w:tblPr>
      <w:tblGrid>
        <w:gridCol w:w="217"/>
        <w:gridCol w:w="594"/>
        <w:gridCol w:w="256"/>
        <w:gridCol w:w="1928"/>
        <w:gridCol w:w="294"/>
        <w:gridCol w:w="518"/>
        <w:gridCol w:w="348"/>
      </w:tblGrid>
      <w:tr w:rsidR="00067F92" w:rsidRPr="000363FD" w14:paraId="1A740C5E" w14:textId="77777777" w:rsidTr="00DF5A7A">
        <w:trPr>
          <w:trHeight w:val="284"/>
          <w:jc w:val="right"/>
        </w:trPr>
        <w:tc>
          <w:tcPr>
            <w:tcW w:w="218" w:type="dxa"/>
            <w:vAlign w:val="bottom"/>
            <w:hideMark/>
          </w:tcPr>
          <w:p w14:paraId="6DD54C7E" w14:textId="77777777" w:rsidR="00067F92" w:rsidRPr="000363FD" w:rsidRDefault="00067F92" w:rsidP="00DF5A7A">
            <w:pPr>
              <w:widowControl/>
              <w:adjustRightInd/>
              <w:spacing w:line="276" w:lineRule="auto"/>
              <w:jc w:val="right"/>
              <w:rPr>
                <w:rFonts w:ascii="Times New Roman" w:hAnsi="Times New Roman" w:cs="Times New Roman"/>
                <w:lang w:val="en-US"/>
              </w:rPr>
            </w:pPr>
            <w:r w:rsidRPr="000363FD">
              <w:rPr>
                <w:rFonts w:ascii="Times New Roman" w:hAnsi="Times New Roman" w:cs="Times New Roman"/>
                <w:lang w:val="en-US"/>
              </w:rPr>
              <w:t>«</w:t>
            </w:r>
          </w:p>
        </w:tc>
        <w:tc>
          <w:tcPr>
            <w:tcW w:w="594" w:type="dxa"/>
            <w:tcBorders>
              <w:top w:val="nil"/>
              <w:left w:val="nil"/>
              <w:bottom w:val="single" w:sz="4" w:space="0" w:color="auto"/>
              <w:right w:val="nil"/>
            </w:tcBorders>
            <w:vAlign w:val="bottom"/>
          </w:tcPr>
          <w:p w14:paraId="2AE46720" w14:textId="77777777" w:rsidR="00067F92" w:rsidRPr="000363FD" w:rsidRDefault="00067F92" w:rsidP="00DF5A7A">
            <w:pPr>
              <w:widowControl/>
              <w:adjustRightInd/>
              <w:spacing w:line="276" w:lineRule="auto"/>
              <w:jc w:val="center"/>
              <w:rPr>
                <w:rFonts w:ascii="Times New Roman" w:hAnsi="Times New Roman" w:cs="Times New Roman"/>
              </w:rPr>
            </w:pPr>
          </w:p>
        </w:tc>
        <w:tc>
          <w:tcPr>
            <w:tcW w:w="256" w:type="dxa"/>
            <w:vAlign w:val="bottom"/>
            <w:hideMark/>
          </w:tcPr>
          <w:p w14:paraId="1754F917" w14:textId="77777777" w:rsidR="00067F92" w:rsidRPr="000363FD" w:rsidRDefault="00067F92" w:rsidP="00DF5A7A">
            <w:pPr>
              <w:widowControl/>
              <w:adjustRightInd/>
              <w:spacing w:line="276" w:lineRule="auto"/>
              <w:rPr>
                <w:rFonts w:ascii="Times New Roman" w:hAnsi="Times New Roman" w:cs="Times New Roman"/>
                <w:lang w:val="en-US"/>
              </w:rPr>
            </w:pPr>
            <w:r w:rsidRPr="000363FD">
              <w:rPr>
                <w:rFonts w:ascii="Times New Roman" w:hAnsi="Times New Roman" w:cs="Times New Roman"/>
                <w:lang w:val="en-US"/>
              </w:rPr>
              <w:t>»</w:t>
            </w:r>
          </w:p>
        </w:tc>
        <w:tc>
          <w:tcPr>
            <w:tcW w:w="1928" w:type="dxa"/>
            <w:tcBorders>
              <w:top w:val="nil"/>
              <w:left w:val="nil"/>
              <w:bottom w:val="single" w:sz="4" w:space="0" w:color="auto"/>
              <w:right w:val="nil"/>
            </w:tcBorders>
            <w:vAlign w:val="bottom"/>
          </w:tcPr>
          <w:p w14:paraId="31E49F41" w14:textId="77777777" w:rsidR="00067F92" w:rsidRPr="000363FD" w:rsidRDefault="00067F92" w:rsidP="00DF5A7A">
            <w:pPr>
              <w:widowControl/>
              <w:adjustRightInd/>
              <w:spacing w:line="276" w:lineRule="auto"/>
              <w:jc w:val="center"/>
              <w:rPr>
                <w:rFonts w:ascii="Times New Roman" w:hAnsi="Times New Roman" w:cs="Times New Roman"/>
              </w:rPr>
            </w:pPr>
          </w:p>
        </w:tc>
        <w:tc>
          <w:tcPr>
            <w:tcW w:w="294" w:type="dxa"/>
            <w:vAlign w:val="bottom"/>
            <w:hideMark/>
          </w:tcPr>
          <w:p w14:paraId="2ABE476C" w14:textId="77777777" w:rsidR="00067F92" w:rsidRPr="000363FD" w:rsidRDefault="00067F92" w:rsidP="00DF5A7A">
            <w:pPr>
              <w:widowControl/>
              <w:adjustRightInd/>
              <w:spacing w:line="276" w:lineRule="auto"/>
              <w:jc w:val="right"/>
              <w:rPr>
                <w:rFonts w:ascii="Times New Roman" w:hAnsi="Times New Roman" w:cs="Times New Roman"/>
                <w:lang w:val="en-US"/>
              </w:rPr>
            </w:pPr>
            <w:r w:rsidRPr="000363FD">
              <w:rPr>
                <w:rFonts w:ascii="Times New Roman" w:hAnsi="Times New Roman" w:cs="Times New Roman"/>
                <w:lang w:val="en-US"/>
              </w:rPr>
              <w:t>20</w:t>
            </w:r>
          </w:p>
        </w:tc>
        <w:tc>
          <w:tcPr>
            <w:tcW w:w="518" w:type="dxa"/>
            <w:tcBorders>
              <w:top w:val="nil"/>
              <w:left w:val="nil"/>
              <w:bottom w:val="single" w:sz="4" w:space="0" w:color="auto"/>
              <w:right w:val="nil"/>
            </w:tcBorders>
            <w:vAlign w:val="bottom"/>
          </w:tcPr>
          <w:p w14:paraId="60C6C6A9" w14:textId="77777777" w:rsidR="00067F92" w:rsidRPr="000363FD" w:rsidRDefault="00067F92" w:rsidP="00DF5A7A">
            <w:pPr>
              <w:widowControl/>
              <w:adjustRightInd/>
              <w:spacing w:line="276" w:lineRule="auto"/>
              <w:rPr>
                <w:rFonts w:ascii="Times New Roman" w:hAnsi="Times New Roman" w:cs="Times New Roman"/>
                <w:lang w:val="en-US"/>
              </w:rPr>
            </w:pPr>
          </w:p>
        </w:tc>
        <w:tc>
          <w:tcPr>
            <w:tcW w:w="348" w:type="dxa"/>
            <w:vAlign w:val="bottom"/>
            <w:hideMark/>
          </w:tcPr>
          <w:p w14:paraId="44C025B9" w14:textId="77777777" w:rsidR="00067F92" w:rsidRPr="000363FD" w:rsidRDefault="00067F92" w:rsidP="00DF5A7A">
            <w:pPr>
              <w:widowControl/>
              <w:adjustRightInd/>
              <w:spacing w:line="276" w:lineRule="auto"/>
              <w:rPr>
                <w:rFonts w:ascii="Times New Roman" w:hAnsi="Times New Roman" w:cs="Times New Roman"/>
              </w:rPr>
            </w:pPr>
            <w:r w:rsidRPr="000363FD">
              <w:rPr>
                <w:rFonts w:ascii="Times New Roman" w:hAnsi="Times New Roman" w:cs="Times New Roman"/>
                <w:lang w:val="en-US"/>
              </w:rPr>
              <w:t xml:space="preserve"> </w:t>
            </w:r>
            <w:r w:rsidRPr="000363FD">
              <w:rPr>
                <w:rFonts w:ascii="Times New Roman" w:hAnsi="Times New Roman" w:cs="Times New Roman"/>
              </w:rPr>
              <w:t>г.</w:t>
            </w:r>
          </w:p>
        </w:tc>
      </w:tr>
    </w:tbl>
    <w:p w14:paraId="710B23AC" w14:textId="77777777" w:rsidR="00067F92" w:rsidRPr="000363FD" w:rsidRDefault="00067F92" w:rsidP="00067F92">
      <w:pPr>
        <w:widowControl/>
        <w:rPr>
          <w:rFonts w:ascii="Times New Roman" w:hAnsi="Times New Roman" w:cs="Times New Roman"/>
        </w:rPr>
      </w:pPr>
    </w:p>
    <w:p w14:paraId="53648029" w14:textId="77777777" w:rsidR="00067F92" w:rsidRPr="000363FD" w:rsidRDefault="00067F92" w:rsidP="00067F92">
      <w:pPr>
        <w:widowControl/>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32"/>
        <w:gridCol w:w="2982"/>
        <w:gridCol w:w="2409"/>
        <w:gridCol w:w="3525"/>
        <w:gridCol w:w="2972"/>
        <w:gridCol w:w="2972"/>
      </w:tblGrid>
      <w:tr w:rsidR="00067F92" w:rsidRPr="000363FD" w14:paraId="5714C6CF" w14:textId="77777777" w:rsidTr="00DF5A7A">
        <w:trPr>
          <w:jc w:val="center"/>
        </w:trPr>
        <w:tc>
          <w:tcPr>
            <w:tcW w:w="832" w:type="dxa"/>
            <w:tcBorders>
              <w:top w:val="single" w:sz="4" w:space="0" w:color="auto"/>
              <w:left w:val="single" w:sz="4" w:space="0" w:color="auto"/>
              <w:bottom w:val="single" w:sz="4" w:space="0" w:color="auto"/>
              <w:right w:val="single" w:sz="4" w:space="0" w:color="auto"/>
            </w:tcBorders>
            <w:hideMark/>
          </w:tcPr>
          <w:p w14:paraId="51957657" w14:textId="77777777" w:rsidR="00067F92" w:rsidRPr="000363FD" w:rsidRDefault="00067F92" w:rsidP="00DF5A7A">
            <w:pPr>
              <w:widowControl/>
              <w:spacing w:line="276" w:lineRule="auto"/>
              <w:ind w:left="57" w:right="57"/>
              <w:jc w:val="center"/>
              <w:rPr>
                <w:rFonts w:ascii="Times New Roman" w:hAnsi="Times New Roman" w:cs="Times New Roman"/>
                <w:lang w:val="en-US"/>
              </w:rPr>
            </w:pPr>
            <w:r w:rsidRPr="000363FD">
              <w:rPr>
                <w:rFonts w:ascii="Times New Roman" w:hAnsi="Times New Roman" w:cs="Times New Roman"/>
              </w:rPr>
              <w:t>№</w:t>
            </w:r>
          </w:p>
          <w:p w14:paraId="6DE9D273" w14:textId="77777777" w:rsidR="00067F92" w:rsidRPr="000363FD" w:rsidRDefault="00067F92" w:rsidP="00DF5A7A">
            <w:pPr>
              <w:widowControl/>
              <w:spacing w:line="276" w:lineRule="auto"/>
              <w:ind w:left="57" w:right="57"/>
              <w:jc w:val="center"/>
              <w:rPr>
                <w:rFonts w:ascii="Times New Roman" w:hAnsi="Times New Roman" w:cs="Times New Roman"/>
              </w:rPr>
            </w:pPr>
            <w:r w:rsidRPr="000363FD">
              <w:rPr>
                <w:rFonts w:ascii="Times New Roman" w:hAnsi="Times New Roman" w:cs="Times New Roman"/>
              </w:rPr>
              <w:t>п/п</w:t>
            </w:r>
          </w:p>
        </w:tc>
        <w:tc>
          <w:tcPr>
            <w:tcW w:w="2982" w:type="dxa"/>
            <w:tcBorders>
              <w:top w:val="single" w:sz="4" w:space="0" w:color="auto"/>
              <w:left w:val="single" w:sz="4" w:space="0" w:color="auto"/>
              <w:bottom w:val="single" w:sz="4" w:space="0" w:color="auto"/>
              <w:right w:val="single" w:sz="4" w:space="0" w:color="auto"/>
            </w:tcBorders>
            <w:hideMark/>
          </w:tcPr>
          <w:p w14:paraId="3E3B86BB" w14:textId="77777777" w:rsidR="00067F92" w:rsidRPr="000363FD" w:rsidRDefault="00067F92" w:rsidP="00DF5A7A">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Наименование профессии (должности)</w:t>
            </w:r>
          </w:p>
        </w:tc>
        <w:tc>
          <w:tcPr>
            <w:tcW w:w="2409" w:type="dxa"/>
            <w:tcBorders>
              <w:top w:val="single" w:sz="4" w:space="0" w:color="auto"/>
              <w:left w:val="single" w:sz="4" w:space="0" w:color="auto"/>
              <w:bottom w:val="single" w:sz="4" w:space="0" w:color="auto"/>
              <w:right w:val="single" w:sz="4" w:space="0" w:color="auto"/>
            </w:tcBorders>
            <w:hideMark/>
          </w:tcPr>
          <w:p w14:paraId="0CAC7EA4" w14:textId="77777777" w:rsidR="00067F92" w:rsidRPr="000363FD" w:rsidRDefault="00067F92" w:rsidP="00DF5A7A">
            <w:pPr>
              <w:widowControl/>
              <w:spacing w:line="276" w:lineRule="auto"/>
              <w:ind w:left="57" w:right="57"/>
              <w:jc w:val="center"/>
              <w:rPr>
                <w:rFonts w:ascii="Times New Roman" w:hAnsi="Times New Roman" w:cs="Times New Roman"/>
              </w:rPr>
            </w:pPr>
            <w:r w:rsidRPr="000363FD">
              <w:rPr>
                <w:rFonts w:ascii="Times New Roman" w:hAnsi="Times New Roman" w:cs="Times New Roman"/>
              </w:rPr>
              <w:t>Тип СИЗ</w:t>
            </w:r>
          </w:p>
        </w:tc>
        <w:tc>
          <w:tcPr>
            <w:tcW w:w="3525" w:type="dxa"/>
            <w:tcBorders>
              <w:top w:val="single" w:sz="4" w:space="0" w:color="auto"/>
              <w:left w:val="single" w:sz="4" w:space="0" w:color="auto"/>
              <w:bottom w:val="single" w:sz="4" w:space="0" w:color="auto"/>
              <w:right w:val="single" w:sz="4" w:space="0" w:color="auto"/>
            </w:tcBorders>
            <w:hideMark/>
          </w:tcPr>
          <w:p w14:paraId="508310BA" w14:textId="77777777" w:rsidR="00067F92" w:rsidRPr="000363FD" w:rsidRDefault="00067F92" w:rsidP="00DF5A7A">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Наименование СИЗ (с указанием конкретных данных о конструкции, классе защиты, категориях эффективности и/или эксплуатационных уровнях)</w:t>
            </w:r>
          </w:p>
        </w:tc>
        <w:tc>
          <w:tcPr>
            <w:tcW w:w="2972" w:type="dxa"/>
            <w:tcBorders>
              <w:top w:val="single" w:sz="4" w:space="0" w:color="auto"/>
              <w:left w:val="single" w:sz="4" w:space="0" w:color="auto"/>
              <w:bottom w:val="single" w:sz="4" w:space="0" w:color="auto"/>
              <w:right w:val="single" w:sz="4" w:space="0" w:color="auto"/>
            </w:tcBorders>
            <w:hideMark/>
          </w:tcPr>
          <w:p w14:paraId="4F257D6C" w14:textId="77777777" w:rsidR="00067F92" w:rsidRPr="000363FD" w:rsidRDefault="00067F92" w:rsidP="00DF5A7A">
            <w:pPr>
              <w:widowControl/>
              <w:spacing w:line="276" w:lineRule="auto"/>
              <w:ind w:left="57" w:right="57"/>
              <w:jc w:val="center"/>
              <w:rPr>
                <w:rFonts w:ascii="Times New Roman" w:hAnsi="Times New Roman" w:cs="Times New Roman"/>
              </w:rPr>
            </w:pPr>
            <w:r w:rsidRPr="000363FD">
              <w:rPr>
                <w:rFonts w:ascii="Times New Roman" w:hAnsi="Times New Roman" w:cs="Times New Roman"/>
              </w:rPr>
              <w:t>Нормы выдачи с указанием периодичности выдачи, количества на период, единицы измерения (штуки, пары, комплекты, г, мл)</w:t>
            </w:r>
          </w:p>
        </w:tc>
        <w:tc>
          <w:tcPr>
            <w:tcW w:w="2972" w:type="dxa"/>
            <w:tcBorders>
              <w:top w:val="single" w:sz="4" w:space="0" w:color="auto"/>
              <w:left w:val="single" w:sz="4" w:space="0" w:color="auto"/>
              <w:bottom w:val="single" w:sz="4" w:space="0" w:color="auto"/>
              <w:right w:val="single" w:sz="4" w:space="0" w:color="auto"/>
            </w:tcBorders>
            <w:hideMark/>
          </w:tcPr>
          <w:p w14:paraId="6C496782" w14:textId="77777777" w:rsidR="00067F92" w:rsidRPr="000363FD" w:rsidRDefault="00067F92" w:rsidP="00DF5A7A">
            <w:pPr>
              <w:widowControl/>
              <w:spacing w:line="276" w:lineRule="auto"/>
              <w:ind w:left="57" w:right="57"/>
              <w:jc w:val="center"/>
              <w:rPr>
                <w:rFonts w:ascii="Times New Roman" w:hAnsi="Times New Roman" w:cs="Times New Roman"/>
              </w:rPr>
            </w:pPr>
            <w:r w:rsidRPr="000363FD">
              <w:rPr>
                <w:rFonts w:ascii="Times New Roman" w:hAnsi="Times New Roman" w:cs="Times New Roman"/>
              </w:rPr>
              <w:t>Основание выдачи СИЗ (пункты Единых типовых норм, правил по охране труда и иных документов)</w:t>
            </w:r>
          </w:p>
        </w:tc>
      </w:tr>
      <w:tr w:rsidR="00067F92" w:rsidRPr="000363FD" w14:paraId="77937320" w14:textId="77777777" w:rsidTr="00DF5A7A">
        <w:trPr>
          <w:trHeight w:val="284"/>
          <w:jc w:val="center"/>
        </w:trPr>
        <w:tc>
          <w:tcPr>
            <w:tcW w:w="832" w:type="dxa"/>
            <w:tcBorders>
              <w:top w:val="single" w:sz="4" w:space="0" w:color="auto"/>
              <w:left w:val="single" w:sz="4" w:space="0" w:color="auto"/>
              <w:bottom w:val="single" w:sz="4" w:space="0" w:color="auto"/>
              <w:right w:val="single" w:sz="4" w:space="0" w:color="auto"/>
            </w:tcBorders>
            <w:vAlign w:val="bottom"/>
          </w:tcPr>
          <w:p w14:paraId="531BD248" w14:textId="77777777" w:rsidR="00067F92" w:rsidRPr="000363FD" w:rsidRDefault="00067F92" w:rsidP="00DF5A7A">
            <w:pPr>
              <w:widowControl/>
              <w:spacing w:line="276" w:lineRule="auto"/>
              <w:ind w:left="57" w:right="57"/>
              <w:rPr>
                <w:rFonts w:ascii="Times New Roman" w:hAnsi="Times New Roman" w:cs="Times New Roman"/>
              </w:rPr>
            </w:pPr>
          </w:p>
        </w:tc>
        <w:tc>
          <w:tcPr>
            <w:tcW w:w="2982" w:type="dxa"/>
            <w:tcBorders>
              <w:top w:val="single" w:sz="4" w:space="0" w:color="auto"/>
              <w:left w:val="single" w:sz="4" w:space="0" w:color="auto"/>
              <w:bottom w:val="single" w:sz="4" w:space="0" w:color="auto"/>
              <w:right w:val="single" w:sz="4" w:space="0" w:color="auto"/>
            </w:tcBorders>
            <w:vAlign w:val="bottom"/>
          </w:tcPr>
          <w:p w14:paraId="6D5F0140" w14:textId="77777777" w:rsidR="00067F92" w:rsidRPr="000363FD" w:rsidRDefault="00067F92" w:rsidP="00DF5A7A">
            <w:pPr>
              <w:widowControl/>
              <w:spacing w:line="276" w:lineRule="auto"/>
              <w:ind w:left="57" w:right="57"/>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bottom"/>
          </w:tcPr>
          <w:p w14:paraId="70BFE012" w14:textId="77777777" w:rsidR="00067F92" w:rsidRPr="000363FD" w:rsidRDefault="00067F92" w:rsidP="00DF5A7A">
            <w:pPr>
              <w:widowControl/>
              <w:spacing w:line="276" w:lineRule="auto"/>
              <w:ind w:left="57" w:right="57"/>
              <w:rPr>
                <w:rFonts w:ascii="Times New Roman" w:hAnsi="Times New Roman" w:cs="Times New Roman"/>
              </w:rPr>
            </w:pPr>
          </w:p>
        </w:tc>
        <w:tc>
          <w:tcPr>
            <w:tcW w:w="3525" w:type="dxa"/>
            <w:tcBorders>
              <w:top w:val="single" w:sz="4" w:space="0" w:color="auto"/>
              <w:left w:val="single" w:sz="4" w:space="0" w:color="auto"/>
              <w:bottom w:val="single" w:sz="4" w:space="0" w:color="auto"/>
              <w:right w:val="single" w:sz="4" w:space="0" w:color="auto"/>
            </w:tcBorders>
            <w:vAlign w:val="bottom"/>
          </w:tcPr>
          <w:p w14:paraId="0C03FB11"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0FC37DA4"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59B7B479" w14:textId="77777777" w:rsidR="00067F92" w:rsidRPr="000363FD" w:rsidRDefault="00067F92" w:rsidP="00DF5A7A">
            <w:pPr>
              <w:widowControl/>
              <w:spacing w:line="276" w:lineRule="auto"/>
              <w:ind w:left="57" w:right="57"/>
              <w:rPr>
                <w:rFonts w:ascii="Times New Roman" w:hAnsi="Times New Roman" w:cs="Times New Roman"/>
              </w:rPr>
            </w:pPr>
          </w:p>
        </w:tc>
      </w:tr>
      <w:tr w:rsidR="00067F92" w:rsidRPr="000363FD" w14:paraId="62041AAB" w14:textId="77777777" w:rsidTr="00DF5A7A">
        <w:trPr>
          <w:trHeight w:val="284"/>
          <w:jc w:val="center"/>
        </w:trPr>
        <w:tc>
          <w:tcPr>
            <w:tcW w:w="832" w:type="dxa"/>
            <w:tcBorders>
              <w:top w:val="single" w:sz="4" w:space="0" w:color="auto"/>
              <w:left w:val="single" w:sz="4" w:space="0" w:color="auto"/>
              <w:bottom w:val="single" w:sz="4" w:space="0" w:color="auto"/>
              <w:right w:val="single" w:sz="4" w:space="0" w:color="auto"/>
            </w:tcBorders>
            <w:vAlign w:val="bottom"/>
          </w:tcPr>
          <w:p w14:paraId="6EB4856A" w14:textId="77777777" w:rsidR="00067F92" w:rsidRPr="000363FD" w:rsidRDefault="00067F92" w:rsidP="00DF5A7A">
            <w:pPr>
              <w:widowControl/>
              <w:spacing w:line="276" w:lineRule="auto"/>
              <w:ind w:left="57" w:right="57"/>
              <w:rPr>
                <w:rFonts w:ascii="Times New Roman" w:hAnsi="Times New Roman" w:cs="Times New Roman"/>
              </w:rPr>
            </w:pPr>
          </w:p>
        </w:tc>
        <w:tc>
          <w:tcPr>
            <w:tcW w:w="2982" w:type="dxa"/>
            <w:tcBorders>
              <w:top w:val="single" w:sz="4" w:space="0" w:color="auto"/>
              <w:left w:val="single" w:sz="4" w:space="0" w:color="auto"/>
              <w:bottom w:val="single" w:sz="4" w:space="0" w:color="auto"/>
              <w:right w:val="single" w:sz="4" w:space="0" w:color="auto"/>
            </w:tcBorders>
            <w:vAlign w:val="bottom"/>
          </w:tcPr>
          <w:p w14:paraId="1E6F17D7" w14:textId="77777777" w:rsidR="00067F92" w:rsidRPr="000363FD" w:rsidRDefault="00067F92" w:rsidP="00DF5A7A">
            <w:pPr>
              <w:widowControl/>
              <w:spacing w:line="276" w:lineRule="auto"/>
              <w:ind w:left="57" w:right="57"/>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bottom"/>
          </w:tcPr>
          <w:p w14:paraId="26F24EFA" w14:textId="77777777" w:rsidR="00067F92" w:rsidRPr="000363FD" w:rsidRDefault="00067F92" w:rsidP="00DF5A7A">
            <w:pPr>
              <w:widowControl/>
              <w:spacing w:line="276" w:lineRule="auto"/>
              <w:ind w:left="57" w:right="57"/>
              <w:rPr>
                <w:rFonts w:ascii="Times New Roman" w:hAnsi="Times New Roman" w:cs="Times New Roman"/>
              </w:rPr>
            </w:pPr>
          </w:p>
        </w:tc>
        <w:tc>
          <w:tcPr>
            <w:tcW w:w="3525" w:type="dxa"/>
            <w:tcBorders>
              <w:top w:val="single" w:sz="4" w:space="0" w:color="auto"/>
              <w:left w:val="single" w:sz="4" w:space="0" w:color="auto"/>
              <w:bottom w:val="single" w:sz="4" w:space="0" w:color="auto"/>
              <w:right w:val="single" w:sz="4" w:space="0" w:color="auto"/>
            </w:tcBorders>
            <w:vAlign w:val="bottom"/>
          </w:tcPr>
          <w:p w14:paraId="38CC8551"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19234C9E"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7A3F1B38" w14:textId="77777777" w:rsidR="00067F92" w:rsidRPr="000363FD" w:rsidRDefault="00067F92" w:rsidP="00DF5A7A">
            <w:pPr>
              <w:widowControl/>
              <w:spacing w:line="276" w:lineRule="auto"/>
              <w:ind w:left="57" w:right="57"/>
              <w:rPr>
                <w:rFonts w:ascii="Times New Roman" w:hAnsi="Times New Roman" w:cs="Times New Roman"/>
              </w:rPr>
            </w:pPr>
          </w:p>
        </w:tc>
      </w:tr>
      <w:tr w:rsidR="00067F92" w:rsidRPr="000363FD" w14:paraId="04F11994" w14:textId="77777777" w:rsidTr="00DF5A7A">
        <w:trPr>
          <w:trHeight w:val="284"/>
          <w:jc w:val="center"/>
        </w:trPr>
        <w:tc>
          <w:tcPr>
            <w:tcW w:w="832" w:type="dxa"/>
            <w:tcBorders>
              <w:top w:val="single" w:sz="4" w:space="0" w:color="auto"/>
              <w:left w:val="single" w:sz="4" w:space="0" w:color="auto"/>
              <w:bottom w:val="single" w:sz="4" w:space="0" w:color="auto"/>
              <w:right w:val="single" w:sz="4" w:space="0" w:color="auto"/>
            </w:tcBorders>
            <w:vAlign w:val="bottom"/>
          </w:tcPr>
          <w:p w14:paraId="527FFE8B" w14:textId="77777777" w:rsidR="00067F92" w:rsidRPr="000363FD" w:rsidRDefault="00067F92" w:rsidP="00DF5A7A">
            <w:pPr>
              <w:widowControl/>
              <w:spacing w:line="276" w:lineRule="auto"/>
              <w:ind w:left="57" w:right="57"/>
              <w:rPr>
                <w:rFonts w:ascii="Times New Roman" w:hAnsi="Times New Roman" w:cs="Times New Roman"/>
              </w:rPr>
            </w:pPr>
          </w:p>
        </w:tc>
        <w:tc>
          <w:tcPr>
            <w:tcW w:w="2982" w:type="dxa"/>
            <w:tcBorders>
              <w:top w:val="single" w:sz="4" w:space="0" w:color="auto"/>
              <w:left w:val="single" w:sz="4" w:space="0" w:color="auto"/>
              <w:bottom w:val="single" w:sz="4" w:space="0" w:color="auto"/>
              <w:right w:val="single" w:sz="4" w:space="0" w:color="auto"/>
            </w:tcBorders>
            <w:vAlign w:val="bottom"/>
          </w:tcPr>
          <w:p w14:paraId="1354EDF8" w14:textId="77777777" w:rsidR="00067F92" w:rsidRPr="000363FD" w:rsidRDefault="00067F92" w:rsidP="00DF5A7A">
            <w:pPr>
              <w:widowControl/>
              <w:spacing w:line="276" w:lineRule="auto"/>
              <w:ind w:left="57" w:right="57"/>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bottom"/>
          </w:tcPr>
          <w:p w14:paraId="3C3A03E8" w14:textId="77777777" w:rsidR="00067F92" w:rsidRPr="000363FD" w:rsidRDefault="00067F92" w:rsidP="00DF5A7A">
            <w:pPr>
              <w:widowControl/>
              <w:spacing w:line="276" w:lineRule="auto"/>
              <w:ind w:left="57" w:right="57"/>
              <w:rPr>
                <w:rFonts w:ascii="Times New Roman" w:hAnsi="Times New Roman" w:cs="Times New Roman"/>
              </w:rPr>
            </w:pPr>
          </w:p>
        </w:tc>
        <w:tc>
          <w:tcPr>
            <w:tcW w:w="3525" w:type="dxa"/>
            <w:tcBorders>
              <w:top w:val="single" w:sz="4" w:space="0" w:color="auto"/>
              <w:left w:val="single" w:sz="4" w:space="0" w:color="auto"/>
              <w:bottom w:val="single" w:sz="4" w:space="0" w:color="auto"/>
              <w:right w:val="single" w:sz="4" w:space="0" w:color="auto"/>
            </w:tcBorders>
            <w:vAlign w:val="bottom"/>
          </w:tcPr>
          <w:p w14:paraId="18B4B9B2"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6844900B"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2956E08C" w14:textId="77777777" w:rsidR="00067F92" w:rsidRPr="000363FD" w:rsidRDefault="00067F92" w:rsidP="00DF5A7A">
            <w:pPr>
              <w:widowControl/>
              <w:spacing w:line="276" w:lineRule="auto"/>
              <w:ind w:left="57" w:right="57"/>
              <w:rPr>
                <w:rFonts w:ascii="Times New Roman" w:hAnsi="Times New Roman" w:cs="Times New Roman"/>
              </w:rPr>
            </w:pPr>
          </w:p>
        </w:tc>
      </w:tr>
      <w:tr w:rsidR="00067F92" w:rsidRPr="000363FD" w14:paraId="11523701" w14:textId="77777777" w:rsidTr="00DF5A7A">
        <w:trPr>
          <w:trHeight w:val="284"/>
          <w:jc w:val="center"/>
        </w:trPr>
        <w:tc>
          <w:tcPr>
            <w:tcW w:w="832" w:type="dxa"/>
            <w:tcBorders>
              <w:top w:val="single" w:sz="4" w:space="0" w:color="auto"/>
              <w:left w:val="single" w:sz="4" w:space="0" w:color="auto"/>
              <w:bottom w:val="single" w:sz="4" w:space="0" w:color="auto"/>
              <w:right w:val="single" w:sz="4" w:space="0" w:color="auto"/>
            </w:tcBorders>
            <w:vAlign w:val="bottom"/>
          </w:tcPr>
          <w:p w14:paraId="306EF784" w14:textId="77777777" w:rsidR="00067F92" w:rsidRPr="000363FD" w:rsidRDefault="00067F92" w:rsidP="00DF5A7A">
            <w:pPr>
              <w:widowControl/>
              <w:spacing w:line="276" w:lineRule="auto"/>
              <w:ind w:left="57" w:right="57"/>
              <w:rPr>
                <w:rFonts w:ascii="Times New Roman" w:hAnsi="Times New Roman" w:cs="Times New Roman"/>
              </w:rPr>
            </w:pPr>
          </w:p>
        </w:tc>
        <w:tc>
          <w:tcPr>
            <w:tcW w:w="2982" w:type="dxa"/>
            <w:tcBorders>
              <w:top w:val="single" w:sz="4" w:space="0" w:color="auto"/>
              <w:left w:val="single" w:sz="4" w:space="0" w:color="auto"/>
              <w:bottom w:val="single" w:sz="4" w:space="0" w:color="auto"/>
              <w:right w:val="single" w:sz="4" w:space="0" w:color="auto"/>
            </w:tcBorders>
            <w:vAlign w:val="bottom"/>
          </w:tcPr>
          <w:p w14:paraId="2C1A5800" w14:textId="77777777" w:rsidR="00067F92" w:rsidRPr="000363FD" w:rsidRDefault="00067F92" w:rsidP="00DF5A7A">
            <w:pPr>
              <w:widowControl/>
              <w:spacing w:line="276" w:lineRule="auto"/>
              <w:ind w:left="57" w:right="57"/>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bottom"/>
          </w:tcPr>
          <w:p w14:paraId="09AEB1B3" w14:textId="77777777" w:rsidR="00067F92" w:rsidRPr="000363FD" w:rsidRDefault="00067F92" w:rsidP="00DF5A7A">
            <w:pPr>
              <w:widowControl/>
              <w:spacing w:line="276" w:lineRule="auto"/>
              <w:ind w:left="57" w:right="57"/>
              <w:rPr>
                <w:rFonts w:ascii="Times New Roman" w:hAnsi="Times New Roman" w:cs="Times New Roman"/>
              </w:rPr>
            </w:pPr>
          </w:p>
        </w:tc>
        <w:tc>
          <w:tcPr>
            <w:tcW w:w="3525" w:type="dxa"/>
            <w:tcBorders>
              <w:top w:val="single" w:sz="4" w:space="0" w:color="auto"/>
              <w:left w:val="single" w:sz="4" w:space="0" w:color="auto"/>
              <w:bottom w:val="single" w:sz="4" w:space="0" w:color="auto"/>
              <w:right w:val="single" w:sz="4" w:space="0" w:color="auto"/>
            </w:tcBorders>
            <w:vAlign w:val="bottom"/>
          </w:tcPr>
          <w:p w14:paraId="0DE3CE43"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776C9696" w14:textId="77777777" w:rsidR="00067F92" w:rsidRPr="000363FD" w:rsidRDefault="00067F92" w:rsidP="00DF5A7A">
            <w:pPr>
              <w:widowControl/>
              <w:spacing w:line="276" w:lineRule="auto"/>
              <w:ind w:left="57" w:right="57"/>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vAlign w:val="bottom"/>
          </w:tcPr>
          <w:p w14:paraId="1BD9E5D1" w14:textId="77777777" w:rsidR="00067F92" w:rsidRPr="000363FD" w:rsidRDefault="00067F92" w:rsidP="00DF5A7A">
            <w:pPr>
              <w:widowControl/>
              <w:spacing w:line="276" w:lineRule="auto"/>
              <w:ind w:left="57" w:right="57"/>
              <w:rPr>
                <w:rFonts w:ascii="Times New Roman" w:hAnsi="Times New Roman" w:cs="Times New Roman"/>
              </w:rPr>
            </w:pPr>
          </w:p>
        </w:tc>
      </w:tr>
    </w:tbl>
    <w:p w14:paraId="1A14DE0F" w14:textId="77777777" w:rsidR="00067F92" w:rsidRPr="000363FD" w:rsidRDefault="00067F92" w:rsidP="00067F92">
      <w:pPr>
        <w:widowControl/>
        <w:jc w:val="both"/>
        <w:rPr>
          <w:rFonts w:ascii="Times New Roman" w:hAnsi="Times New Roman" w:cs="Times New Roman"/>
        </w:rPr>
      </w:pPr>
    </w:p>
    <w:p w14:paraId="2D979DDF" w14:textId="77777777" w:rsidR="00067F92" w:rsidRPr="000363FD" w:rsidRDefault="00067F92" w:rsidP="00067F92">
      <w:pPr>
        <w:widowControl/>
        <w:jc w:val="both"/>
        <w:rPr>
          <w:rFonts w:ascii="Times New Roman" w:hAnsi="Times New Roman" w:cs="Times New Roman"/>
        </w:rPr>
      </w:pPr>
    </w:p>
    <w:p w14:paraId="2C90453C" w14:textId="77777777" w:rsidR="00067F92" w:rsidRPr="000363FD" w:rsidRDefault="00067F92" w:rsidP="00067F92">
      <w:pPr>
        <w:widowControl/>
        <w:jc w:val="both"/>
        <w:rPr>
          <w:rFonts w:ascii="Times New Roman" w:hAnsi="Times New Roman" w:cs="Times New Roman"/>
        </w:rPr>
      </w:pPr>
    </w:p>
    <w:tbl>
      <w:tblPr>
        <w:tblW w:w="15690"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5780"/>
        <w:gridCol w:w="2310"/>
        <w:gridCol w:w="1834"/>
        <w:gridCol w:w="5766"/>
      </w:tblGrid>
      <w:tr w:rsidR="00067F92" w:rsidRPr="000363FD" w14:paraId="565C1195" w14:textId="77777777" w:rsidTr="00DF5A7A">
        <w:trPr>
          <w:trHeight w:val="284"/>
        </w:trPr>
        <w:tc>
          <w:tcPr>
            <w:tcW w:w="5781" w:type="dxa"/>
            <w:vAlign w:val="bottom"/>
            <w:hideMark/>
          </w:tcPr>
          <w:p w14:paraId="35BCE4BE" w14:textId="77777777" w:rsidR="00067F92" w:rsidRPr="000363FD" w:rsidRDefault="00067F92" w:rsidP="00DF5A7A">
            <w:pPr>
              <w:widowControl/>
              <w:adjustRightInd/>
              <w:spacing w:line="276" w:lineRule="auto"/>
              <w:rPr>
                <w:rFonts w:ascii="Times New Roman" w:hAnsi="Times New Roman" w:cs="Times New Roman"/>
              </w:rPr>
            </w:pPr>
            <w:r w:rsidRPr="000363FD">
              <w:rPr>
                <w:rFonts w:ascii="Times New Roman" w:hAnsi="Times New Roman" w:cs="Times New Roman"/>
              </w:rPr>
              <w:t>Ответственное лицо</w:t>
            </w:r>
          </w:p>
        </w:tc>
        <w:tc>
          <w:tcPr>
            <w:tcW w:w="2310" w:type="dxa"/>
            <w:tcBorders>
              <w:top w:val="nil"/>
              <w:left w:val="nil"/>
              <w:bottom w:val="single" w:sz="4" w:space="0" w:color="auto"/>
              <w:right w:val="nil"/>
            </w:tcBorders>
            <w:vAlign w:val="bottom"/>
          </w:tcPr>
          <w:p w14:paraId="2AA00D9D" w14:textId="77777777" w:rsidR="00067F92" w:rsidRPr="000363FD" w:rsidRDefault="00067F92" w:rsidP="00DF5A7A">
            <w:pPr>
              <w:widowControl/>
              <w:adjustRightInd/>
              <w:spacing w:line="276" w:lineRule="auto"/>
              <w:jc w:val="center"/>
              <w:rPr>
                <w:rFonts w:ascii="Times New Roman" w:hAnsi="Times New Roman" w:cs="Times New Roman"/>
              </w:rPr>
            </w:pPr>
          </w:p>
        </w:tc>
        <w:tc>
          <w:tcPr>
            <w:tcW w:w="1834" w:type="dxa"/>
            <w:vAlign w:val="bottom"/>
          </w:tcPr>
          <w:p w14:paraId="5937098A" w14:textId="77777777" w:rsidR="00067F92" w:rsidRPr="000363FD" w:rsidRDefault="00067F92" w:rsidP="00DF5A7A">
            <w:pPr>
              <w:widowControl/>
              <w:adjustRightInd/>
              <w:spacing w:line="276" w:lineRule="auto"/>
              <w:jc w:val="center"/>
              <w:rPr>
                <w:rFonts w:ascii="Times New Roman" w:hAnsi="Times New Roman" w:cs="Times New Roman"/>
              </w:rPr>
            </w:pPr>
          </w:p>
        </w:tc>
        <w:tc>
          <w:tcPr>
            <w:tcW w:w="5767" w:type="dxa"/>
            <w:tcBorders>
              <w:top w:val="nil"/>
              <w:left w:val="nil"/>
              <w:bottom w:val="single" w:sz="4" w:space="0" w:color="auto"/>
              <w:right w:val="nil"/>
            </w:tcBorders>
            <w:vAlign w:val="bottom"/>
          </w:tcPr>
          <w:p w14:paraId="2F75D43E" w14:textId="77777777" w:rsidR="00067F92" w:rsidRPr="000363FD" w:rsidRDefault="00067F92" w:rsidP="00DF5A7A">
            <w:pPr>
              <w:widowControl/>
              <w:adjustRightInd/>
              <w:spacing w:line="276" w:lineRule="auto"/>
              <w:jc w:val="center"/>
              <w:rPr>
                <w:rFonts w:ascii="Times New Roman" w:hAnsi="Times New Roman" w:cs="Times New Roman"/>
              </w:rPr>
            </w:pPr>
          </w:p>
        </w:tc>
      </w:tr>
      <w:tr w:rsidR="00067F92" w:rsidRPr="000363FD" w14:paraId="11182B8C" w14:textId="77777777" w:rsidTr="00DF5A7A">
        <w:trPr>
          <w:cantSplit/>
        </w:trPr>
        <w:tc>
          <w:tcPr>
            <w:tcW w:w="5781" w:type="dxa"/>
          </w:tcPr>
          <w:p w14:paraId="251B70C6" w14:textId="77777777" w:rsidR="00067F92" w:rsidRPr="000363FD" w:rsidRDefault="00067F92" w:rsidP="00DF5A7A">
            <w:pPr>
              <w:widowControl/>
              <w:spacing w:line="276" w:lineRule="auto"/>
              <w:jc w:val="center"/>
              <w:rPr>
                <w:rFonts w:ascii="Times New Roman" w:hAnsi="Times New Roman" w:cs="Times New Roman"/>
                <w:sz w:val="14"/>
                <w:szCs w:val="14"/>
              </w:rPr>
            </w:pPr>
          </w:p>
        </w:tc>
        <w:tc>
          <w:tcPr>
            <w:tcW w:w="2310" w:type="dxa"/>
            <w:tcBorders>
              <w:top w:val="single" w:sz="4" w:space="0" w:color="auto"/>
              <w:left w:val="nil"/>
              <w:bottom w:val="nil"/>
              <w:right w:val="nil"/>
            </w:tcBorders>
            <w:hideMark/>
          </w:tcPr>
          <w:p w14:paraId="28C22822" w14:textId="77777777" w:rsidR="00067F92" w:rsidRPr="000363FD" w:rsidRDefault="00067F92" w:rsidP="00DF5A7A">
            <w:pPr>
              <w:widowControl/>
              <w:spacing w:line="276" w:lineRule="auto"/>
              <w:jc w:val="center"/>
              <w:rPr>
                <w:rFonts w:ascii="Times New Roman" w:hAnsi="Times New Roman" w:cs="Times New Roman"/>
                <w:sz w:val="14"/>
                <w:szCs w:val="14"/>
              </w:rPr>
            </w:pPr>
            <w:r w:rsidRPr="000363FD">
              <w:rPr>
                <w:rFonts w:ascii="Times New Roman" w:hAnsi="Times New Roman" w:cs="Times New Roman"/>
                <w:sz w:val="14"/>
                <w:szCs w:val="14"/>
              </w:rPr>
              <w:t>(подпись)</w:t>
            </w:r>
          </w:p>
        </w:tc>
        <w:tc>
          <w:tcPr>
            <w:tcW w:w="1834" w:type="dxa"/>
          </w:tcPr>
          <w:p w14:paraId="3B8A6FC7" w14:textId="77777777" w:rsidR="00067F92" w:rsidRPr="000363FD" w:rsidRDefault="00067F92" w:rsidP="00DF5A7A">
            <w:pPr>
              <w:widowControl/>
              <w:spacing w:line="276" w:lineRule="auto"/>
              <w:jc w:val="center"/>
              <w:rPr>
                <w:rFonts w:ascii="Times New Roman" w:hAnsi="Times New Roman" w:cs="Times New Roman"/>
                <w:sz w:val="14"/>
                <w:szCs w:val="14"/>
              </w:rPr>
            </w:pPr>
          </w:p>
        </w:tc>
        <w:tc>
          <w:tcPr>
            <w:tcW w:w="5767" w:type="dxa"/>
            <w:tcBorders>
              <w:top w:val="single" w:sz="4" w:space="0" w:color="auto"/>
              <w:left w:val="nil"/>
              <w:bottom w:val="nil"/>
              <w:right w:val="nil"/>
            </w:tcBorders>
            <w:hideMark/>
          </w:tcPr>
          <w:p w14:paraId="48EEED73" w14:textId="77777777" w:rsidR="00067F92" w:rsidRPr="000363FD" w:rsidRDefault="00067F92" w:rsidP="00DF5A7A">
            <w:pPr>
              <w:widowControl/>
              <w:spacing w:line="276" w:lineRule="auto"/>
              <w:jc w:val="center"/>
              <w:rPr>
                <w:rFonts w:ascii="Times New Roman" w:hAnsi="Times New Roman" w:cs="Times New Roman"/>
                <w:sz w:val="14"/>
                <w:szCs w:val="14"/>
              </w:rPr>
            </w:pPr>
            <w:r w:rsidRPr="000363FD">
              <w:rPr>
                <w:rFonts w:ascii="Times New Roman" w:hAnsi="Times New Roman" w:cs="Times New Roman"/>
                <w:sz w:val="14"/>
                <w:szCs w:val="14"/>
              </w:rPr>
              <w:t>(фамилия, инициалы)</w:t>
            </w:r>
          </w:p>
        </w:tc>
      </w:tr>
    </w:tbl>
    <w:p w14:paraId="674B5A5F" w14:textId="77777777" w:rsidR="00067F92" w:rsidRPr="000363FD" w:rsidRDefault="00067F92" w:rsidP="00067F92">
      <w:pPr>
        <w:widowControl/>
        <w:jc w:val="both"/>
        <w:rPr>
          <w:rFonts w:ascii="Times New Roman" w:hAnsi="Times New Roman" w:cs="Times New Roman"/>
        </w:rPr>
      </w:pPr>
    </w:p>
    <w:p w14:paraId="50D6D769" w14:textId="77777777" w:rsidR="00067F92" w:rsidRDefault="00067F92" w:rsidP="00067F92">
      <w:pPr>
        <w:ind w:firstLine="720"/>
        <w:jc w:val="both"/>
        <w:rPr>
          <w:rFonts w:eastAsiaTheme="minorEastAsia"/>
        </w:rPr>
        <w:sectPr w:rsidR="00067F92" w:rsidSect="00067F92">
          <w:pgSz w:w="16836" w:h="11904" w:orient="landscape"/>
          <w:pgMar w:top="1134" w:right="1440" w:bottom="850" w:left="1440" w:header="720" w:footer="720" w:gutter="0"/>
          <w:cols w:space="720"/>
          <w:noEndnote/>
          <w:docGrid w:linePitch="326"/>
        </w:sectPr>
      </w:pPr>
    </w:p>
    <w:p w14:paraId="5D12BC5F" w14:textId="025911E7" w:rsidR="00067F92" w:rsidRPr="00175F49" w:rsidRDefault="00067F92" w:rsidP="00067F92">
      <w:pPr>
        <w:ind w:firstLine="720"/>
        <w:jc w:val="center"/>
        <w:rPr>
          <w:rFonts w:ascii="Times New Roman" w:hAnsi="Times New Roman" w:cs="Times New Roman"/>
          <w:b/>
          <w:i/>
          <w:sz w:val="52"/>
        </w:rPr>
      </w:pPr>
      <w:r w:rsidRPr="00175F49">
        <w:rPr>
          <w:rFonts w:ascii="Times New Roman" w:hAnsi="Times New Roman" w:cs="Times New Roman"/>
          <w:b/>
          <w:i/>
          <w:sz w:val="52"/>
        </w:rPr>
        <w:t>Пример</w:t>
      </w:r>
      <w:r w:rsidR="00476320">
        <w:rPr>
          <w:rFonts w:ascii="Times New Roman" w:hAnsi="Times New Roman" w:cs="Times New Roman"/>
          <w:b/>
          <w:i/>
          <w:sz w:val="52"/>
        </w:rPr>
        <w:t xml:space="preserve"> заполнения</w:t>
      </w:r>
    </w:p>
    <w:p w14:paraId="32D17190" w14:textId="77777777" w:rsidR="00067F92" w:rsidRDefault="00067F92" w:rsidP="00067F92">
      <w:pPr>
        <w:widowControl/>
        <w:ind w:firstLine="720"/>
        <w:jc w:val="right"/>
        <w:rPr>
          <w:rFonts w:ascii="Times New Roman" w:hAnsi="Times New Roman" w:cs="Times New Roman"/>
          <w:sz w:val="16"/>
          <w:szCs w:val="16"/>
        </w:rPr>
      </w:pPr>
    </w:p>
    <w:p w14:paraId="27FE6E1E" w14:textId="77777777" w:rsidR="00067F92" w:rsidRPr="00EE3BA9" w:rsidRDefault="00067F92" w:rsidP="00067F92">
      <w:pPr>
        <w:widowControl/>
        <w:ind w:firstLine="720"/>
        <w:jc w:val="right"/>
        <w:rPr>
          <w:rFonts w:ascii="Times New Roman" w:hAnsi="Times New Roman" w:cs="Times New Roman"/>
          <w:sz w:val="16"/>
          <w:szCs w:val="16"/>
        </w:rPr>
      </w:pPr>
      <w:r w:rsidRPr="00EE3BA9">
        <w:rPr>
          <w:rFonts w:ascii="Times New Roman" w:hAnsi="Times New Roman" w:cs="Times New Roman"/>
          <w:sz w:val="16"/>
          <w:szCs w:val="16"/>
        </w:rPr>
        <w:t>Приложение № 1</w:t>
      </w:r>
    </w:p>
    <w:p w14:paraId="66D32F57" w14:textId="77777777" w:rsidR="00067F92" w:rsidRPr="00EE3BA9" w:rsidRDefault="00067F92" w:rsidP="00067F92">
      <w:pPr>
        <w:widowControl/>
        <w:ind w:firstLine="720"/>
        <w:jc w:val="right"/>
        <w:rPr>
          <w:rFonts w:ascii="Times New Roman" w:hAnsi="Times New Roman" w:cs="Times New Roman"/>
          <w:sz w:val="16"/>
          <w:szCs w:val="16"/>
        </w:rPr>
      </w:pPr>
      <w:r w:rsidRPr="00EE3BA9">
        <w:rPr>
          <w:rFonts w:ascii="Times New Roman" w:hAnsi="Times New Roman" w:cs="Times New Roman"/>
          <w:sz w:val="16"/>
          <w:szCs w:val="16"/>
        </w:rPr>
        <w:t>к Правилам обеспечения работников</w:t>
      </w:r>
    </w:p>
    <w:p w14:paraId="4ECC1085" w14:textId="77777777" w:rsidR="00067F92" w:rsidRPr="00EE3BA9" w:rsidRDefault="00067F92" w:rsidP="00067F92">
      <w:pPr>
        <w:widowControl/>
        <w:ind w:firstLine="720"/>
        <w:jc w:val="right"/>
        <w:rPr>
          <w:rFonts w:ascii="Times New Roman" w:hAnsi="Times New Roman" w:cs="Times New Roman"/>
          <w:sz w:val="16"/>
          <w:szCs w:val="16"/>
        </w:rPr>
      </w:pPr>
      <w:r w:rsidRPr="00EE3BA9">
        <w:rPr>
          <w:rFonts w:ascii="Times New Roman" w:hAnsi="Times New Roman" w:cs="Times New Roman"/>
          <w:sz w:val="16"/>
          <w:szCs w:val="16"/>
        </w:rPr>
        <w:t>средствами индивидуальной защиты</w:t>
      </w:r>
    </w:p>
    <w:p w14:paraId="05A29816" w14:textId="77777777" w:rsidR="00067F92" w:rsidRPr="00EE3BA9" w:rsidRDefault="00067F92" w:rsidP="00067F92">
      <w:pPr>
        <w:widowControl/>
        <w:ind w:firstLine="720"/>
        <w:jc w:val="right"/>
        <w:rPr>
          <w:rFonts w:ascii="Times New Roman" w:hAnsi="Times New Roman" w:cs="Times New Roman"/>
          <w:sz w:val="16"/>
          <w:szCs w:val="16"/>
        </w:rPr>
      </w:pPr>
      <w:r w:rsidRPr="00EE3BA9">
        <w:rPr>
          <w:rFonts w:ascii="Times New Roman" w:hAnsi="Times New Roman" w:cs="Times New Roman"/>
          <w:sz w:val="16"/>
          <w:szCs w:val="16"/>
        </w:rPr>
        <w:t>и смывающими средствами,</w:t>
      </w:r>
    </w:p>
    <w:p w14:paraId="49B12855" w14:textId="77777777" w:rsidR="00067F92" w:rsidRPr="00EE3BA9" w:rsidRDefault="00067F92" w:rsidP="00067F92">
      <w:pPr>
        <w:widowControl/>
        <w:ind w:firstLine="720"/>
        <w:jc w:val="right"/>
        <w:rPr>
          <w:rFonts w:ascii="Times New Roman" w:hAnsi="Times New Roman" w:cs="Times New Roman"/>
          <w:sz w:val="16"/>
          <w:szCs w:val="16"/>
        </w:rPr>
      </w:pPr>
      <w:r w:rsidRPr="00EE3BA9">
        <w:rPr>
          <w:rFonts w:ascii="Times New Roman" w:hAnsi="Times New Roman" w:cs="Times New Roman"/>
          <w:sz w:val="16"/>
          <w:szCs w:val="16"/>
        </w:rPr>
        <w:t>утв. приказом Минтруда России</w:t>
      </w:r>
    </w:p>
    <w:p w14:paraId="2C652264" w14:textId="77777777" w:rsidR="00067F92" w:rsidRPr="00EE3BA9" w:rsidRDefault="00067F92" w:rsidP="00067F92">
      <w:pPr>
        <w:widowControl/>
        <w:ind w:firstLine="720"/>
        <w:jc w:val="right"/>
        <w:rPr>
          <w:rFonts w:ascii="Times New Roman" w:hAnsi="Times New Roman" w:cs="Times New Roman"/>
          <w:sz w:val="16"/>
          <w:szCs w:val="16"/>
        </w:rPr>
      </w:pPr>
      <w:r w:rsidRPr="00EE3BA9">
        <w:rPr>
          <w:rFonts w:ascii="Times New Roman" w:hAnsi="Times New Roman" w:cs="Times New Roman"/>
          <w:sz w:val="16"/>
          <w:szCs w:val="16"/>
        </w:rPr>
        <w:t>от 29 октября 2021 г. № 766н</w:t>
      </w:r>
    </w:p>
    <w:tbl>
      <w:tblPr>
        <w:tblStyle w:val="affffb"/>
        <w:tblW w:w="0" w:type="auto"/>
        <w:tblInd w:w="0" w:type="dxa"/>
        <w:tblLook w:val="04A0" w:firstRow="1" w:lastRow="0" w:firstColumn="1" w:lastColumn="0" w:noHBand="0" w:noVBand="1"/>
      </w:tblPr>
      <w:tblGrid>
        <w:gridCol w:w="6973"/>
        <w:gridCol w:w="6973"/>
      </w:tblGrid>
      <w:tr w:rsidR="00067F92" w14:paraId="73F35D99" w14:textId="77777777" w:rsidTr="00DF5A7A">
        <w:tc>
          <w:tcPr>
            <w:tcW w:w="6973" w:type="dxa"/>
          </w:tcPr>
          <w:p w14:paraId="3EE5242E" w14:textId="77777777" w:rsidR="00067F92" w:rsidRPr="00EE3BA9" w:rsidRDefault="00067F92" w:rsidP="00DF5A7A">
            <w:pPr>
              <w:widowControl/>
              <w:ind w:left="859"/>
              <w:rPr>
                <w:rFonts w:ascii="Times New Roman" w:hAnsi="Times New Roman" w:cs="Times New Roman"/>
              </w:rPr>
            </w:pPr>
            <w:r w:rsidRPr="00EE3BA9">
              <w:rPr>
                <w:rFonts w:ascii="Times New Roman" w:hAnsi="Times New Roman" w:cs="Times New Roman"/>
              </w:rPr>
              <w:t>СОГЛАСОВАНО</w:t>
            </w:r>
          </w:p>
          <w:p w14:paraId="77A9C7FB" w14:textId="77777777" w:rsidR="00067F92" w:rsidRPr="00EE3BA9" w:rsidRDefault="00067F92" w:rsidP="00DF5A7A">
            <w:pPr>
              <w:widowControl/>
              <w:ind w:left="859"/>
              <w:rPr>
                <w:rFonts w:ascii="Times New Roman" w:hAnsi="Times New Roman" w:cs="Times New Roman"/>
              </w:rPr>
            </w:pPr>
            <w:r w:rsidRPr="00EE3BA9">
              <w:rPr>
                <w:rFonts w:ascii="Times New Roman" w:hAnsi="Times New Roman" w:cs="Times New Roman"/>
              </w:rPr>
              <w:t>Председатель первичной профсоюзной</w:t>
            </w:r>
          </w:p>
          <w:p w14:paraId="4769EF21" w14:textId="77777777" w:rsidR="00067F92" w:rsidRPr="00EE3BA9" w:rsidRDefault="00067F92" w:rsidP="00DF5A7A">
            <w:pPr>
              <w:widowControl/>
              <w:ind w:left="859"/>
              <w:rPr>
                <w:rFonts w:ascii="Times New Roman" w:hAnsi="Times New Roman" w:cs="Times New Roman"/>
              </w:rPr>
            </w:pPr>
            <w:r w:rsidRPr="00EE3BA9">
              <w:rPr>
                <w:rFonts w:ascii="Times New Roman" w:hAnsi="Times New Roman" w:cs="Times New Roman"/>
              </w:rPr>
              <w:t>организации работников</w:t>
            </w:r>
          </w:p>
          <w:p w14:paraId="4607A412" w14:textId="77777777" w:rsidR="00067F92" w:rsidRPr="00EE3BA9" w:rsidRDefault="00067F92" w:rsidP="00DF5A7A">
            <w:pPr>
              <w:widowControl/>
              <w:ind w:left="859"/>
              <w:rPr>
                <w:rFonts w:ascii="Times New Roman" w:hAnsi="Times New Roman" w:cs="Times New Roman"/>
              </w:rPr>
            </w:pPr>
            <w:r w:rsidRPr="00EE3BA9">
              <w:rPr>
                <w:rFonts w:ascii="Times New Roman" w:hAnsi="Times New Roman" w:cs="Times New Roman"/>
              </w:rPr>
              <w:t>_______________ Иванов И.И.</w:t>
            </w:r>
          </w:p>
          <w:p w14:paraId="2E2E33A3" w14:textId="77777777" w:rsidR="00067F92" w:rsidRPr="00EE3BA9" w:rsidRDefault="00067F92" w:rsidP="00DF5A7A">
            <w:pPr>
              <w:widowControl/>
              <w:ind w:left="859"/>
              <w:rPr>
                <w:rFonts w:ascii="Times New Roman" w:hAnsi="Times New Roman" w:cs="Times New Roman"/>
              </w:rPr>
            </w:pPr>
            <w:r>
              <w:rPr>
                <w:rFonts w:ascii="Times New Roman" w:hAnsi="Times New Roman" w:cs="Times New Roman"/>
              </w:rPr>
              <w:t>«__»</w:t>
            </w:r>
            <w:r w:rsidRPr="00EE3BA9">
              <w:rPr>
                <w:rFonts w:ascii="Times New Roman" w:hAnsi="Times New Roman" w:cs="Times New Roman"/>
              </w:rPr>
              <w:t xml:space="preserve"> </w:t>
            </w:r>
            <w:r>
              <w:rPr>
                <w:rFonts w:ascii="Times New Roman" w:hAnsi="Times New Roman" w:cs="Times New Roman"/>
              </w:rPr>
              <w:t>_______________</w:t>
            </w:r>
            <w:r w:rsidRPr="00EE3BA9">
              <w:rPr>
                <w:rFonts w:ascii="Times New Roman" w:hAnsi="Times New Roman" w:cs="Times New Roman"/>
              </w:rPr>
              <w:t xml:space="preserve"> 20</w:t>
            </w:r>
            <w:r>
              <w:rPr>
                <w:rFonts w:ascii="Times New Roman" w:hAnsi="Times New Roman" w:cs="Times New Roman"/>
              </w:rPr>
              <w:t>__</w:t>
            </w:r>
            <w:r w:rsidRPr="00EE3BA9">
              <w:rPr>
                <w:rFonts w:ascii="Times New Roman" w:hAnsi="Times New Roman" w:cs="Times New Roman"/>
              </w:rPr>
              <w:t xml:space="preserve"> г.</w:t>
            </w:r>
          </w:p>
          <w:p w14:paraId="3D7FB9AD" w14:textId="77777777" w:rsidR="00067F92" w:rsidRDefault="00067F92" w:rsidP="00DF5A7A">
            <w:pPr>
              <w:widowControl/>
              <w:adjustRightInd/>
              <w:spacing w:after="40"/>
              <w:jc w:val="center"/>
              <w:rPr>
                <w:rFonts w:ascii="Times New Roman" w:hAnsi="Times New Roman" w:cs="Times New Roman"/>
                <w:b/>
                <w:sz w:val="28"/>
                <w:szCs w:val="28"/>
              </w:rPr>
            </w:pPr>
          </w:p>
        </w:tc>
        <w:tc>
          <w:tcPr>
            <w:tcW w:w="6973" w:type="dxa"/>
          </w:tcPr>
          <w:p w14:paraId="6802E3EF" w14:textId="77777777" w:rsidR="00067F92" w:rsidRPr="00EE3BA9" w:rsidRDefault="00067F92" w:rsidP="00DF5A7A">
            <w:pPr>
              <w:widowControl/>
              <w:ind w:left="3127"/>
              <w:rPr>
                <w:rFonts w:ascii="Times New Roman" w:hAnsi="Times New Roman" w:cs="Times New Roman"/>
                <w:i/>
                <w:iCs/>
              </w:rPr>
            </w:pPr>
            <w:r w:rsidRPr="00EE3BA9">
              <w:rPr>
                <w:rFonts w:ascii="Times New Roman" w:hAnsi="Times New Roman" w:cs="Times New Roman"/>
              </w:rPr>
              <w:t>УТВЕРЖДАЮ</w:t>
            </w:r>
            <w:r w:rsidRPr="00EE3BA9">
              <w:rPr>
                <w:rFonts w:ascii="Times New Roman" w:hAnsi="Times New Roman" w:cs="Times New Roman"/>
              </w:rPr>
              <w:br/>
            </w:r>
            <w:r w:rsidRPr="00EE3BA9">
              <w:rPr>
                <w:rFonts w:ascii="Times New Roman" w:hAnsi="Times New Roman" w:cs="Times New Roman"/>
                <w:i/>
                <w:iCs/>
              </w:rPr>
              <w:t xml:space="preserve">Директор </w:t>
            </w:r>
            <w:r>
              <w:rPr>
                <w:rFonts w:ascii="Times New Roman" w:hAnsi="Times New Roman" w:cs="Times New Roman"/>
                <w:i/>
                <w:iCs/>
              </w:rPr>
              <w:t>МОУ СОШ с. Ивановка</w:t>
            </w:r>
          </w:p>
          <w:p w14:paraId="51EF299B" w14:textId="77777777" w:rsidR="00067F92" w:rsidRDefault="00067F92" w:rsidP="00DF5A7A">
            <w:pPr>
              <w:widowControl/>
              <w:ind w:left="3127"/>
              <w:rPr>
                <w:rFonts w:ascii="Times New Roman" w:hAnsi="Times New Roman" w:cs="Times New Roman"/>
              </w:rPr>
            </w:pPr>
          </w:p>
          <w:p w14:paraId="5F1BFAB8" w14:textId="77777777" w:rsidR="00067F92" w:rsidRPr="00EE3BA9" w:rsidRDefault="00067F92" w:rsidP="00DF5A7A">
            <w:pPr>
              <w:widowControl/>
              <w:ind w:left="3127"/>
              <w:rPr>
                <w:rFonts w:ascii="Times New Roman" w:hAnsi="Times New Roman" w:cs="Times New Roman"/>
              </w:rPr>
            </w:pPr>
            <w:r w:rsidRPr="00EE3BA9">
              <w:rPr>
                <w:rFonts w:ascii="Times New Roman" w:hAnsi="Times New Roman" w:cs="Times New Roman"/>
              </w:rPr>
              <w:t xml:space="preserve">_______________ </w:t>
            </w:r>
            <w:r w:rsidRPr="00EE3BA9">
              <w:rPr>
                <w:rFonts w:ascii="Times New Roman" w:hAnsi="Times New Roman" w:cs="Times New Roman"/>
                <w:i/>
                <w:iCs/>
              </w:rPr>
              <w:t>Петров А.А.</w:t>
            </w:r>
          </w:p>
          <w:p w14:paraId="4F6E55C3" w14:textId="77777777" w:rsidR="00067F92" w:rsidRPr="00EE3BA9" w:rsidRDefault="00067F92" w:rsidP="00DF5A7A">
            <w:pPr>
              <w:widowControl/>
              <w:ind w:left="3127"/>
              <w:rPr>
                <w:rFonts w:ascii="Times New Roman" w:hAnsi="Times New Roman" w:cs="Times New Roman"/>
              </w:rPr>
            </w:pPr>
            <w:r>
              <w:rPr>
                <w:rFonts w:ascii="Times New Roman" w:hAnsi="Times New Roman" w:cs="Times New Roman"/>
              </w:rPr>
              <w:t>«__»</w:t>
            </w:r>
            <w:r w:rsidRPr="00EE3BA9">
              <w:rPr>
                <w:rFonts w:ascii="Times New Roman" w:hAnsi="Times New Roman" w:cs="Times New Roman"/>
              </w:rPr>
              <w:t xml:space="preserve"> </w:t>
            </w:r>
            <w:r>
              <w:rPr>
                <w:rFonts w:ascii="Times New Roman" w:hAnsi="Times New Roman" w:cs="Times New Roman"/>
              </w:rPr>
              <w:t>_______________</w:t>
            </w:r>
            <w:r w:rsidRPr="00EE3BA9">
              <w:rPr>
                <w:rFonts w:ascii="Times New Roman" w:hAnsi="Times New Roman" w:cs="Times New Roman"/>
              </w:rPr>
              <w:t xml:space="preserve"> 20</w:t>
            </w:r>
            <w:r>
              <w:rPr>
                <w:rFonts w:ascii="Times New Roman" w:hAnsi="Times New Roman" w:cs="Times New Roman"/>
              </w:rPr>
              <w:t>__</w:t>
            </w:r>
            <w:r w:rsidRPr="00EE3BA9">
              <w:rPr>
                <w:rFonts w:ascii="Times New Roman" w:hAnsi="Times New Roman" w:cs="Times New Roman"/>
              </w:rPr>
              <w:t xml:space="preserve"> г.</w:t>
            </w:r>
          </w:p>
          <w:p w14:paraId="56DCE96A" w14:textId="77777777" w:rsidR="00067F92" w:rsidRDefault="00067F92" w:rsidP="00DF5A7A">
            <w:pPr>
              <w:widowControl/>
              <w:adjustRightInd/>
              <w:spacing w:after="40"/>
              <w:ind w:left="-1934"/>
              <w:jc w:val="center"/>
              <w:rPr>
                <w:rFonts w:ascii="Times New Roman" w:hAnsi="Times New Roman" w:cs="Times New Roman"/>
                <w:b/>
                <w:sz w:val="28"/>
                <w:szCs w:val="28"/>
              </w:rPr>
            </w:pPr>
          </w:p>
        </w:tc>
      </w:tr>
    </w:tbl>
    <w:p w14:paraId="5A5AAB78" w14:textId="77777777" w:rsidR="00067F92" w:rsidRDefault="00067F92" w:rsidP="00067F92">
      <w:pPr>
        <w:widowControl/>
        <w:adjustRightInd/>
        <w:spacing w:after="40"/>
        <w:jc w:val="center"/>
        <w:rPr>
          <w:rFonts w:ascii="Times New Roman" w:hAnsi="Times New Roman" w:cs="Times New Roman"/>
          <w:b/>
          <w:sz w:val="28"/>
          <w:szCs w:val="28"/>
        </w:rPr>
      </w:pPr>
    </w:p>
    <w:p w14:paraId="63710238" w14:textId="77777777" w:rsidR="00067F92" w:rsidRPr="00EE3BA9" w:rsidRDefault="00067F92" w:rsidP="00067F92">
      <w:pPr>
        <w:widowControl/>
        <w:adjustRightInd/>
        <w:spacing w:after="40"/>
        <w:jc w:val="center"/>
        <w:rPr>
          <w:rFonts w:ascii="Times New Roman" w:hAnsi="Times New Roman" w:cs="Times New Roman"/>
          <w:b/>
          <w:sz w:val="28"/>
          <w:szCs w:val="28"/>
        </w:rPr>
      </w:pPr>
      <w:r w:rsidRPr="00EE3BA9">
        <w:rPr>
          <w:rFonts w:ascii="Times New Roman" w:hAnsi="Times New Roman" w:cs="Times New Roman"/>
          <w:b/>
          <w:sz w:val="28"/>
          <w:szCs w:val="28"/>
        </w:rPr>
        <w:t>Нормы выдачи СИЗ</w:t>
      </w:r>
    </w:p>
    <w:tbl>
      <w:tblPr>
        <w:tblW w:w="1569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32"/>
        <w:gridCol w:w="2982"/>
        <w:gridCol w:w="2409"/>
        <w:gridCol w:w="3525"/>
        <w:gridCol w:w="2972"/>
        <w:gridCol w:w="2972"/>
      </w:tblGrid>
      <w:tr w:rsidR="00067F92" w:rsidRPr="00EE3BA9" w14:paraId="2E20E41C" w14:textId="77777777" w:rsidTr="00DF5A7A">
        <w:trPr>
          <w:cantSplit/>
          <w:jc w:val="center"/>
        </w:trPr>
        <w:tc>
          <w:tcPr>
            <w:tcW w:w="832" w:type="dxa"/>
            <w:tcBorders>
              <w:top w:val="single" w:sz="4" w:space="0" w:color="auto"/>
              <w:bottom w:val="single" w:sz="4" w:space="0" w:color="auto"/>
              <w:right w:val="single" w:sz="4" w:space="0" w:color="auto"/>
            </w:tcBorders>
            <w:vAlign w:val="center"/>
          </w:tcPr>
          <w:p w14:paraId="016F0034" w14:textId="77777777" w:rsidR="00067F92" w:rsidRPr="00EE3BA9" w:rsidRDefault="00067F92" w:rsidP="00DF5A7A">
            <w:pPr>
              <w:widowControl/>
              <w:suppressAutoHyphens/>
              <w:ind w:left="57" w:right="57"/>
              <w:jc w:val="center"/>
              <w:rPr>
                <w:rFonts w:ascii="Times New Roman" w:hAnsi="Times New Roman" w:cs="Times New Roman"/>
                <w:sz w:val="22"/>
                <w:szCs w:val="22"/>
                <w:lang w:val="en-US"/>
              </w:rPr>
            </w:pPr>
            <w:r w:rsidRPr="00EE3BA9">
              <w:rPr>
                <w:rFonts w:ascii="Times New Roman" w:hAnsi="Times New Roman" w:cs="Times New Roman"/>
                <w:sz w:val="22"/>
                <w:szCs w:val="22"/>
              </w:rPr>
              <w:t>№</w:t>
            </w:r>
          </w:p>
          <w:p w14:paraId="1A6786E9" w14:textId="77777777" w:rsidR="00067F92" w:rsidRPr="00EE3BA9" w:rsidRDefault="00067F92" w:rsidP="00DF5A7A">
            <w:pPr>
              <w:widowControl/>
              <w:suppressAutoHyphens/>
              <w:ind w:left="57" w:right="57"/>
              <w:jc w:val="center"/>
              <w:rPr>
                <w:rFonts w:ascii="Times New Roman" w:hAnsi="Times New Roman" w:cs="Times New Roman"/>
                <w:sz w:val="22"/>
                <w:szCs w:val="22"/>
              </w:rPr>
            </w:pPr>
            <w:r w:rsidRPr="00EE3BA9">
              <w:rPr>
                <w:rFonts w:ascii="Times New Roman" w:hAnsi="Times New Roman" w:cs="Times New Roman"/>
                <w:sz w:val="22"/>
                <w:szCs w:val="22"/>
              </w:rPr>
              <w:t>п/п</w:t>
            </w:r>
          </w:p>
        </w:tc>
        <w:tc>
          <w:tcPr>
            <w:tcW w:w="2982" w:type="dxa"/>
            <w:tcBorders>
              <w:top w:val="single" w:sz="4" w:space="0" w:color="auto"/>
              <w:left w:val="single" w:sz="4" w:space="0" w:color="auto"/>
              <w:bottom w:val="single" w:sz="4" w:space="0" w:color="auto"/>
              <w:right w:val="single" w:sz="4" w:space="0" w:color="auto"/>
            </w:tcBorders>
            <w:vAlign w:val="center"/>
          </w:tcPr>
          <w:p w14:paraId="10AF5F15" w14:textId="77777777" w:rsidR="00067F92" w:rsidRPr="00EE3BA9" w:rsidRDefault="00067F92" w:rsidP="00DF5A7A">
            <w:pPr>
              <w:widowControl/>
              <w:suppressAutoHyphens/>
              <w:ind w:left="57" w:right="57"/>
              <w:jc w:val="center"/>
              <w:rPr>
                <w:rFonts w:ascii="Times New Roman" w:hAnsi="Times New Roman" w:cs="Times New Roman"/>
                <w:sz w:val="22"/>
                <w:szCs w:val="22"/>
              </w:rPr>
            </w:pPr>
            <w:r w:rsidRPr="00EE3BA9">
              <w:rPr>
                <w:rFonts w:ascii="Times New Roman" w:hAnsi="Times New Roman" w:cs="Times New Roman"/>
                <w:sz w:val="22"/>
                <w:szCs w:val="22"/>
              </w:rPr>
              <w:t>Наименование профессии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14:paraId="32DF5DB7" w14:textId="77777777" w:rsidR="00067F92" w:rsidRPr="00EE3BA9" w:rsidRDefault="00067F92" w:rsidP="00DF5A7A">
            <w:pPr>
              <w:widowControl/>
              <w:suppressAutoHyphens/>
              <w:ind w:left="57" w:right="57"/>
              <w:jc w:val="center"/>
              <w:rPr>
                <w:rFonts w:ascii="Times New Roman" w:hAnsi="Times New Roman" w:cs="Times New Roman"/>
                <w:sz w:val="22"/>
                <w:szCs w:val="22"/>
              </w:rPr>
            </w:pPr>
            <w:r w:rsidRPr="00EE3BA9">
              <w:rPr>
                <w:rFonts w:ascii="Times New Roman" w:hAnsi="Times New Roman" w:cs="Times New Roman"/>
                <w:sz w:val="22"/>
                <w:szCs w:val="22"/>
              </w:rPr>
              <w:t>Тип СИЗ</w:t>
            </w:r>
          </w:p>
        </w:tc>
        <w:tc>
          <w:tcPr>
            <w:tcW w:w="3525" w:type="dxa"/>
            <w:tcBorders>
              <w:top w:val="single" w:sz="4" w:space="0" w:color="auto"/>
              <w:left w:val="single" w:sz="4" w:space="0" w:color="auto"/>
              <w:bottom w:val="single" w:sz="4" w:space="0" w:color="auto"/>
              <w:right w:val="single" w:sz="4" w:space="0" w:color="auto"/>
            </w:tcBorders>
            <w:vAlign w:val="center"/>
          </w:tcPr>
          <w:p w14:paraId="3E1B16B3" w14:textId="77777777" w:rsidR="00067F92" w:rsidRPr="00EE3BA9" w:rsidRDefault="00067F92" w:rsidP="00DF5A7A">
            <w:pPr>
              <w:widowControl/>
              <w:suppressAutoHyphens/>
              <w:ind w:left="57" w:right="57"/>
              <w:jc w:val="center"/>
              <w:rPr>
                <w:rFonts w:ascii="Times New Roman" w:hAnsi="Times New Roman" w:cs="Times New Roman"/>
                <w:sz w:val="22"/>
                <w:szCs w:val="22"/>
              </w:rPr>
            </w:pPr>
            <w:r w:rsidRPr="00EE3BA9">
              <w:rPr>
                <w:rFonts w:ascii="Times New Roman" w:hAnsi="Times New Roman" w:cs="Times New Roman"/>
                <w:sz w:val="22"/>
                <w:szCs w:val="22"/>
              </w:rPr>
              <w:t>Наименование СИЗ (с указанием конкретных данных о конструкции (ДК), классе защиты (КЗ), категориях эффективности (КЭ) и/или эксплуатационных уровнях (ЭУ))</w:t>
            </w:r>
          </w:p>
        </w:tc>
        <w:tc>
          <w:tcPr>
            <w:tcW w:w="2972" w:type="dxa"/>
            <w:tcBorders>
              <w:top w:val="single" w:sz="4" w:space="0" w:color="auto"/>
              <w:left w:val="single" w:sz="4" w:space="0" w:color="auto"/>
              <w:bottom w:val="single" w:sz="4" w:space="0" w:color="auto"/>
              <w:right w:val="single" w:sz="4" w:space="0" w:color="auto"/>
            </w:tcBorders>
            <w:vAlign w:val="center"/>
          </w:tcPr>
          <w:p w14:paraId="3042B1B9" w14:textId="77777777" w:rsidR="00067F92" w:rsidRPr="00EE3BA9" w:rsidRDefault="00067F92" w:rsidP="00DF5A7A">
            <w:pPr>
              <w:widowControl/>
              <w:suppressAutoHyphens/>
              <w:ind w:left="57" w:right="57"/>
              <w:jc w:val="center"/>
              <w:rPr>
                <w:rFonts w:ascii="Times New Roman" w:hAnsi="Times New Roman" w:cs="Times New Roman"/>
                <w:sz w:val="22"/>
                <w:szCs w:val="22"/>
              </w:rPr>
            </w:pPr>
            <w:r w:rsidRPr="00EE3BA9">
              <w:rPr>
                <w:rFonts w:ascii="Times New Roman" w:hAnsi="Times New Roman" w:cs="Times New Roman"/>
                <w:sz w:val="22"/>
                <w:szCs w:val="22"/>
              </w:rPr>
              <w:t>Нормы выдачи с указанием периодичности выдачи, количества на период, единицы измерения (штуки, пары, комплекты, г, мл)</w:t>
            </w:r>
          </w:p>
        </w:tc>
        <w:tc>
          <w:tcPr>
            <w:tcW w:w="2972" w:type="dxa"/>
            <w:tcBorders>
              <w:top w:val="single" w:sz="4" w:space="0" w:color="auto"/>
              <w:left w:val="single" w:sz="4" w:space="0" w:color="auto"/>
              <w:bottom w:val="single" w:sz="4" w:space="0" w:color="auto"/>
            </w:tcBorders>
            <w:vAlign w:val="center"/>
          </w:tcPr>
          <w:p w14:paraId="09A8DC87" w14:textId="77777777" w:rsidR="00067F92" w:rsidRPr="00EE3BA9" w:rsidRDefault="00067F92" w:rsidP="00DF5A7A">
            <w:pPr>
              <w:widowControl/>
              <w:suppressAutoHyphens/>
              <w:ind w:left="57" w:right="57"/>
              <w:jc w:val="center"/>
              <w:rPr>
                <w:rFonts w:ascii="Times New Roman" w:hAnsi="Times New Roman" w:cs="Times New Roman"/>
                <w:sz w:val="22"/>
                <w:szCs w:val="22"/>
              </w:rPr>
            </w:pPr>
            <w:r w:rsidRPr="00EE3BA9">
              <w:rPr>
                <w:rFonts w:ascii="Times New Roman" w:hAnsi="Times New Roman" w:cs="Times New Roman"/>
                <w:sz w:val="22"/>
                <w:szCs w:val="22"/>
              </w:rPr>
              <w:t>Основание выдачи СИЗ (пункты Единых типовых норм, правил по охране труда и иных документов)</w:t>
            </w:r>
          </w:p>
        </w:tc>
      </w:tr>
      <w:tr w:rsidR="00067F92" w:rsidRPr="00EE3BA9" w14:paraId="08453C79" w14:textId="77777777" w:rsidTr="00DF5A7A">
        <w:trPr>
          <w:cantSplit/>
          <w:trHeight w:val="284"/>
          <w:jc w:val="center"/>
        </w:trPr>
        <w:tc>
          <w:tcPr>
            <w:tcW w:w="832" w:type="dxa"/>
            <w:vMerge w:val="restart"/>
            <w:tcBorders>
              <w:top w:val="single" w:sz="4" w:space="0" w:color="auto"/>
              <w:right w:val="single" w:sz="4" w:space="0" w:color="auto"/>
            </w:tcBorders>
          </w:tcPr>
          <w:p w14:paraId="3EDBE16F"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1</w:t>
            </w:r>
          </w:p>
        </w:tc>
        <w:tc>
          <w:tcPr>
            <w:tcW w:w="2982" w:type="dxa"/>
            <w:vMerge w:val="restart"/>
            <w:tcBorders>
              <w:top w:val="single" w:sz="4" w:space="0" w:color="auto"/>
              <w:left w:val="single" w:sz="4" w:space="0" w:color="auto"/>
              <w:right w:val="single" w:sz="4" w:space="0" w:color="auto"/>
            </w:tcBorders>
          </w:tcPr>
          <w:p w14:paraId="1464424F"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837D40">
              <w:rPr>
                <w:rFonts w:ascii="PT Serif" w:hAnsi="PT Serif" w:cs="Times New Roman"/>
                <w:color w:val="22272F"/>
                <w:sz w:val="23"/>
                <w:szCs w:val="23"/>
              </w:rPr>
              <w:t>Уборщик производственных и служебных помещений</w:t>
            </w:r>
          </w:p>
        </w:tc>
        <w:tc>
          <w:tcPr>
            <w:tcW w:w="2409" w:type="dxa"/>
            <w:tcBorders>
              <w:top w:val="single" w:sz="4" w:space="0" w:color="auto"/>
              <w:left w:val="single" w:sz="4" w:space="0" w:color="auto"/>
              <w:bottom w:val="single" w:sz="4" w:space="0" w:color="auto"/>
              <w:right w:val="single" w:sz="4" w:space="0" w:color="auto"/>
            </w:tcBorders>
          </w:tcPr>
          <w:p w14:paraId="65508226"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Одежда специальная защитная</w:t>
            </w:r>
          </w:p>
        </w:tc>
        <w:tc>
          <w:tcPr>
            <w:tcW w:w="3525" w:type="dxa"/>
            <w:tcBorders>
              <w:top w:val="single" w:sz="4" w:space="0" w:color="auto"/>
              <w:left w:val="single" w:sz="4" w:space="0" w:color="auto"/>
              <w:bottom w:val="single" w:sz="4" w:space="0" w:color="auto"/>
              <w:right w:val="single" w:sz="4" w:space="0" w:color="auto"/>
            </w:tcBorders>
          </w:tcPr>
          <w:p w14:paraId="5C9DE783" w14:textId="7289AE34"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Костюм для защиты от механических воздействий (истирания)</w:t>
            </w:r>
            <w:r w:rsidR="009C3B03">
              <w:rPr>
                <w:rFonts w:ascii="Times New Roman" w:hAnsi="Times New Roman" w:cs="Times New Roman"/>
                <w:i/>
                <w:iCs/>
                <w:color w:val="22272F"/>
                <w:sz w:val="20"/>
                <w:szCs w:val="20"/>
                <w:shd w:val="clear" w:color="auto" w:fill="FFFFFF"/>
              </w:rPr>
              <w:t xml:space="preserve"> </w:t>
            </w:r>
            <w:r w:rsidR="009C3B03">
              <w:rPr>
                <w:rFonts w:ascii="PT Serif" w:hAnsi="PT Serif"/>
                <w:color w:val="22272F"/>
                <w:sz w:val="23"/>
                <w:szCs w:val="23"/>
                <w:shd w:val="clear" w:color="auto" w:fill="FFFFFF"/>
              </w:rPr>
              <w:t>(Ми)</w:t>
            </w:r>
          </w:p>
        </w:tc>
        <w:tc>
          <w:tcPr>
            <w:tcW w:w="2972" w:type="dxa"/>
            <w:tcBorders>
              <w:top w:val="single" w:sz="4" w:space="0" w:color="auto"/>
              <w:left w:val="single" w:sz="4" w:space="0" w:color="auto"/>
              <w:bottom w:val="single" w:sz="4" w:space="0" w:color="auto"/>
              <w:right w:val="single" w:sz="4" w:space="0" w:color="auto"/>
            </w:tcBorders>
            <w:vAlign w:val="center"/>
          </w:tcPr>
          <w:p w14:paraId="30C76229"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color w:val="22272F"/>
                <w:sz w:val="22"/>
                <w:szCs w:val="22"/>
                <w:shd w:val="clear" w:color="auto" w:fill="FFFFFF"/>
              </w:rPr>
              <w:t>1 шт.</w:t>
            </w:r>
            <w:r w:rsidRPr="00EE3BA9">
              <w:rPr>
                <w:rFonts w:ascii="Times New Roman" w:hAnsi="Times New Roman" w:cs="Times New Roman"/>
                <w:i/>
                <w:iCs/>
                <w:color w:val="22272F"/>
                <w:sz w:val="22"/>
                <w:szCs w:val="22"/>
                <w:shd w:val="clear" w:color="auto" w:fill="FFFFFF"/>
                <w:lang w:val="en-US"/>
              </w:rPr>
              <w:t xml:space="preserve"> </w:t>
            </w:r>
            <w:r w:rsidRPr="00EE3BA9">
              <w:rPr>
                <w:rFonts w:ascii="Times New Roman" w:hAnsi="Times New Roman" w:cs="Times New Roman"/>
                <w:i/>
                <w:iCs/>
                <w:color w:val="22272F"/>
                <w:sz w:val="22"/>
                <w:szCs w:val="22"/>
                <w:shd w:val="clear" w:color="auto" w:fill="FFFFFF"/>
              </w:rPr>
              <w:t>в год</w:t>
            </w:r>
          </w:p>
        </w:tc>
        <w:tc>
          <w:tcPr>
            <w:tcW w:w="2972" w:type="dxa"/>
            <w:tcBorders>
              <w:top w:val="single" w:sz="4" w:space="0" w:color="auto"/>
              <w:left w:val="single" w:sz="4" w:space="0" w:color="auto"/>
              <w:bottom w:val="single" w:sz="4" w:space="0" w:color="auto"/>
            </w:tcBorders>
            <w:vAlign w:val="center"/>
          </w:tcPr>
          <w:p w14:paraId="6C0D8301"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r w:rsidRPr="00EE3BA9">
              <w:rPr>
                <w:rFonts w:ascii="Times New Roman" w:hAnsi="Times New Roman" w:cs="Times New Roman"/>
                <w:i/>
                <w:iCs/>
                <w:sz w:val="22"/>
                <w:szCs w:val="22"/>
              </w:rPr>
              <w:t xml:space="preserve">Приложение 1 пункт </w:t>
            </w:r>
            <w:r>
              <w:rPr>
                <w:rFonts w:ascii="Times New Roman" w:hAnsi="Times New Roman" w:cs="Times New Roman"/>
                <w:i/>
                <w:iCs/>
                <w:sz w:val="22"/>
                <w:szCs w:val="22"/>
              </w:rPr>
              <w:t>4932</w:t>
            </w:r>
            <w:r w:rsidRPr="00EE3BA9">
              <w:rPr>
                <w:rFonts w:ascii="Times New Roman" w:hAnsi="Times New Roman" w:cs="Times New Roman"/>
                <w:i/>
                <w:iCs/>
                <w:sz w:val="22"/>
                <w:szCs w:val="22"/>
              </w:rPr>
              <w:t xml:space="preserve"> </w:t>
            </w:r>
            <w:r w:rsidRPr="00EE3BA9">
              <w:rPr>
                <w:rFonts w:ascii="Times New Roman" w:hAnsi="Times New Roman" w:cs="Times New Roman"/>
                <w:i/>
                <w:iCs/>
                <w:color w:val="22272F"/>
                <w:sz w:val="22"/>
                <w:szCs w:val="22"/>
                <w:shd w:val="clear" w:color="auto" w:fill="FFFFFF"/>
              </w:rPr>
              <w:t xml:space="preserve">Приказа Министерства труда и социальной защиты РФ от 29.10.2021 N 767н </w:t>
            </w:r>
          </w:p>
          <w:p w14:paraId="5D679B79"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r w:rsidRPr="00EE3BA9">
              <w:rPr>
                <w:rFonts w:ascii="Times New Roman" w:hAnsi="Times New Roman" w:cs="Times New Roman"/>
                <w:i/>
                <w:iCs/>
                <w:color w:val="22272F"/>
                <w:sz w:val="22"/>
                <w:szCs w:val="22"/>
                <w:shd w:val="clear" w:color="auto" w:fill="FFFFFF"/>
              </w:rPr>
              <w:t xml:space="preserve">"Об утверждении Единых типовых норм выдачи средств индивидуальной защиты и смывающих средств" </w:t>
            </w:r>
          </w:p>
          <w:p w14:paraId="6AC45030"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color w:val="22272F"/>
                <w:sz w:val="22"/>
                <w:szCs w:val="22"/>
                <w:shd w:val="clear" w:color="auto" w:fill="FFFFFF"/>
              </w:rPr>
              <w:t>(далее – Приказ № 767н)</w:t>
            </w:r>
          </w:p>
        </w:tc>
      </w:tr>
      <w:tr w:rsidR="00067F92" w:rsidRPr="00EE3BA9" w14:paraId="435E5C61" w14:textId="77777777" w:rsidTr="00DF5A7A">
        <w:trPr>
          <w:cantSplit/>
          <w:trHeight w:val="284"/>
          <w:jc w:val="center"/>
        </w:trPr>
        <w:tc>
          <w:tcPr>
            <w:tcW w:w="832" w:type="dxa"/>
            <w:vMerge/>
            <w:tcBorders>
              <w:right w:val="single" w:sz="4" w:space="0" w:color="auto"/>
            </w:tcBorders>
          </w:tcPr>
          <w:p w14:paraId="632DAB2C"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right w:val="single" w:sz="4" w:space="0" w:color="auto"/>
            </w:tcBorders>
          </w:tcPr>
          <w:p w14:paraId="6A0CA02E"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16A05D1"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Средства защиты ног</w:t>
            </w:r>
          </w:p>
        </w:tc>
        <w:tc>
          <w:tcPr>
            <w:tcW w:w="3525" w:type="dxa"/>
            <w:tcBorders>
              <w:top w:val="single" w:sz="4" w:space="0" w:color="auto"/>
              <w:left w:val="single" w:sz="4" w:space="0" w:color="auto"/>
              <w:bottom w:val="single" w:sz="4" w:space="0" w:color="auto"/>
              <w:right w:val="single" w:sz="4" w:space="0" w:color="auto"/>
            </w:tcBorders>
          </w:tcPr>
          <w:p w14:paraId="5B6DD520"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Обувь специальная для защиты от механических воздействий (ударов) и от скольжения</w:t>
            </w:r>
          </w:p>
        </w:tc>
        <w:tc>
          <w:tcPr>
            <w:tcW w:w="2972" w:type="dxa"/>
            <w:tcBorders>
              <w:top w:val="single" w:sz="4" w:space="0" w:color="auto"/>
              <w:left w:val="single" w:sz="4" w:space="0" w:color="auto"/>
              <w:bottom w:val="single" w:sz="4" w:space="0" w:color="auto"/>
              <w:right w:val="single" w:sz="4" w:space="0" w:color="auto"/>
            </w:tcBorders>
            <w:vAlign w:val="center"/>
          </w:tcPr>
          <w:p w14:paraId="1F96214B"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1 пара в год</w:t>
            </w:r>
          </w:p>
        </w:tc>
        <w:tc>
          <w:tcPr>
            <w:tcW w:w="2972" w:type="dxa"/>
            <w:tcBorders>
              <w:top w:val="single" w:sz="4" w:space="0" w:color="auto"/>
              <w:left w:val="single" w:sz="4" w:space="0" w:color="auto"/>
              <w:bottom w:val="single" w:sz="4" w:space="0" w:color="auto"/>
            </w:tcBorders>
            <w:vAlign w:val="center"/>
          </w:tcPr>
          <w:p w14:paraId="5D87F211"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 xml:space="preserve">Прил. 1 п. </w:t>
            </w:r>
            <w:r>
              <w:rPr>
                <w:rFonts w:ascii="Times New Roman" w:hAnsi="Times New Roman" w:cs="Times New Roman"/>
                <w:i/>
                <w:iCs/>
                <w:sz w:val="22"/>
                <w:szCs w:val="22"/>
              </w:rPr>
              <w:t>4932</w:t>
            </w:r>
            <w:r w:rsidRPr="00EE3BA9">
              <w:rPr>
                <w:rFonts w:ascii="Times New Roman" w:hAnsi="Times New Roman" w:cs="Times New Roman"/>
                <w:i/>
                <w:iCs/>
                <w:sz w:val="22"/>
                <w:szCs w:val="22"/>
              </w:rPr>
              <w:t xml:space="preserve"> </w:t>
            </w:r>
            <w:r w:rsidRPr="00EE3BA9">
              <w:rPr>
                <w:rFonts w:ascii="Times New Roman" w:hAnsi="Times New Roman" w:cs="Times New Roman"/>
                <w:i/>
                <w:iCs/>
                <w:color w:val="22272F"/>
                <w:sz w:val="22"/>
                <w:szCs w:val="22"/>
                <w:shd w:val="clear" w:color="auto" w:fill="FFFFFF"/>
              </w:rPr>
              <w:t>Приказа № 767н</w:t>
            </w:r>
          </w:p>
        </w:tc>
      </w:tr>
      <w:tr w:rsidR="00067F92" w:rsidRPr="00EE3BA9" w14:paraId="02786E0D" w14:textId="77777777" w:rsidTr="00DF5A7A">
        <w:trPr>
          <w:cantSplit/>
          <w:trHeight w:val="284"/>
          <w:jc w:val="center"/>
        </w:trPr>
        <w:tc>
          <w:tcPr>
            <w:tcW w:w="832" w:type="dxa"/>
            <w:vMerge/>
            <w:tcBorders>
              <w:right w:val="single" w:sz="4" w:space="0" w:color="auto"/>
            </w:tcBorders>
          </w:tcPr>
          <w:p w14:paraId="160AC5CA"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right w:val="single" w:sz="4" w:space="0" w:color="auto"/>
            </w:tcBorders>
          </w:tcPr>
          <w:p w14:paraId="365293FA"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9039D23"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Средства защиты рук</w:t>
            </w:r>
          </w:p>
        </w:tc>
        <w:tc>
          <w:tcPr>
            <w:tcW w:w="3525" w:type="dxa"/>
            <w:tcBorders>
              <w:top w:val="single" w:sz="4" w:space="0" w:color="auto"/>
              <w:left w:val="single" w:sz="4" w:space="0" w:color="auto"/>
              <w:bottom w:val="single" w:sz="4" w:space="0" w:color="auto"/>
              <w:right w:val="single" w:sz="4" w:space="0" w:color="auto"/>
            </w:tcBorders>
          </w:tcPr>
          <w:p w14:paraId="3AB00DD9"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Перчатки для защиты от механических воздействий (истирания)</w:t>
            </w:r>
          </w:p>
        </w:tc>
        <w:tc>
          <w:tcPr>
            <w:tcW w:w="2972" w:type="dxa"/>
            <w:tcBorders>
              <w:top w:val="single" w:sz="4" w:space="0" w:color="auto"/>
              <w:left w:val="single" w:sz="4" w:space="0" w:color="auto"/>
              <w:bottom w:val="single" w:sz="4" w:space="0" w:color="auto"/>
              <w:right w:val="single" w:sz="4" w:space="0" w:color="auto"/>
            </w:tcBorders>
            <w:vAlign w:val="center"/>
          </w:tcPr>
          <w:p w14:paraId="0F101846"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color w:val="22272F"/>
                <w:sz w:val="22"/>
                <w:szCs w:val="22"/>
                <w:shd w:val="clear" w:color="auto" w:fill="FFFFFF"/>
              </w:rPr>
              <w:t>12 пар в год</w:t>
            </w:r>
          </w:p>
        </w:tc>
        <w:tc>
          <w:tcPr>
            <w:tcW w:w="2972" w:type="dxa"/>
            <w:tcBorders>
              <w:top w:val="single" w:sz="4" w:space="0" w:color="auto"/>
              <w:left w:val="single" w:sz="4" w:space="0" w:color="auto"/>
              <w:bottom w:val="single" w:sz="4" w:space="0" w:color="auto"/>
            </w:tcBorders>
            <w:vAlign w:val="center"/>
          </w:tcPr>
          <w:p w14:paraId="777FF21E"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 xml:space="preserve">Прил. 1 п. </w:t>
            </w:r>
            <w:r>
              <w:rPr>
                <w:rFonts w:ascii="Times New Roman" w:hAnsi="Times New Roman" w:cs="Times New Roman"/>
                <w:i/>
                <w:iCs/>
                <w:sz w:val="22"/>
                <w:szCs w:val="22"/>
              </w:rPr>
              <w:t>4932</w:t>
            </w:r>
            <w:r w:rsidRPr="00EE3BA9">
              <w:rPr>
                <w:rFonts w:ascii="Times New Roman" w:hAnsi="Times New Roman" w:cs="Times New Roman"/>
                <w:i/>
                <w:iCs/>
                <w:sz w:val="22"/>
                <w:szCs w:val="22"/>
              </w:rPr>
              <w:t xml:space="preserve"> </w:t>
            </w:r>
            <w:r w:rsidRPr="00EE3BA9">
              <w:rPr>
                <w:rFonts w:ascii="Times New Roman" w:hAnsi="Times New Roman" w:cs="Times New Roman"/>
                <w:i/>
                <w:iCs/>
                <w:color w:val="22272F"/>
                <w:sz w:val="22"/>
                <w:szCs w:val="22"/>
                <w:shd w:val="clear" w:color="auto" w:fill="FFFFFF"/>
              </w:rPr>
              <w:t>Приказа № 767н</w:t>
            </w:r>
          </w:p>
        </w:tc>
      </w:tr>
      <w:tr w:rsidR="00067F92" w:rsidRPr="00EE3BA9" w14:paraId="35416DE7" w14:textId="77777777" w:rsidTr="00DF5A7A">
        <w:trPr>
          <w:cantSplit/>
          <w:trHeight w:val="284"/>
          <w:jc w:val="center"/>
        </w:trPr>
        <w:tc>
          <w:tcPr>
            <w:tcW w:w="832" w:type="dxa"/>
            <w:vMerge/>
            <w:tcBorders>
              <w:right w:val="single" w:sz="4" w:space="0" w:color="auto"/>
            </w:tcBorders>
          </w:tcPr>
          <w:p w14:paraId="612293A8"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right w:val="single" w:sz="4" w:space="0" w:color="auto"/>
            </w:tcBorders>
          </w:tcPr>
          <w:p w14:paraId="068770F3"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504C763"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Средства защиты головы</w:t>
            </w:r>
          </w:p>
        </w:tc>
        <w:tc>
          <w:tcPr>
            <w:tcW w:w="3525" w:type="dxa"/>
            <w:tcBorders>
              <w:top w:val="single" w:sz="4" w:space="0" w:color="auto"/>
              <w:left w:val="single" w:sz="4" w:space="0" w:color="auto"/>
              <w:bottom w:val="single" w:sz="4" w:space="0" w:color="auto"/>
              <w:right w:val="single" w:sz="4" w:space="0" w:color="auto"/>
            </w:tcBorders>
          </w:tcPr>
          <w:p w14:paraId="7361E1C6" w14:textId="77777777" w:rsidR="00067F92" w:rsidRPr="00EE3BA9" w:rsidRDefault="00067F92" w:rsidP="00DF5A7A">
            <w:pPr>
              <w:widowControl/>
              <w:suppressAutoHyphens/>
              <w:ind w:left="57" w:right="57"/>
              <w:jc w:val="center"/>
              <w:rPr>
                <w:rFonts w:ascii="Times New Roman" w:hAnsi="Times New Roman" w:cs="Times New Roman"/>
                <w:i/>
                <w:iCs/>
                <w:color w:val="22272F"/>
                <w:sz w:val="20"/>
                <w:szCs w:val="20"/>
                <w:shd w:val="clear" w:color="auto" w:fill="FFFFFF"/>
              </w:rPr>
            </w:pPr>
            <w:r w:rsidRPr="00A5091E">
              <w:rPr>
                <w:rFonts w:ascii="Times New Roman" w:hAnsi="Times New Roman" w:cs="Times New Roman"/>
                <w:i/>
                <w:iCs/>
                <w:color w:val="22272F"/>
                <w:sz w:val="20"/>
                <w:szCs w:val="20"/>
                <w:shd w:val="clear" w:color="auto" w:fill="FFFFFF"/>
              </w:rPr>
              <w:t>Головной убор для защиты от общих производственных загрязнений</w:t>
            </w:r>
          </w:p>
        </w:tc>
        <w:tc>
          <w:tcPr>
            <w:tcW w:w="2972" w:type="dxa"/>
            <w:tcBorders>
              <w:top w:val="single" w:sz="4" w:space="0" w:color="auto"/>
              <w:left w:val="single" w:sz="4" w:space="0" w:color="auto"/>
              <w:bottom w:val="single" w:sz="4" w:space="0" w:color="auto"/>
              <w:right w:val="single" w:sz="4" w:space="0" w:color="auto"/>
            </w:tcBorders>
            <w:vAlign w:val="center"/>
          </w:tcPr>
          <w:p w14:paraId="0D1F6DB5"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color w:val="22272F"/>
                <w:sz w:val="22"/>
                <w:szCs w:val="22"/>
                <w:shd w:val="clear" w:color="auto" w:fill="FFFFFF"/>
              </w:rPr>
              <w:t>1 шт. в год</w:t>
            </w:r>
          </w:p>
        </w:tc>
        <w:tc>
          <w:tcPr>
            <w:tcW w:w="2972" w:type="dxa"/>
            <w:tcBorders>
              <w:top w:val="single" w:sz="4" w:space="0" w:color="auto"/>
              <w:left w:val="single" w:sz="4" w:space="0" w:color="auto"/>
              <w:bottom w:val="single" w:sz="4" w:space="0" w:color="auto"/>
            </w:tcBorders>
            <w:vAlign w:val="center"/>
          </w:tcPr>
          <w:p w14:paraId="09C06723"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 xml:space="preserve">Прил. 1 п. </w:t>
            </w:r>
            <w:r>
              <w:rPr>
                <w:rFonts w:ascii="Times New Roman" w:hAnsi="Times New Roman" w:cs="Times New Roman"/>
                <w:i/>
                <w:iCs/>
                <w:sz w:val="22"/>
                <w:szCs w:val="22"/>
              </w:rPr>
              <w:t>4932</w:t>
            </w:r>
            <w:r w:rsidRPr="00EE3BA9">
              <w:rPr>
                <w:rFonts w:ascii="Times New Roman" w:hAnsi="Times New Roman" w:cs="Times New Roman"/>
                <w:i/>
                <w:iCs/>
                <w:sz w:val="22"/>
                <w:szCs w:val="22"/>
              </w:rPr>
              <w:t xml:space="preserve"> </w:t>
            </w:r>
            <w:r w:rsidRPr="00EE3BA9">
              <w:rPr>
                <w:rFonts w:ascii="Times New Roman" w:hAnsi="Times New Roman" w:cs="Times New Roman"/>
                <w:i/>
                <w:iCs/>
                <w:color w:val="22272F"/>
                <w:sz w:val="22"/>
                <w:szCs w:val="22"/>
                <w:shd w:val="clear" w:color="auto" w:fill="FFFFFF"/>
              </w:rPr>
              <w:t>Приказа № 767н</w:t>
            </w:r>
          </w:p>
        </w:tc>
      </w:tr>
      <w:tr w:rsidR="00067F92" w:rsidRPr="00EE3BA9" w14:paraId="29C94D5F" w14:textId="77777777" w:rsidTr="00DF5A7A">
        <w:trPr>
          <w:cantSplit/>
          <w:trHeight w:val="284"/>
          <w:jc w:val="center"/>
        </w:trPr>
        <w:tc>
          <w:tcPr>
            <w:tcW w:w="832" w:type="dxa"/>
            <w:vMerge/>
            <w:tcBorders>
              <w:right w:val="single" w:sz="4" w:space="0" w:color="auto"/>
            </w:tcBorders>
          </w:tcPr>
          <w:p w14:paraId="2A21F5A2"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right w:val="single" w:sz="4" w:space="0" w:color="auto"/>
            </w:tcBorders>
          </w:tcPr>
          <w:p w14:paraId="73D922F6"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vMerge w:val="restart"/>
            <w:tcBorders>
              <w:top w:val="single" w:sz="4" w:space="0" w:color="auto"/>
              <w:left w:val="single" w:sz="4" w:space="0" w:color="auto"/>
              <w:right w:val="single" w:sz="4" w:space="0" w:color="auto"/>
            </w:tcBorders>
            <w:vAlign w:val="center"/>
          </w:tcPr>
          <w:p w14:paraId="6C1F32C6" w14:textId="77777777" w:rsidR="00067F92" w:rsidRPr="00EE3BA9" w:rsidRDefault="00067F92" w:rsidP="00DF5A7A">
            <w:pPr>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color w:val="22272F"/>
                <w:sz w:val="22"/>
                <w:szCs w:val="22"/>
                <w:shd w:val="clear" w:color="auto" w:fill="FFFFFF"/>
              </w:rPr>
              <w:t>Дерматологические средства для очищения от неустойчивых загрязнений и смывающие средства</w:t>
            </w:r>
          </w:p>
        </w:tc>
        <w:tc>
          <w:tcPr>
            <w:tcW w:w="3525" w:type="dxa"/>
            <w:vMerge w:val="restart"/>
            <w:tcBorders>
              <w:top w:val="single" w:sz="4" w:space="0" w:color="auto"/>
              <w:left w:val="single" w:sz="4" w:space="0" w:color="auto"/>
              <w:right w:val="single" w:sz="4" w:space="0" w:color="auto"/>
            </w:tcBorders>
            <w:vAlign w:val="center"/>
          </w:tcPr>
          <w:p w14:paraId="03EBB611" w14:textId="77777777" w:rsidR="00067F92" w:rsidRPr="00EE3BA9" w:rsidRDefault="00067F92" w:rsidP="00DF5A7A">
            <w:pPr>
              <w:suppressAutoHyphens/>
              <w:ind w:left="57" w:right="57"/>
              <w:jc w:val="center"/>
              <w:rPr>
                <w:rFonts w:ascii="Times New Roman" w:hAnsi="Times New Roman" w:cs="Times New Roman"/>
                <w:i/>
                <w:iCs/>
                <w:sz w:val="20"/>
                <w:szCs w:val="20"/>
              </w:rPr>
            </w:pPr>
            <w:r w:rsidRPr="00EE3BA9">
              <w:rPr>
                <w:rFonts w:ascii="Times New Roman" w:hAnsi="Times New Roman" w:cs="Times New Roman"/>
                <w:i/>
                <w:iCs/>
                <w:color w:val="22272F"/>
                <w:sz w:val="22"/>
                <w:szCs w:val="22"/>
                <w:shd w:val="clear" w:color="auto" w:fill="FFFFFF"/>
              </w:rPr>
              <w:t>Мыло жидкое (водный раствор)</w:t>
            </w:r>
          </w:p>
        </w:tc>
        <w:tc>
          <w:tcPr>
            <w:tcW w:w="2972" w:type="dxa"/>
            <w:vMerge w:val="restart"/>
            <w:tcBorders>
              <w:top w:val="single" w:sz="4" w:space="0" w:color="auto"/>
              <w:left w:val="single" w:sz="4" w:space="0" w:color="auto"/>
              <w:right w:val="single" w:sz="4" w:space="0" w:color="auto"/>
            </w:tcBorders>
            <w:vAlign w:val="center"/>
          </w:tcPr>
          <w:p w14:paraId="04B45F74" w14:textId="77777777" w:rsidR="00067F92" w:rsidRPr="00EE3BA9" w:rsidRDefault="00067F92" w:rsidP="00DF5A7A">
            <w:pPr>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250 мл, в месяц</w:t>
            </w:r>
          </w:p>
        </w:tc>
        <w:tc>
          <w:tcPr>
            <w:tcW w:w="2972" w:type="dxa"/>
            <w:tcBorders>
              <w:top w:val="single" w:sz="4" w:space="0" w:color="auto"/>
              <w:left w:val="single" w:sz="4" w:space="0" w:color="auto"/>
              <w:bottom w:val="single" w:sz="4" w:space="0" w:color="auto"/>
            </w:tcBorders>
            <w:vAlign w:val="center"/>
          </w:tcPr>
          <w:p w14:paraId="16BE9E3D"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r>
      <w:tr w:rsidR="00067F92" w:rsidRPr="00EE3BA9" w14:paraId="60D362A1" w14:textId="77777777" w:rsidTr="00DF5A7A">
        <w:trPr>
          <w:cantSplit/>
          <w:trHeight w:val="284"/>
          <w:jc w:val="center"/>
        </w:trPr>
        <w:tc>
          <w:tcPr>
            <w:tcW w:w="832" w:type="dxa"/>
            <w:vMerge/>
            <w:tcBorders>
              <w:right w:val="single" w:sz="4" w:space="0" w:color="auto"/>
            </w:tcBorders>
          </w:tcPr>
          <w:p w14:paraId="2AAA0CBB"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right w:val="single" w:sz="4" w:space="0" w:color="auto"/>
            </w:tcBorders>
          </w:tcPr>
          <w:p w14:paraId="58B725E4"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vMerge/>
            <w:tcBorders>
              <w:left w:val="single" w:sz="4" w:space="0" w:color="auto"/>
              <w:right w:val="single" w:sz="4" w:space="0" w:color="auto"/>
            </w:tcBorders>
            <w:vAlign w:val="center"/>
          </w:tcPr>
          <w:p w14:paraId="0535925E" w14:textId="77777777" w:rsidR="00067F92" w:rsidRPr="00EE3BA9" w:rsidRDefault="00067F92" w:rsidP="00DF5A7A">
            <w:pPr>
              <w:suppressAutoHyphens/>
              <w:ind w:left="57" w:right="57"/>
              <w:jc w:val="center"/>
              <w:rPr>
                <w:rFonts w:ascii="Times New Roman" w:hAnsi="Times New Roman" w:cs="Times New Roman"/>
                <w:i/>
                <w:iCs/>
                <w:color w:val="22272F"/>
                <w:sz w:val="22"/>
                <w:szCs w:val="22"/>
                <w:shd w:val="clear" w:color="auto" w:fill="FFFFFF"/>
              </w:rPr>
            </w:pPr>
          </w:p>
        </w:tc>
        <w:tc>
          <w:tcPr>
            <w:tcW w:w="3525" w:type="dxa"/>
            <w:vMerge/>
            <w:tcBorders>
              <w:left w:val="single" w:sz="4" w:space="0" w:color="auto"/>
              <w:right w:val="single" w:sz="4" w:space="0" w:color="auto"/>
            </w:tcBorders>
            <w:vAlign w:val="center"/>
          </w:tcPr>
          <w:p w14:paraId="733CE142" w14:textId="77777777" w:rsidR="00067F92" w:rsidRPr="00EE3BA9" w:rsidRDefault="00067F92" w:rsidP="00DF5A7A">
            <w:pPr>
              <w:suppressAutoHyphens/>
              <w:ind w:left="57" w:right="57"/>
              <w:jc w:val="center"/>
              <w:rPr>
                <w:rFonts w:ascii="Times New Roman" w:hAnsi="Times New Roman" w:cs="Times New Roman"/>
                <w:i/>
                <w:iCs/>
                <w:color w:val="22272F"/>
                <w:sz w:val="22"/>
                <w:szCs w:val="22"/>
                <w:shd w:val="clear" w:color="auto" w:fill="FFFFFF"/>
              </w:rPr>
            </w:pPr>
          </w:p>
        </w:tc>
        <w:tc>
          <w:tcPr>
            <w:tcW w:w="2972" w:type="dxa"/>
            <w:vMerge/>
            <w:tcBorders>
              <w:left w:val="single" w:sz="4" w:space="0" w:color="auto"/>
              <w:right w:val="single" w:sz="4" w:space="0" w:color="auto"/>
            </w:tcBorders>
            <w:vAlign w:val="center"/>
          </w:tcPr>
          <w:p w14:paraId="019A9B43" w14:textId="77777777" w:rsidR="00067F92" w:rsidRPr="00EE3BA9" w:rsidRDefault="00067F92" w:rsidP="00DF5A7A">
            <w:pPr>
              <w:suppressAutoHyphens/>
              <w:ind w:left="57" w:right="57"/>
              <w:jc w:val="center"/>
              <w:rPr>
                <w:rFonts w:ascii="Times New Roman" w:hAnsi="Times New Roman" w:cs="Times New Roman"/>
                <w:i/>
                <w:iCs/>
                <w:color w:val="22272F"/>
                <w:sz w:val="22"/>
                <w:szCs w:val="22"/>
                <w:shd w:val="clear" w:color="auto" w:fill="FFFFFF"/>
              </w:rPr>
            </w:pPr>
          </w:p>
        </w:tc>
        <w:tc>
          <w:tcPr>
            <w:tcW w:w="2972" w:type="dxa"/>
            <w:tcBorders>
              <w:top w:val="single" w:sz="4" w:space="0" w:color="auto"/>
              <w:left w:val="single" w:sz="4" w:space="0" w:color="auto"/>
              <w:bottom w:val="single" w:sz="4" w:space="0" w:color="auto"/>
            </w:tcBorders>
            <w:vAlign w:val="center"/>
          </w:tcPr>
          <w:p w14:paraId="23431D9A"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r>
      <w:tr w:rsidR="00067F92" w:rsidRPr="00EE3BA9" w14:paraId="10A96B87" w14:textId="77777777" w:rsidTr="00DF5A7A">
        <w:trPr>
          <w:cantSplit/>
          <w:trHeight w:val="284"/>
          <w:jc w:val="center"/>
        </w:trPr>
        <w:tc>
          <w:tcPr>
            <w:tcW w:w="832" w:type="dxa"/>
            <w:vMerge/>
            <w:tcBorders>
              <w:right w:val="single" w:sz="4" w:space="0" w:color="auto"/>
            </w:tcBorders>
          </w:tcPr>
          <w:p w14:paraId="287B9CFC"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right w:val="single" w:sz="4" w:space="0" w:color="auto"/>
            </w:tcBorders>
          </w:tcPr>
          <w:p w14:paraId="29422D4A"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vMerge/>
            <w:tcBorders>
              <w:left w:val="single" w:sz="4" w:space="0" w:color="auto"/>
              <w:bottom w:val="single" w:sz="4" w:space="0" w:color="auto"/>
              <w:right w:val="single" w:sz="4" w:space="0" w:color="auto"/>
            </w:tcBorders>
            <w:vAlign w:val="center"/>
          </w:tcPr>
          <w:p w14:paraId="6AD03D22"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p>
        </w:tc>
        <w:tc>
          <w:tcPr>
            <w:tcW w:w="3525" w:type="dxa"/>
            <w:vMerge/>
            <w:tcBorders>
              <w:left w:val="single" w:sz="4" w:space="0" w:color="auto"/>
              <w:bottom w:val="single" w:sz="4" w:space="0" w:color="auto"/>
              <w:right w:val="single" w:sz="4" w:space="0" w:color="auto"/>
            </w:tcBorders>
            <w:vAlign w:val="center"/>
          </w:tcPr>
          <w:p w14:paraId="51C6259B"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p>
        </w:tc>
        <w:tc>
          <w:tcPr>
            <w:tcW w:w="2972" w:type="dxa"/>
            <w:vMerge/>
            <w:tcBorders>
              <w:left w:val="single" w:sz="4" w:space="0" w:color="auto"/>
              <w:bottom w:val="single" w:sz="4" w:space="0" w:color="auto"/>
              <w:right w:val="single" w:sz="4" w:space="0" w:color="auto"/>
            </w:tcBorders>
            <w:vAlign w:val="center"/>
          </w:tcPr>
          <w:p w14:paraId="399D86A6"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72" w:type="dxa"/>
            <w:tcBorders>
              <w:top w:val="single" w:sz="4" w:space="0" w:color="auto"/>
              <w:left w:val="single" w:sz="4" w:space="0" w:color="auto"/>
              <w:bottom w:val="single" w:sz="4" w:space="0" w:color="auto"/>
            </w:tcBorders>
            <w:vAlign w:val="center"/>
          </w:tcPr>
          <w:p w14:paraId="6B4351E3"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r w:rsidRPr="00EE3BA9">
              <w:rPr>
                <w:rFonts w:ascii="Times New Roman" w:hAnsi="Times New Roman" w:cs="Times New Roman"/>
                <w:i/>
                <w:iCs/>
                <w:color w:val="22272F"/>
                <w:sz w:val="22"/>
                <w:szCs w:val="22"/>
                <w:shd w:val="clear" w:color="auto" w:fill="FFFFFF"/>
              </w:rPr>
              <w:t>Прил. 3 Приказа № 767н</w:t>
            </w:r>
          </w:p>
        </w:tc>
      </w:tr>
      <w:tr w:rsidR="00067F92" w:rsidRPr="00EE3BA9" w14:paraId="2A79A1E5" w14:textId="77777777" w:rsidTr="00DF5A7A">
        <w:trPr>
          <w:cantSplit/>
          <w:trHeight w:val="284"/>
          <w:jc w:val="center"/>
        </w:trPr>
        <w:tc>
          <w:tcPr>
            <w:tcW w:w="832" w:type="dxa"/>
            <w:vMerge/>
            <w:tcBorders>
              <w:bottom w:val="single" w:sz="4" w:space="0" w:color="auto"/>
              <w:right w:val="single" w:sz="4" w:space="0" w:color="auto"/>
            </w:tcBorders>
          </w:tcPr>
          <w:p w14:paraId="4E8EC979"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982" w:type="dxa"/>
            <w:vMerge/>
            <w:tcBorders>
              <w:left w:val="single" w:sz="4" w:space="0" w:color="auto"/>
              <w:bottom w:val="single" w:sz="4" w:space="0" w:color="auto"/>
              <w:right w:val="single" w:sz="4" w:space="0" w:color="auto"/>
            </w:tcBorders>
          </w:tcPr>
          <w:p w14:paraId="56D3FFF9"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E0FC535"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r w:rsidRPr="00EE3BA9">
              <w:rPr>
                <w:rFonts w:ascii="Times New Roman" w:hAnsi="Times New Roman" w:cs="Times New Roman"/>
                <w:i/>
                <w:iCs/>
                <w:color w:val="22272F"/>
                <w:sz w:val="22"/>
                <w:szCs w:val="22"/>
                <w:shd w:val="clear" w:color="auto" w:fill="FFFFFF"/>
              </w:rPr>
              <w:t>Дерматологические средства индивидуальной защиты регенерирующего (восстанавливающего) типа</w:t>
            </w:r>
          </w:p>
        </w:tc>
        <w:tc>
          <w:tcPr>
            <w:tcW w:w="3525" w:type="dxa"/>
            <w:tcBorders>
              <w:top w:val="single" w:sz="4" w:space="0" w:color="auto"/>
              <w:left w:val="single" w:sz="4" w:space="0" w:color="auto"/>
              <w:bottom w:val="single" w:sz="4" w:space="0" w:color="auto"/>
              <w:right w:val="single" w:sz="4" w:space="0" w:color="auto"/>
            </w:tcBorders>
            <w:vAlign w:val="center"/>
          </w:tcPr>
          <w:p w14:paraId="5E0D3C3F"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proofErr w:type="gramStart"/>
            <w:r w:rsidRPr="00EE3BA9">
              <w:rPr>
                <w:rFonts w:ascii="Times New Roman" w:hAnsi="Times New Roman" w:cs="Times New Roman"/>
                <w:i/>
                <w:iCs/>
                <w:color w:val="22272F"/>
                <w:sz w:val="22"/>
                <w:szCs w:val="22"/>
                <w:shd w:val="clear" w:color="auto" w:fill="FFFFFF"/>
              </w:rPr>
              <w:t>Крем</w:t>
            </w:r>
            <w:proofErr w:type="gramEnd"/>
            <w:r w:rsidRPr="00EE3BA9">
              <w:rPr>
                <w:rFonts w:ascii="Times New Roman" w:hAnsi="Times New Roman" w:cs="Times New Roman"/>
                <w:i/>
                <w:iCs/>
                <w:color w:val="22272F"/>
                <w:sz w:val="22"/>
                <w:szCs w:val="22"/>
                <w:shd w:val="clear" w:color="auto" w:fill="FFFFFF"/>
              </w:rPr>
              <w:t xml:space="preserve"> регенерирующий на эмульсионной основе</w:t>
            </w:r>
          </w:p>
        </w:tc>
        <w:tc>
          <w:tcPr>
            <w:tcW w:w="2972" w:type="dxa"/>
            <w:tcBorders>
              <w:top w:val="single" w:sz="4" w:space="0" w:color="auto"/>
              <w:left w:val="single" w:sz="4" w:space="0" w:color="auto"/>
              <w:bottom w:val="single" w:sz="4" w:space="0" w:color="auto"/>
              <w:right w:val="single" w:sz="4" w:space="0" w:color="auto"/>
            </w:tcBorders>
            <w:vAlign w:val="center"/>
          </w:tcPr>
          <w:p w14:paraId="3CCD2D5B" w14:textId="77777777" w:rsidR="00067F92" w:rsidRPr="00EE3BA9" w:rsidRDefault="00067F92" w:rsidP="00DF5A7A">
            <w:pPr>
              <w:widowControl/>
              <w:suppressAutoHyphens/>
              <w:ind w:left="57" w:right="57"/>
              <w:jc w:val="center"/>
              <w:rPr>
                <w:rFonts w:ascii="Times New Roman" w:hAnsi="Times New Roman" w:cs="Times New Roman"/>
                <w:i/>
                <w:iCs/>
                <w:sz w:val="22"/>
                <w:szCs w:val="22"/>
              </w:rPr>
            </w:pPr>
            <w:r w:rsidRPr="00EE3BA9">
              <w:rPr>
                <w:rFonts w:ascii="Times New Roman" w:hAnsi="Times New Roman" w:cs="Times New Roman"/>
                <w:i/>
                <w:iCs/>
                <w:sz w:val="22"/>
                <w:szCs w:val="22"/>
              </w:rPr>
              <w:t>100 мл, в месяц</w:t>
            </w:r>
          </w:p>
        </w:tc>
        <w:tc>
          <w:tcPr>
            <w:tcW w:w="2972" w:type="dxa"/>
            <w:tcBorders>
              <w:top w:val="single" w:sz="4" w:space="0" w:color="auto"/>
              <w:left w:val="single" w:sz="4" w:space="0" w:color="auto"/>
              <w:bottom w:val="single" w:sz="4" w:space="0" w:color="auto"/>
            </w:tcBorders>
            <w:vAlign w:val="center"/>
          </w:tcPr>
          <w:p w14:paraId="2651C830" w14:textId="77777777" w:rsidR="00067F92" w:rsidRPr="00EE3BA9" w:rsidRDefault="00067F92" w:rsidP="00DF5A7A">
            <w:pPr>
              <w:widowControl/>
              <w:suppressAutoHyphens/>
              <w:ind w:left="57" w:right="57"/>
              <w:jc w:val="center"/>
              <w:rPr>
                <w:rFonts w:ascii="Times New Roman" w:hAnsi="Times New Roman" w:cs="Times New Roman"/>
                <w:i/>
                <w:iCs/>
                <w:color w:val="22272F"/>
                <w:sz w:val="22"/>
                <w:szCs w:val="22"/>
                <w:shd w:val="clear" w:color="auto" w:fill="FFFFFF"/>
              </w:rPr>
            </w:pPr>
            <w:r w:rsidRPr="00EE3BA9">
              <w:rPr>
                <w:rFonts w:ascii="Times New Roman" w:hAnsi="Times New Roman" w:cs="Times New Roman"/>
                <w:i/>
                <w:iCs/>
                <w:color w:val="22272F"/>
                <w:sz w:val="22"/>
                <w:szCs w:val="22"/>
                <w:shd w:val="clear" w:color="auto" w:fill="FFFFFF"/>
              </w:rPr>
              <w:t>Прил. 3 Приказа № 767н</w:t>
            </w:r>
          </w:p>
        </w:tc>
      </w:tr>
    </w:tbl>
    <w:p w14:paraId="17449A79" w14:textId="77777777" w:rsidR="00067F92" w:rsidRPr="00EE3BA9" w:rsidRDefault="00067F92" w:rsidP="00067F92">
      <w:pPr>
        <w:widowControl/>
        <w:jc w:val="both"/>
        <w:rPr>
          <w:rFonts w:ascii="Times New Roman" w:hAnsi="Times New Roman" w:cs="Times New Roman"/>
        </w:rPr>
      </w:pPr>
    </w:p>
    <w:p w14:paraId="3DE6C3FD" w14:textId="77777777" w:rsidR="00067F92" w:rsidRPr="00EE3BA9" w:rsidRDefault="00067F92" w:rsidP="00067F92">
      <w:pPr>
        <w:widowControl/>
        <w:jc w:val="both"/>
        <w:rPr>
          <w:rFonts w:ascii="Times New Roman" w:hAnsi="Times New Roman" w:cs="Times New Roman"/>
        </w:rPr>
      </w:pPr>
    </w:p>
    <w:tbl>
      <w:tblPr>
        <w:tblW w:w="156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5781"/>
        <w:gridCol w:w="2310"/>
        <w:gridCol w:w="1834"/>
        <w:gridCol w:w="5767"/>
      </w:tblGrid>
      <w:tr w:rsidR="00067F92" w:rsidRPr="00EE3BA9" w14:paraId="608FD4CF" w14:textId="77777777" w:rsidTr="00DF5A7A">
        <w:trPr>
          <w:trHeight w:val="284"/>
        </w:trPr>
        <w:tc>
          <w:tcPr>
            <w:tcW w:w="5781" w:type="dxa"/>
            <w:tcBorders>
              <w:top w:val="nil"/>
              <w:left w:val="nil"/>
              <w:bottom w:val="nil"/>
              <w:right w:val="nil"/>
            </w:tcBorders>
            <w:vAlign w:val="bottom"/>
          </w:tcPr>
          <w:p w14:paraId="58F984F2" w14:textId="77777777" w:rsidR="00067F92" w:rsidRPr="00EE3BA9" w:rsidRDefault="00067F92" w:rsidP="00DF5A7A">
            <w:pPr>
              <w:widowControl/>
              <w:adjustRightInd/>
              <w:rPr>
                <w:rFonts w:ascii="Times New Roman" w:hAnsi="Times New Roman" w:cs="Times New Roman"/>
                <w:i/>
                <w:iCs/>
              </w:rPr>
            </w:pPr>
            <w:r>
              <w:rPr>
                <w:rFonts w:ascii="Times New Roman" w:hAnsi="Times New Roman" w:cs="Times New Roman"/>
                <w:i/>
                <w:iCs/>
              </w:rPr>
              <w:t>Заместитель директора по АХЧ</w:t>
            </w:r>
          </w:p>
        </w:tc>
        <w:tc>
          <w:tcPr>
            <w:tcW w:w="2310" w:type="dxa"/>
            <w:tcBorders>
              <w:top w:val="nil"/>
              <w:left w:val="nil"/>
              <w:right w:val="nil"/>
            </w:tcBorders>
            <w:vAlign w:val="bottom"/>
          </w:tcPr>
          <w:p w14:paraId="776E0F0D" w14:textId="77777777" w:rsidR="00067F92" w:rsidRPr="00EE3BA9" w:rsidRDefault="00067F92" w:rsidP="00DF5A7A">
            <w:pPr>
              <w:widowControl/>
              <w:adjustRightInd/>
              <w:jc w:val="center"/>
              <w:rPr>
                <w:rFonts w:ascii="Times New Roman" w:hAnsi="Times New Roman" w:cs="Times New Roman"/>
                <w:i/>
                <w:iCs/>
              </w:rPr>
            </w:pPr>
          </w:p>
        </w:tc>
        <w:tc>
          <w:tcPr>
            <w:tcW w:w="1834" w:type="dxa"/>
            <w:tcBorders>
              <w:top w:val="nil"/>
              <w:left w:val="nil"/>
              <w:bottom w:val="nil"/>
              <w:right w:val="nil"/>
            </w:tcBorders>
            <w:vAlign w:val="bottom"/>
          </w:tcPr>
          <w:p w14:paraId="54446F71" w14:textId="77777777" w:rsidR="00067F92" w:rsidRPr="00EE3BA9" w:rsidRDefault="00067F92" w:rsidP="00DF5A7A">
            <w:pPr>
              <w:widowControl/>
              <w:adjustRightInd/>
              <w:jc w:val="center"/>
              <w:rPr>
                <w:rFonts w:ascii="Times New Roman" w:hAnsi="Times New Roman" w:cs="Times New Roman"/>
              </w:rPr>
            </w:pPr>
          </w:p>
        </w:tc>
        <w:tc>
          <w:tcPr>
            <w:tcW w:w="5767" w:type="dxa"/>
            <w:tcBorders>
              <w:top w:val="nil"/>
              <w:left w:val="nil"/>
              <w:right w:val="nil"/>
            </w:tcBorders>
            <w:vAlign w:val="bottom"/>
          </w:tcPr>
          <w:p w14:paraId="6074167E" w14:textId="77777777" w:rsidR="00067F92" w:rsidRPr="00EE3BA9" w:rsidRDefault="00067F92" w:rsidP="00DF5A7A">
            <w:pPr>
              <w:widowControl/>
              <w:adjustRightInd/>
              <w:jc w:val="center"/>
              <w:rPr>
                <w:rFonts w:ascii="Times New Roman" w:hAnsi="Times New Roman" w:cs="Times New Roman"/>
                <w:i/>
                <w:iCs/>
              </w:rPr>
            </w:pPr>
            <w:r>
              <w:rPr>
                <w:rFonts w:ascii="Times New Roman" w:hAnsi="Times New Roman" w:cs="Times New Roman"/>
                <w:i/>
                <w:iCs/>
              </w:rPr>
              <w:t>Сидоров</w:t>
            </w:r>
            <w:r w:rsidRPr="00EE3BA9">
              <w:rPr>
                <w:rFonts w:ascii="Times New Roman" w:hAnsi="Times New Roman" w:cs="Times New Roman"/>
                <w:i/>
                <w:iCs/>
              </w:rPr>
              <w:t xml:space="preserve"> </w:t>
            </w:r>
            <w:r>
              <w:rPr>
                <w:rFonts w:ascii="Times New Roman" w:hAnsi="Times New Roman" w:cs="Times New Roman"/>
                <w:i/>
                <w:iCs/>
              </w:rPr>
              <w:t>С</w:t>
            </w:r>
            <w:r w:rsidRPr="00EE3BA9">
              <w:rPr>
                <w:rFonts w:ascii="Times New Roman" w:hAnsi="Times New Roman" w:cs="Times New Roman"/>
                <w:i/>
                <w:iCs/>
              </w:rPr>
              <w:t>.</w:t>
            </w:r>
            <w:r>
              <w:rPr>
                <w:rFonts w:ascii="Times New Roman" w:hAnsi="Times New Roman" w:cs="Times New Roman"/>
                <w:i/>
                <w:iCs/>
              </w:rPr>
              <w:t>С</w:t>
            </w:r>
            <w:r w:rsidRPr="00EE3BA9">
              <w:rPr>
                <w:rFonts w:ascii="Times New Roman" w:hAnsi="Times New Roman" w:cs="Times New Roman"/>
                <w:i/>
                <w:iCs/>
              </w:rPr>
              <w:t>.</w:t>
            </w:r>
          </w:p>
        </w:tc>
      </w:tr>
      <w:tr w:rsidR="00067F92" w:rsidRPr="00EE3BA9" w14:paraId="7D70F663" w14:textId="77777777" w:rsidTr="00DF5A7A">
        <w:trPr>
          <w:cantSplit/>
        </w:trPr>
        <w:tc>
          <w:tcPr>
            <w:tcW w:w="5781" w:type="dxa"/>
            <w:tcBorders>
              <w:top w:val="nil"/>
              <w:left w:val="nil"/>
              <w:bottom w:val="nil"/>
              <w:right w:val="nil"/>
            </w:tcBorders>
          </w:tcPr>
          <w:p w14:paraId="08E3FEC4" w14:textId="77777777" w:rsidR="00067F92" w:rsidRPr="00EE3BA9" w:rsidRDefault="00067F92" w:rsidP="00DF5A7A">
            <w:pPr>
              <w:widowControl/>
              <w:jc w:val="center"/>
              <w:rPr>
                <w:rFonts w:ascii="Times New Roman" w:hAnsi="Times New Roman" w:cs="Times New Roman"/>
                <w:sz w:val="14"/>
                <w:szCs w:val="14"/>
              </w:rPr>
            </w:pPr>
          </w:p>
        </w:tc>
        <w:tc>
          <w:tcPr>
            <w:tcW w:w="2310" w:type="dxa"/>
            <w:tcBorders>
              <w:left w:val="nil"/>
              <w:bottom w:val="nil"/>
              <w:right w:val="nil"/>
            </w:tcBorders>
          </w:tcPr>
          <w:p w14:paraId="2DB15875" w14:textId="77777777" w:rsidR="00067F92" w:rsidRPr="00EE3BA9" w:rsidRDefault="00067F92" w:rsidP="00DF5A7A">
            <w:pPr>
              <w:widowControl/>
              <w:jc w:val="center"/>
              <w:rPr>
                <w:rFonts w:ascii="Times New Roman" w:hAnsi="Times New Roman" w:cs="Times New Roman"/>
                <w:sz w:val="14"/>
                <w:szCs w:val="14"/>
              </w:rPr>
            </w:pPr>
            <w:r w:rsidRPr="00EE3BA9">
              <w:rPr>
                <w:rFonts w:ascii="Times New Roman" w:hAnsi="Times New Roman" w:cs="Times New Roman"/>
                <w:sz w:val="14"/>
                <w:szCs w:val="14"/>
              </w:rPr>
              <w:t>(подпись)</w:t>
            </w:r>
          </w:p>
        </w:tc>
        <w:tc>
          <w:tcPr>
            <w:tcW w:w="1834" w:type="dxa"/>
            <w:tcBorders>
              <w:top w:val="nil"/>
              <w:left w:val="nil"/>
              <w:bottom w:val="nil"/>
              <w:right w:val="nil"/>
            </w:tcBorders>
          </w:tcPr>
          <w:p w14:paraId="079B3D46" w14:textId="77777777" w:rsidR="00067F92" w:rsidRPr="00EE3BA9" w:rsidRDefault="00067F92" w:rsidP="00DF5A7A">
            <w:pPr>
              <w:widowControl/>
              <w:jc w:val="center"/>
              <w:rPr>
                <w:rFonts w:ascii="Times New Roman" w:hAnsi="Times New Roman" w:cs="Times New Roman"/>
                <w:sz w:val="14"/>
                <w:szCs w:val="14"/>
              </w:rPr>
            </w:pPr>
          </w:p>
        </w:tc>
        <w:tc>
          <w:tcPr>
            <w:tcW w:w="5767" w:type="dxa"/>
            <w:tcBorders>
              <w:left w:val="nil"/>
              <w:bottom w:val="nil"/>
              <w:right w:val="nil"/>
            </w:tcBorders>
          </w:tcPr>
          <w:p w14:paraId="698A65D1" w14:textId="77777777" w:rsidR="00067F92" w:rsidRPr="00EE3BA9" w:rsidRDefault="00067F92" w:rsidP="00DF5A7A">
            <w:pPr>
              <w:widowControl/>
              <w:jc w:val="center"/>
              <w:rPr>
                <w:rFonts w:ascii="Times New Roman" w:hAnsi="Times New Roman" w:cs="Times New Roman"/>
                <w:sz w:val="14"/>
                <w:szCs w:val="14"/>
              </w:rPr>
            </w:pPr>
            <w:r w:rsidRPr="00EE3BA9">
              <w:rPr>
                <w:rFonts w:ascii="Times New Roman" w:hAnsi="Times New Roman" w:cs="Times New Roman"/>
                <w:sz w:val="14"/>
                <w:szCs w:val="14"/>
              </w:rPr>
              <w:t>(фамилия, инициалы)</w:t>
            </w:r>
          </w:p>
        </w:tc>
      </w:tr>
    </w:tbl>
    <w:p w14:paraId="71A930A5" w14:textId="77777777" w:rsidR="00067F92" w:rsidRPr="00EE3BA9" w:rsidRDefault="00067F92" w:rsidP="00067F92">
      <w:pPr>
        <w:widowControl/>
        <w:jc w:val="both"/>
        <w:rPr>
          <w:rFonts w:ascii="Times New Roman" w:hAnsi="Times New Roman" w:cs="Times New Roman"/>
          <w:sz w:val="2"/>
          <w:szCs w:val="2"/>
        </w:rPr>
      </w:pPr>
    </w:p>
    <w:p w14:paraId="02BC0D60" w14:textId="77777777" w:rsidR="00067F92" w:rsidRDefault="00067F92" w:rsidP="00067F92">
      <w:pPr>
        <w:ind w:firstLine="720"/>
        <w:jc w:val="both"/>
        <w:rPr>
          <w:rFonts w:eastAsiaTheme="minorEastAsia"/>
        </w:rPr>
      </w:pPr>
    </w:p>
    <w:p w14:paraId="2E7DAE30" w14:textId="362F6297" w:rsidR="00CC64DD" w:rsidRPr="008D5558" w:rsidRDefault="00CC64DD" w:rsidP="00D6059B">
      <w:pPr>
        <w:widowControl/>
        <w:spacing w:before="300" w:after="250"/>
        <w:jc w:val="center"/>
        <w:rPr>
          <w:sz w:val="22"/>
        </w:rPr>
      </w:pPr>
    </w:p>
    <w:sectPr w:rsidR="00CC64DD" w:rsidRPr="008D5558" w:rsidSect="00CF39B1">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90774" w14:textId="77777777" w:rsidR="001B3DB6" w:rsidRDefault="001B3DB6" w:rsidP="00777444">
      <w:r>
        <w:separator/>
      </w:r>
    </w:p>
  </w:endnote>
  <w:endnote w:type="continuationSeparator" w:id="0">
    <w:p w14:paraId="4DBE3685" w14:textId="77777777" w:rsidR="001B3DB6" w:rsidRDefault="001B3DB6" w:rsidP="0077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5383" w14:textId="77777777" w:rsidR="007B7B8F" w:rsidRDefault="007B7B8F" w:rsidP="00D12C85">
    <w:pPr>
      <w:pStyle w:val="afff0"/>
      <w:jc w:val="center"/>
    </w:pPr>
    <w:r>
      <w:fldChar w:fldCharType="begin"/>
    </w:r>
    <w:r>
      <w:instrText xml:space="preserve"> PAGE   \* MERGEFORMAT </w:instrText>
    </w:r>
    <w:r>
      <w:fldChar w:fldCharType="separate"/>
    </w:r>
    <w:r w:rsidR="00B93AD3">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41AD" w14:textId="77777777" w:rsidR="007B7B8F" w:rsidRPr="00D12C85" w:rsidRDefault="007B7B8F" w:rsidP="00D12C85">
    <w:pPr>
      <w:pStyle w:val="a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3F6D" w14:textId="77777777" w:rsidR="007B7B8F" w:rsidRDefault="007B7B8F" w:rsidP="00777444">
    <w:pPr>
      <w:pStyle w:val="afff0"/>
      <w:jc w:val="center"/>
    </w:pPr>
    <w:r>
      <w:fldChar w:fldCharType="begin"/>
    </w:r>
    <w:r>
      <w:instrText xml:space="preserve"> PAGE   \* MERGEFORMAT </w:instrText>
    </w:r>
    <w:r>
      <w:fldChar w:fldCharType="separate"/>
    </w:r>
    <w:r w:rsidR="00B93AD3">
      <w:rPr>
        <w:noProof/>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0D89" w14:textId="77777777" w:rsidR="004924BC" w:rsidRDefault="0000000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C4615" w14:textId="77777777" w:rsidR="004924BC" w:rsidRDefault="00000000">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24F9D" w14:textId="77777777" w:rsidR="004924BC"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5F20C" w14:textId="77777777" w:rsidR="001B3DB6" w:rsidRDefault="001B3DB6" w:rsidP="00777444">
      <w:r>
        <w:separator/>
      </w:r>
    </w:p>
  </w:footnote>
  <w:footnote w:type="continuationSeparator" w:id="0">
    <w:p w14:paraId="632B1A2C" w14:textId="77777777" w:rsidR="001B3DB6" w:rsidRDefault="001B3DB6" w:rsidP="0077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65F7D" w14:textId="714C32EB" w:rsidR="00CF39B1" w:rsidRPr="00CF39B1" w:rsidRDefault="00CF39B1" w:rsidP="00CF39B1">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62CA" w14:textId="0DDF8F1E" w:rsidR="00CF39B1" w:rsidRPr="00CF39B1" w:rsidRDefault="00CF39B1" w:rsidP="00CF39B1">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3E01" w14:textId="54822D51" w:rsidR="000D4D1D" w:rsidRPr="00CF39B1" w:rsidRDefault="000D4D1D" w:rsidP="00CF39B1">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2F325CB4"/>
    <w:multiLevelType w:val="multilevel"/>
    <w:tmpl w:val="44942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9568D"/>
    <w:multiLevelType w:val="hybridMultilevel"/>
    <w:tmpl w:val="336AE7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D206B20"/>
    <w:multiLevelType w:val="hybridMultilevel"/>
    <w:tmpl w:val="20D8896A"/>
    <w:lvl w:ilvl="0" w:tplc="86CA573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1000860">
    <w:abstractNumId w:val="3"/>
  </w:num>
  <w:num w:numId="2" w16cid:durableId="114638180">
    <w:abstractNumId w:val="0"/>
  </w:num>
  <w:num w:numId="3" w16cid:durableId="178933853">
    <w:abstractNumId w:val="1"/>
  </w:num>
  <w:num w:numId="4" w16cid:durableId="183857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0A"/>
    <w:rsid w:val="000363FD"/>
    <w:rsid w:val="00050855"/>
    <w:rsid w:val="00067F92"/>
    <w:rsid w:val="000A498F"/>
    <w:rsid w:val="000A7BE3"/>
    <w:rsid w:val="000D4D1D"/>
    <w:rsid w:val="000E4FB3"/>
    <w:rsid w:val="001128B4"/>
    <w:rsid w:val="00112F4B"/>
    <w:rsid w:val="00116F38"/>
    <w:rsid w:val="00122EB7"/>
    <w:rsid w:val="00136832"/>
    <w:rsid w:val="00163980"/>
    <w:rsid w:val="00165893"/>
    <w:rsid w:val="00171E8A"/>
    <w:rsid w:val="00175F49"/>
    <w:rsid w:val="00177F7F"/>
    <w:rsid w:val="001B0F19"/>
    <w:rsid w:val="001B3DB6"/>
    <w:rsid w:val="001E1FC9"/>
    <w:rsid w:val="001F6C17"/>
    <w:rsid w:val="001F703E"/>
    <w:rsid w:val="00205C1D"/>
    <w:rsid w:val="002128CC"/>
    <w:rsid w:val="0021451F"/>
    <w:rsid w:val="00270FE3"/>
    <w:rsid w:val="0027279B"/>
    <w:rsid w:val="00286EE5"/>
    <w:rsid w:val="002B000E"/>
    <w:rsid w:val="002B36B3"/>
    <w:rsid w:val="002E0276"/>
    <w:rsid w:val="003C49AA"/>
    <w:rsid w:val="003C7502"/>
    <w:rsid w:val="003F38BF"/>
    <w:rsid w:val="00405483"/>
    <w:rsid w:val="00406BF4"/>
    <w:rsid w:val="00426D52"/>
    <w:rsid w:val="004727FB"/>
    <w:rsid w:val="00476261"/>
    <w:rsid w:val="00476320"/>
    <w:rsid w:val="004924BC"/>
    <w:rsid w:val="004C3256"/>
    <w:rsid w:val="004D0AB1"/>
    <w:rsid w:val="004E603F"/>
    <w:rsid w:val="004F6ADE"/>
    <w:rsid w:val="00556041"/>
    <w:rsid w:val="005B162A"/>
    <w:rsid w:val="005E4B96"/>
    <w:rsid w:val="005E52C6"/>
    <w:rsid w:val="00656AE3"/>
    <w:rsid w:val="00666207"/>
    <w:rsid w:val="006D2F03"/>
    <w:rsid w:val="0070470A"/>
    <w:rsid w:val="00711D0A"/>
    <w:rsid w:val="007328B6"/>
    <w:rsid w:val="007374DD"/>
    <w:rsid w:val="0074620C"/>
    <w:rsid w:val="007766BA"/>
    <w:rsid w:val="00777444"/>
    <w:rsid w:val="00780A57"/>
    <w:rsid w:val="0079607E"/>
    <w:rsid w:val="007B7B8F"/>
    <w:rsid w:val="0085225C"/>
    <w:rsid w:val="00861457"/>
    <w:rsid w:val="008838A5"/>
    <w:rsid w:val="00884D8B"/>
    <w:rsid w:val="008C7A3E"/>
    <w:rsid w:val="008D2E1B"/>
    <w:rsid w:val="008D5558"/>
    <w:rsid w:val="008D5654"/>
    <w:rsid w:val="008E2AA2"/>
    <w:rsid w:val="008F33BF"/>
    <w:rsid w:val="009146B1"/>
    <w:rsid w:val="00932465"/>
    <w:rsid w:val="00956925"/>
    <w:rsid w:val="009840EA"/>
    <w:rsid w:val="009A5B7F"/>
    <w:rsid w:val="009C3B03"/>
    <w:rsid w:val="009E13B9"/>
    <w:rsid w:val="00A3607A"/>
    <w:rsid w:val="00A456CF"/>
    <w:rsid w:val="00A45F84"/>
    <w:rsid w:val="00A46075"/>
    <w:rsid w:val="00A5091E"/>
    <w:rsid w:val="00A62ABE"/>
    <w:rsid w:val="00A730C7"/>
    <w:rsid w:val="00A74523"/>
    <w:rsid w:val="00A9396F"/>
    <w:rsid w:val="00AC11D8"/>
    <w:rsid w:val="00AD6C82"/>
    <w:rsid w:val="00B05286"/>
    <w:rsid w:val="00B267E8"/>
    <w:rsid w:val="00B77F22"/>
    <w:rsid w:val="00B93AD3"/>
    <w:rsid w:val="00B9600C"/>
    <w:rsid w:val="00BB72D1"/>
    <w:rsid w:val="00BC132B"/>
    <w:rsid w:val="00BF78C2"/>
    <w:rsid w:val="00C2143D"/>
    <w:rsid w:val="00C325AE"/>
    <w:rsid w:val="00C4611B"/>
    <w:rsid w:val="00CC64DD"/>
    <w:rsid w:val="00CF34D7"/>
    <w:rsid w:val="00CF39B1"/>
    <w:rsid w:val="00CF7C13"/>
    <w:rsid w:val="00D12C85"/>
    <w:rsid w:val="00D16939"/>
    <w:rsid w:val="00D55D4C"/>
    <w:rsid w:val="00D6059B"/>
    <w:rsid w:val="00D8497B"/>
    <w:rsid w:val="00DA6415"/>
    <w:rsid w:val="00DC6E38"/>
    <w:rsid w:val="00E62CA2"/>
    <w:rsid w:val="00E6459F"/>
    <w:rsid w:val="00E851C5"/>
    <w:rsid w:val="00E943EC"/>
    <w:rsid w:val="00E951C1"/>
    <w:rsid w:val="00EB0B18"/>
    <w:rsid w:val="00EC640A"/>
    <w:rsid w:val="00EE3BA9"/>
    <w:rsid w:val="00EF0FE1"/>
    <w:rsid w:val="00F331EC"/>
    <w:rsid w:val="00F84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40D4D"/>
  <w15:chartTrackingRefBased/>
  <w15:docId w15:val="{1A96484B-79D2-491E-B04C-E1F2A3BA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893"/>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165893"/>
    <w:pPr>
      <w:spacing w:before="108" w:after="108"/>
      <w:jc w:val="center"/>
      <w:outlineLvl w:val="0"/>
    </w:pPr>
    <w:rPr>
      <w:b/>
      <w:bCs/>
      <w:color w:val="000080"/>
    </w:rPr>
  </w:style>
  <w:style w:type="paragraph" w:styleId="2">
    <w:name w:val="heading 2"/>
    <w:basedOn w:val="1"/>
    <w:next w:val="a"/>
    <w:link w:val="20"/>
    <w:uiPriority w:val="99"/>
    <w:qFormat/>
    <w:rsid w:val="00165893"/>
    <w:pPr>
      <w:spacing w:before="0" w:after="0"/>
      <w:jc w:val="both"/>
      <w:outlineLvl w:val="1"/>
    </w:pPr>
    <w:rPr>
      <w:b w:val="0"/>
      <w:bCs w:val="0"/>
      <w:color w:val="auto"/>
    </w:rPr>
  </w:style>
  <w:style w:type="paragraph" w:styleId="3">
    <w:name w:val="heading 3"/>
    <w:basedOn w:val="2"/>
    <w:next w:val="a"/>
    <w:link w:val="30"/>
    <w:uiPriority w:val="99"/>
    <w:qFormat/>
    <w:rsid w:val="00165893"/>
    <w:pPr>
      <w:outlineLvl w:val="2"/>
    </w:pPr>
  </w:style>
  <w:style w:type="paragraph" w:styleId="4">
    <w:name w:val="heading 4"/>
    <w:basedOn w:val="3"/>
    <w:next w:val="a"/>
    <w:link w:val="40"/>
    <w:uiPriority w:val="99"/>
    <w:qFormat/>
    <w:rsid w:val="0016589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6589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165893"/>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165893"/>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165893"/>
    <w:rPr>
      <w:rFonts w:cs="Times New Roman"/>
      <w:b/>
      <w:bCs/>
      <w:sz w:val="28"/>
      <w:szCs w:val="28"/>
    </w:rPr>
  </w:style>
  <w:style w:type="character" w:customStyle="1" w:styleId="a3">
    <w:name w:val="Цветовое выделение"/>
    <w:uiPriority w:val="99"/>
    <w:rsid w:val="00165893"/>
    <w:rPr>
      <w:b/>
      <w:color w:val="000080"/>
    </w:rPr>
  </w:style>
  <w:style w:type="character" w:customStyle="1" w:styleId="a4">
    <w:name w:val="Гипертекстовая ссылка"/>
    <w:basedOn w:val="a3"/>
    <w:uiPriority w:val="99"/>
    <w:rsid w:val="00165893"/>
    <w:rPr>
      <w:rFonts w:cs="Times New Roman"/>
      <w:b/>
      <w:color w:val="008000"/>
    </w:rPr>
  </w:style>
  <w:style w:type="character" w:customStyle="1" w:styleId="a5">
    <w:name w:val="Активная гипертекстовая ссылка"/>
    <w:basedOn w:val="a4"/>
    <w:uiPriority w:val="99"/>
    <w:rsid w:val="00165893"/>
    <w:rPr>
      <w:rFonts w:cs="Times New Roman"/>
      <w:b/>
      <w:color w:val="008000"/>
      <w:u w:val="single"/>
    </w:rPr>
  </w:style>
  <w:style w:type="paragraph" w:customStyle="1" w:styleId="a6">
    <w:name w:val="Основное меню (преемственное)"/>
    <w:basedOn w:val="a"/>
    <w:next w:val="a"/>
    <w:uiPriority w:val="99"/>
    <w:rsid w:val="00165893"/>
    <w:pPr>
      <w:jc w:val="both"/>
    </w:pPr>
    <w:rPr>
      <w:rFonts w:ascii="Verdana" w:hAnsi="Verdana" w:cs="Verdana"/>
    </w:rPr>
  </w:style>
  <w:style w:type="paragraph" w:customStyle="1" w:styleId="11">
    <w:name w:val="Заголовок1"/>
    <w:basedOn w:val="a6"/>
    <w:next w:val="a"/>
    <w:uiPriority w:val="99"/>
    <w:rsid w:val="00165893"/>
    <w:rPr>
      <w:rFonts w:ascii="Arial" w:hAnsi="Arial" w:cs="Arial"/>
      <w:b/>
      <w:bCs/>
      <w:color w:val="C0C0C0"/>
    </w:rPr>
  </w:style>
  <w:style w:type="character" w:customStyle="1" w:styleId="a7">
    <w:name w:val="Заголовок своего сообщения"/>
    <w:basedOn w:val="a3"/>
    <w:uiPriority w:val="99"/>
    <w:rsid w:val="00165893"/>
    <w:rPr>
      <w:rFonts w:cs="Times New Roman"/>
      <w:b/>
      <w:color w:val="000080"/>
    </w:rPr>
  </w:style>
  <w:style w:type="paragraph" w:customStyle="1" w:styleId="a8">
    <w:name w:val="Заголовок статьи"/>
    <w:basedOn w:val="a"/>
    <w:next w:val="a"/>
    <w:uiPriority w:val="99"/>
    <w:rsid w:val="00165893"/>
    <w:pPr>
      <w:ind w:left="1612" w:hanging="892"/>
      <w:jc w:val="both"/>
    </w:pPr>
  </w:style>
  <w:style w:type="character" w:customStyle="1" w:styleId="a9">
    <w:name w:val="Заголовок чужого сообщения"/>
    <w:basedOn w:val="a3"/>
    <w:uiPriority w:val="99"/>
    <w:rsid w:val="00165893"/>
    <w:rPr>
      <w:rFonts w:cs="Times New Roman"/>
      <w:b/>
      <w:color w:val="FF0000"/>
    </w:rPr>
  </w:style>
  <w:style w:type="paragraph" w:customStyle="1" w:styleId="aa">
    <w:name w:val="Интерактивный заголовок"/>
    <w:basedOn w:val="11"/>
    <w:next w:val="a"/>
    <w:uiPriority w:val="99"/>
    <w:rsid w:val="00165893"/>
    <w:rPr>
      <w:b w:val="0"/>
      <w:bCs w:val="0"/>
      <w:color w:val="auto"/>
      <w:u w:val="single"/>
    </w:rPr>
  </w:style>
  <w:style w:type="paragraph" w:customStyle="1" w:styleId="ab">
    <w:name w:val="Интерфейс"/>
    <w:basedOn w:val="a"/>
    <w:next w:val="a"/>
    <w:uiPriority w:val="99"/>
    <w:rsid w:val="00165893"/>
    <w:pPr>
      <w:jc w:val="both"/>
    </w:pPr>
    <w:rPr>
      <w:color w:val="D4D0C8"/>
      <w:sz w:val="22"/>
      <w:szCs w:val="22"/>
    </w:rPr>
  </w:style>
  <w:style w:type="paragraph" w:customStyle="1" w:styleId="ac">
    <w:name w:val="Комментарий"/>
    <w:basedOn w:val="a"/>
    <w:next w:val="a"/>
    <w:uiPriority w:val="99"/>
    <w:rsid w:val="00165893"/>
    <w:pPr>
      <w:ind w:left="170"/>
      <w:jc w:val="both"/>
    </w:pPr>
    <w:rPr>
      <w:i/>
      <w:iCs/>
      <w:color w:val="800080"/>
    </w:rPr>
  </w:style>
  <w:style w:type="paragraph" w:customStyle="1" w:styleId="ad">
    <w:name w:val="Информация об изменениях документа"/>
    <w:basedOn w:val="ac"/>
    <w:next w:val="a"/>
    <w:uiPriority w:val="99"/>
    <w:rsid w:val="00165893"/>
    <w:pPr>
      <w:ind w:left="0"/>
    </w:pPr>
  </w:style>
  <w:style w:type="paragraph" w:customStyle="1" w:styleId="ae">
    <w:name w:val="Текст (лев. подпись)"/>
    <w:basedOn w:val="a"/>
    <w:next w:val="a"/>
    <w:uiPriority w:val="99"/>
    <w:rsid w:val="00165893"/>
  </w:style>
  <w:style w:type="paragraph" w:customStyle="1" w:styleId="af">
    <w:name w:val="Колонтитул (левый)"/>
    <w:basedOn w:val="ae"/>
    <w:next w:val="a"/>
    <w:uiPriority w:val="99"/>
    <w:rsid w:val="00165893"/>
    <w:pPr>
      <w:jc w:val="both"/>
    </w:pPr>
    <w:rPr>
      <w:sz w:val="16"/>
      <w:szCs w:val="16"/>
    </w:rPr>
  </w:style>
  <w:style w:type="paragraph" w:customStyle="1" w:styleId="af0">
    <w:name w:val="Текст (прав. подпись)"/>
    <w:basedOn w:val="a"/>
    <w:next w:val="a"/>
    <w:uiPriority w:val="99"/>
    <w:rsid w:val="00165893"/>
    <w:pPr>
      <w:jc w:val="right"/>
    </w:pPr>
  </w:style>
  <w:style w:type="paragraph" w:customStyle="1" w:styleId="af1">
    <w:name w:val="Колонтитул (правый)"/>
    <w:basedOn w:val="af0"/>
    <w:next w:val="a"/>
    <w:uiPriority w:val="99"/>
    <w:rsid w:val="00165893"/>
    <w:pPr>
      <w:jc w:val="both"/>
    </w:pPr>
    <w:rPr>
      <w:sz w:val="16"/>
      <w:szCs w:val="16"/>
    </w:rPr>
  </w:style>
  <w:style w:type="paragraph" w:customStyle="1" w:styleId="af2">
    <w:name w:val="Комментарий пользователя"/>
    <w:basedOn w:val="ac"/>
    <w:next w:val="a"/>
    <w:uiPriority w:val="99"/>
    <w:rsid w:val="00165893"/>
    <w:pPr>
      <w:ind w:left="0"/>
      <w:jc w:val="left"/>
    </w:pPr>
    <w:rPr>
      <w:i w:val="0"/>
      <w:iCs w:val="0"/>
      <w:color w:val="000080"/>
    </w:rPr>
  </w:style>
  <w:style w:type="paragraph" w:customStyle="1" w:styleId="af3">
    <w:name w:val="Моноширинный"/>
    <w:basedOn w:val="a"/>
    <w:next w:val="a"/>
    <w:uiPriority w:val="99"/>
    <w:rsid w:val="00165893"/>
    <w:pPr>
      <w:jc w:val="both"/>
    </w:pPr>
    <w:rPr>
      <w:rFonts w:ascii="Courier New" w:hAnsi="Courier New" w:cs="Courier New"/>
    </w:rPr>
  </w:style>
  <w:style w:type="character" w:customStyle="1" w:styleId="af4">
    <w:name w:val="Найденные слова"/>
    <w:basedOn w:val="a3"/>
    <w:uiPriority w:val="99"/>
    <w:rsid w:val="00165893"/>
    <w:rPr>
      <w:rFonts w:cs="Times New Roman"/>
      <w:b/>
      <w:color w:val="000080"/>
    </w:rPr>
  </w:style>
  <w:style w:type="character" w:customStyle="1" w:styleId="af5">
    <w:name w:val="Не вступил в силу"/>
    <w:basedOn w:val="a3"/>
    <w:uiPriority w:val="99"/>
    <w:rsid w:val="00165893"/>
    <w:rPr>
      <w:rFonts w:cs="Times New Roman"/>
      <w:b/>
      <w:color w:val="008080"/>
    </w:rPr>
  </w:style>
  <w:style w:type="paragraph" w:customStyle="1" w:styleId="af6">
    <w:name w:val="Нормальный (таблица)"/>
    <w:basedOn w:val="a"/>
    <w:next w:val="a"/>
    <w:uiPriority w:val="99"/>
    <w:rsid w:val="00165893"/>
    <w:pPr>
      <w:jc w:val="both"/>
    </w:pPr>
  </w:style>
  <w:style w:type="paragraph" w:customStyle="1" w:styleId="af7">
    <w:name w:val="Объект"/>
    <w:basedOn w:val="a"/>
    <w:next w:val="a"/>
    <w:uiPriority w:val="99"/>
    <w:rsid w:val="00165893"/>
    <w:pPr>
      <w:jc w:val="both"/>
    </w:pPr>
    <w:rPr>
      <w:rFonts w:ascii="Times New Roman" w:hAnsi="Times New Roman" w:cs="Times New Roman"/>
    </w:rPr>
  </w:style>
  <w:style w:type="paragraph" w:customStyle="1" w:styleId="af8">
    <w:name w:val="Таблицы (моноширинный)"/>
    <w:basedOn w:val="a"/>
    <w:next w:val="a"/>
    <w:uiPriority w:val="99"/>
    <w:rsid w:val="00165893"/>
    <w:pPr>
      <w:jc w:val="both"/>
    </w:pPr>
    <w:rPr>
      <w:rFonts w:ascii="Courier New" w:hAnsi="Courier New" w:cs="Courier New"/>
    </w:rPr>
  </w:style>
  <w:style w:type="paragraph" w:customStyle="1" w:styleId="af9">
    <w:name w:val="Оглавление"/>
    <w:basedOn w:val="af8"/>
    <w:next w:val="a"/>
    <w:uiPriority w:val="99"/>
    <w:rsid w:val="00165893"/>
    <w:pPr>
      <w:ind w:left="140"/>
    </w:pPr>
    <w:rPr>
      <w:rFonts w:ascii="Arial" w:hAnsi="Arial" w:cs="Arial"/>
    </w:rPr>
  </w:style>
  <w:style w:type="character" w:customStyle="1" w:styleId="afa">
    <w:name w:val="Опечатки"/>
    <w:uiPriority w:val="99"/>
    <w:rsid w:val="00165893"/>
    <w:rPr>
      <w:color w:val="FF0000"/>
    </w:rPr>
  </w:style>
  <w:style w:type="paragraph" w:customStyle="1" w:styleId="afb">
    <w:name w:val="Переменная часть"/>
    <w:basedOn w:val="a6"/>
    <w:next w:val="a"/>
    <w:uiPriority w:val="99"/>
    <w:rsid w:val="00165893"/>
    <w:rPr>
      <w:rFonts w:ascii="Arial" w:hAnsi="Arial" w:cs="Arial"/>
      <w:sz w:val="20"/>
      <w:szCs w:val="20"/>
    </w:rPr>
  </w:style>
  <w:style w:type="paragraph" w:customStyle="1" w:styleId="afc">
    <w:name w:val="Постоянная часть"/>
    <w:basedOn w:val="a6"/>
    <w:next w:val="a"/>
    <w:uiPriority w:val="99"/>
    <w:rsid w:val="00165893"/>
    <w:rPr>
      <w:rFonts w:ascii="Arial" w:hAnsi="Arial" w:cs="Arial"/>
      <w:sz w:val="22"/>
      <w:szCs w:val="22"/>
    </w:rPr>
  </w:style>
  <w:style w:type="paragraph" w:customStyle="1" w:styleId="afd">
    <w:name w:val="Прижатый влево"/>
    <w:basedOn w:val="a"/>
    <w:next w:val="a"/>
    <w:uiPriority w:val="99"/>
    <w:rsid w:val="00165893"/>
  </w:style>
  <w:style w:type="character" w:customStyle="1" w:styleId="afe">
    <w:name w:val="Продолжение ссылки"/>
    <w:basedOn w:val="a4"/>
    <w:uiPriority w:val="99"/>
    <w:rsid w:val="00165893"/>
    <w:rPr>
      <w:rFonts w:cs="Times New Roman"/>
      <w:b/>
      <w:color w:val="008000"/>
    </w:rPr>
  </w:style>
  <w:style w:type="paragraph" w:customStyle="1" w:styleId="aff">
    <w:name w:val="Словарная статья"/>
    <w:basedOn w:val="a"/>
    <w:next w:val="a"/>
    <w:uiPriority w:val="99"/>
    <w:rsid w:val="00165893"/>
    <w:pPr>
      <w:ind w:right="118"/>
      <w:jc w:val="both"/>
    </w:pPr>
  </w:style>
  <w:style w:type="character" w:customStyle="1" w:styleId="aff0">
    <w:name w:val="Сравнение редакций"/>
    <w:basedOn w:val="a3"/>
    <w:uiPriority w:val="99"/>
    <w:rsid w:val="00165893"/>
    <w:rPr>
      <w:rFonts w:cs="Times New Roman"/>
      <w:b/>
      <w:color w:val="000080"/>
    </w:rPr>
  </w:style>
  <w:style w:type="character" w:customStyle="1" w:styleId="aff1">
    <w:name w:val="Сравнение редакций. Добавленный фрагмент"/>
    <w:uiPriority w:val="99"/>
    <w:rsid w:val="00165893"/>
    <w:rPr>
      <w:color w:val="0000FF"/>
    </w:rPr>
  </w:style>
  <w:style w:type="character" w:customStyle="1" w:styleId="aff2">
    <w:name w:val="Сравнение редакций. Удаленный фрагмент"/>
    <w:uiPriority w:val="99"/>
    <w:rsid w:val="00165893"/>
    <w:rPr>
      <w:strike/>
      <w:color w:val="808000"/>
    </w:rPr>
  </w:style>
  <w:style w:type="paragraph" w:customStyle="1" w:styleId="aff3">
    <w:name w:val="Текст (справка)"/>
    <w:basedOn w:val="a"/>
    <w:next w:val="a"/>
    <w:uiPriority w:val="99"/>
    <w:rsid w:val="00165893"/>
    <w:pPr>
      <w:ind w:left="170" w:right="170"/>
    </w:pPr>
  </w:style>
  <w:style w:type="paragraph" w:customStyle="1" w:styleId="aff4">
    <w:name w:val="Текст в таблице"/>
    <w:basedOn w:val="af6"/>
    <w:next w:val="a"/>
    <w:uiPriority w:val="99"/>
    <w:rsid w:val="00165893"/>
    <w:pPr>
      <w:ind w:firstLine="500"/>
    </w:pPr>
  </w:style>
  <w:style w:type="paragraph" w:customStyle="1" w:styleId="aff5">
    <w:name w:val="Технический комментарий"/>
    <w:basedOn w:val="a"/>
    <w:next w:val="a"/>
    <w:uiPriority w:val="99"/>
    <w:rsid w:val="00165893"/>
  </w:style>
  <w:style w:type="character" w:customStyle="1" w:styleId="aff6">
    <w:name w:val="Утратил силу"/>
    <w:basedOn w:val="a3"/>
    <w:uiPriority w:val="99"/>
    <w:rsid w:val="00165893"/>
    <w:rPr>
      <w:rFonts w:cs="Times New Roman"/>
      <w:b/>
      <w:strike/>
      <w:color w:val="808000"/>
    </w:rPr>
  </w:style>
  <w:style w:type="paragraph" w:customStyle="1" w:styleId="aff7">
    <w:name w:val="Центрированный (таблица)"/>
    <w:basedOn w:val="af6"/>
    <w:next w:val="a"/>
    <w:uiPriority w:val="99"/>
    <w:rsid w:val="00165893"/>
    <w:pPr>
      <w:jc w:val="center"/>
    </w:pPr>
  </w:style>
  <w:style w:type="character" w:styleId="aff8">
    <w:name w:val="Hyperlink"/>
    <w:basedOn w:val="a0"/>
    <w:uiPriority w:val="99"/>
    <w:unhideWhenUsed/>
    <w:rsid w:val="008E2AA2"/>
    <w:rPr>
      <w:rFonts w:cs="Times New Roman"/>
      <w:color w:val="0000FF"/>
      <w:u w:val="single"/>
    </w:rPr>
  </w:style>
  <w:style w:type="paragraph" w:styleId="aff9">
    <w:name w:val="Normal (Web)"/>
    <w:basedOn w:val="a"/>
    <w:uiPriority w:val="99"/>
    <w:semiHidden/>
    <w:unhideWhenUsed/>
    <w:rsid w:val="008E2AA2"/>
    <w:pPr>
      <w:widowControl/>
      <w:autoSpaceDE/>
      <w:autoSpaceDN/>
      <w:adjustRightInd/>
      <w:spacing w:before="100" w:beforeAutospacing="1" w:after="100" w:afterAutospacing="1"/>
    </w:pPr>
    <w:rPr>
      <w:rFonts w:ascii="Times New Roman" w:hAnsi="Times New Roman" w:cs="Times New Roman"/>
    </w:rPr>
  </w:style>
  <w:style w:type="character" w:customStyle="1" w:styleId="editsection">
    <w:name w:val="editsection"/>
    <w:basedOn w:val="a0"/>
    <w:rsid w:val="008E2AA2"/>
    <w:rPr>
      <w:rFonts w:cs="Times New Roman"/>
    </w:rPr>
  </w:style>
  <w:style w:type="character" w:customStyle="1" w:styleId="affa">
    <w:name w:val="Заголовок Знак"/>
    <w:basedOn w:val="a0"/>
    <w:link w:val="affb"/>
    <w:locked/>
    <w:rsid w:val="00A456CF"/>
    <w:rPr>
      <w:rFonts w:ascii="Arial" w:hAnsi="Arial" w:cs="Arial"/>
      <w:b/>
      <w:bCs/>
      <w:sz w:val="24"/>
      <w:szCs w:val="24"/>
      <w:lang w:eastAsia="ar-SA" w:bidi="ar-SA"/>
    </w:rPr>
  </w:style>
  <w:style w:type="paragraph" w:styleId="affb">
    <w:name w:val="Title"/>
    <w:basedOn w:val="a"/>
    <w:next w:val="affc"/>
    <w:link w:val="affa"/>
    <w:uiPriority w:val="10"/>
    <w:qFormat/>
    <w:rsid w:val="00A456CF"/>
    <w:pPr>
      <w:widowControl/>
      <w:autoSpaceDE/>
      <w:autoSpaceDN/>
      <w:adjustRightInd/>
      <w:jc w:val="center"/>
    </w:pPr>
    <w:rPr>
      <w:b/>
      <w:bCs/>
      <w:lang w:eastAsia="ar-SA"/>
    </w:rPr>
  </w:style>
  <w:style w:type="character" w:customStyle="1" w:styleId="12">
    <w:name w:val="Название Знак1"/>
    <w:basedOn w:val="a0"/>
    <w:uiPriority w:val="10"/>
    <w:locked/>
    <w:rsid w:val="00A456CF"/>
    <w:rPr>
      <w:rFonts w:ascii="Cambria" w:eastAsia="Times New Roman" w:hAnsi="Cambria" w:cs="Times New Roman"/>
      <w:b/>
      <w:bCs/>
      <w:kern w:val="28"/>
      <w:sz w:val="32"/>
      <w:szCs w:val="32"/>
    </w:rPr>
  </w:style>
  <w:style w:type="paragraph" w:styleId="affc">
    <w:name w:val="Subtitle"/>
    <w:basedOn w:val="a"/>
    <w:next w:val="a"/>
    <w:link w:val="affd"/>
    <w:uiPriority w:val="11"/>
    <w:qFormat/>
    <w:rsid w:val="00A456CF"/>
    <w:pPr>
      <w:spacing w:after="60"/>
      <w:jc w:val="center"/>
      <w:outlineLvl w:val="1"/>
    </w:pPr>
    <w:rPr>
      <w:rFonts w:ascii="Cambria" w:hAnsi="Cambria" w:cs="Times New Roman"/>
    </w:rPr>
  </w:style>
  <w:style w:type="character" w:customStyle="1" w:styleId="affd">
    <w:name w:val="Подзаголовок Знак"/>
    <w:basedOn w:val="a0"/>
    <w:link w:val="affc"/>
    <w:uiPriority w:val="11"/>
    <w:locked/>
    <w:rsid w:val="00A456CF"/>
    <w:rPr>
      <w:rFonts w:ascii="Cambria" w:eastAsia="Times New Roman" w:hAnsi="Cambria" w:cs="Times New Roman"/>
      <w:sz w:val="24"/>
      <w:szCs w:val="24"/>
    </w:rPr>
  </w:style>
  <w:style w:type="paragraph" w:styleId="affe">
    <w:name w:val="header"/>
    <w:basedOn w:val="a"/>
    <w:link w:val="afff"/>
    <w:uiPriority w:val="99"/>
    <w:unhideWhenUsed/>
    <w:rsid w:val="00777444"/>
    <w:pPr>
      <w:tabs>
        <w:tab w:val="center" w:pos="4677"/>
        <w:tab w:val="right" w:pos="9355"/>
      </w:tabs>
    </w:pPr>
  </w:style>
  <w:style w:type="character" w:customStyle="1" w:styleId="afff">
    <w:name w:val="Верхний колонтитул Знак"/>
    <w:basedOn w:val="a0"/>
    <w:link w:val="affe"/>
    <w:uiPriority w:val="99"/>
    <w:locked/>
    <w:rsid w:val="00777444"/>
    <w:rPr>
      <w:rFonts w:ascii="Arial" w:hAnsi="Arial" w:cs="Arial"/>
      <w:sz w:val="24"/>
      <w:szCs w:val="24"/>
    </w:rPr>
  </w:style>
  <w:style w:type="paragraph" w:styleId="afff0">
    <w:name w:val="footer"/>
    <w:basedOn w:val="a"/>
    <w:link w:val="afff1"/>
    <w:uiPriority w:val="99"/>
    <w:unhideWhenUsed/>
    <w:rsid w:val="00777444"/>
    <w:pPr>
      <w:tabs>
        <w:tab w:val="center" w:pos="4677"/>
        <w:tab w:val="right" w:pos="9355"/>
      </w:tabs>
    </w:pPr>
  </w:style>
  <w:style w:type="character" w:customStyle="1" w:styleId="afff1">
    <w:name w:val="Нижний колонтитул Знак"/>
    <w:basedOn w:val="a0"/>
    <w:link w:val="afff0"/>
    <w:uiPriority w:val="99"/>
    <w:locked/>
    <w:rsid w:val="00777444"/>
    <w:rPr>
      <w:rFonts w:ascii="Arial" w:hAnsi="Arial" w:cs="Arial"/>
      <w:sz w:val="24"/>
      <w:szCs w:val="24"/>
    </w:rPr>
  </w:style>
  <w:style w:type="numbering" w:customStyle="1" w:styleId="13">
    <w:name w:val="Нет списка1"/>
    <w:next w:val="a2"/>
    <w:uiPriority w:val="99"/>
    <w:semiHidden/>
    <w:unhideWhenUsed/>
    <w:rsid w:val="00050855"/>
  </w:style>
  <w:style w:type="paragraph" w:customStyle="1" w:styleId="afff2">
    <w:name w:val="Внимание"/>
    <w:basedOn w:val="a"/>
    <w:next w:val="a"/>
    <w:uiPriority w:val="99"/>
    <w:rsid w:val="00050855"/>
    <w:pPr>
      <w:spacing w:before="240" w:after="240"/>
      <w:ind w:left="420" w:right="420" w:firstLine="300"/>
      <w:jc w:val="both"/>
    </w:pPr>
    <w:rPr>
      <w:shd w:val="clear" w:color="auto" w:fill="F5F3DA"/>
    </w:rPr>
  </w:style>
  <w:style w:type="paragraph" w:customStyle="1" w:styleId="afff3">
    <w:name w:val="Внимание: криминал!!"/>
    <w:basedOn w:val="afff2"/>
    <w:next w:val="a"/>
    <w:uiPriority w:val="99"/>
    <w:rsid w:val="00050855"/>
  </w:style>
  <w:style w:type="paragraph" w:customStyle="1" w:styleId="afff4">
    <w:name w:val="Внимание: недобросовестность!"/>
    <w:basedOn w:val="afff2"/>
    <w:next w:val="a"/>
    <w:uiPriority w:val="99"/>
    <w:rsid w:val="00050855"/>
  </w:style>
  <w:style w:type="character" w:customStyle="1" w:styleId="afff5">
    <w:name w:val="Выделение для Базового Поиска"/>
    <w:uiPriority w:val="99"/>
    <w:rsid w:val="00050855"/>
    <w:rPr>
      <w:b/>
      <w:bCs/>
      <w:color w:val="0058A9"/>
    </w:rPr>
  </w:style>
  <w:style w:type="character" w:customStyle="1" w:styleId="afff6">
    <w:name w:val="Выделение для Базового Поиска (курсив)"/>
    <w:uiPriority w:val="99"/>
    <w:rsid w:val="00050855"/>
    <w:rPr>
      <w:b/>
      <w:bCs/>
      <w:i/>
      <w:iCs/>
      <w:color w:val="0058A9"/>
    </w:rPr>
  </w:style>
  <w:style w:type="paragraph" w:customStyle="1" w:styleId="afff7">
    <w:name w:val="Дочерний элемент списка"/>
    <w:basedOn w:val="a"/>
    <w:next w:val="a"/>
    <w:uiPriority w:val="99"/>
    <w:rsid w:val="00050855"/>
    <w:pPr>
      <w:jc w:val="both"/>
    </w:pPr>
    <w:rPr>
      <w:color w:val="868381"/>
      <w:sz w:val="20"/>
      <w:szCs w:val="20"/>
    </w:rPr>
  </w:style>
  <w:style w:type="paragraph" w:customStyle="1" w:styleId="afff8">
    <w:name w:val="Заголовок группы контролов"/>
    <w:basedOn w:val="a"/>
    <w:next w:val="a"/>
    <w:uiPriority w:val="99"/>
    <w:rsid w:val="00050855"/>
    <w:pPr>
      <w:ind w:firstLine="720"/>
      <w:jc w:val="both"/>
    </w:pPr>
    <w:rPr>
      <w:b/>
      <w:bCs/>
      <w:color w:val="000000"/>
    </w:rPr>
  </w:style>
  <w:style w:type="paragraph" w:customStyle="1" w:styleId="afff9">
    <w:name w:val="Заголовок для информации об изменениях"/>
    <w:basedOn w:val="1"/>
    <w:next w:val="a"/>
    <w:uiPriority w:val="99"/>
    <w:rsid w:val="00050855"/>
    <w:pPr>
      <w:spacing w:before="0"/>
      <w:outlineLvl w:val="9"/>
    </w:pPr>
    <w:rPr>
      <w:b w:val="0"/>
      <w:bCs w:val="0"/>
      <w:color w:val="26282F"/>
      <w:sz w:val="18"/>
      <w:szCs w:val="18"/>
      <w:shd w:val="clear" w:color="auto" w:fill="FFFFFF"/>
    </w:rPr>
  </w:style>
  <w:style w:type="paragraph" w:customStyle="1" w:styleId="afffa">
    <w:name w:val="Заголовок распахивающейся части диалога"/>
    <w:basedOn w:val="a"/>
    <w:next w:val="a"/>
    <w:uiPriority w:val="99"/>
    <w:rsid w:val="00050855"/>
    <w:pPr>
      <w:ind w:firstLine="720"/>
      <w:jc w:val="both"/>
    </w:pPr>
    <w:rPr>
      <w:i/>
      <w:iCs/>
      <w:color w:val="000080"/>
      <w:sz w:val="22"/>
      <w:szCs w:val="22"/>
    </w:rPr>
  </w:style>
  <w:style w:type="paragraph" w:customStyle="1" w:styleId="afffb">
    <w:name w:val="Заголовок ЭР (левое окно)"/>
    <w:basedOn w:val="a"/>
    <w:next w:val="a"/>
    <w:uiPriority w:val="99"/>
    <w:rsid w:val="00050855"/>
    <w:pPr>
      <w:spacing w:before="300" w:after="250"/>
      <w:jc w:val="center"/>
    </w:pPr>
    <w:rPr>
      <w:b/>
      <w:bCs/>
      <w:color w:val="26282F"/>
      <w:sz w:val="26"/>
      <w:szCs w:val="26"/>
    </w:rPr>
  </w:style>
  <w:style w:type="paragraph" w:customStyle="1" w:styleId="afffc">
    <w:name w:val="Заголовок ЭР (правое окно)"/>
    <w:basedOn w:val="afffb"/>
    <w:next w:val="a"/>
    <w:uiPriority w:val="99"/>
    <w:rsid w:val="00050855"/>
    <w:pPr>
      <w:spacing w:after="0"/>
      <w:jc w:val="left"/>
    </w:pPr>
  </w:style>
  <w:style w:type="paragraph" w:customStyle="1" w:styleId="afffd">
    <w:name w:val="Текст информации об изменениях"/>
    <w:basedOn w:val="a"/>
    <w:next w:val="a"/>
    <w:uiPriority w:val="99"/>
    <w:rsid w:val="00050855"/>
    <w:pPr>
      <w:ind w:firstLine="720"/>
      <w:jc w:val="both"/>
    </w:pPr>
    <w:rPr>
      <w:color w:val="353842"/>
      <w:sz w:val="18"/>
      <w:szCs w:val="18"/>
    </w:rPr>
  </w:style>
  <w:style w:type="paragraph" w:customStyle="1" w:styleId="afffe">
    <w:name w:val="Информация об изменениях"/>
    <w:basedOn w:val="afffd"/>
    <w:next w:val="a"/>
    <w:uiPriority w:val="99"/>
    <w:rsid w:val="00050855"/>
    <w:pPr>
      <w:spacing w:before="180"/>
      <w:ind w:left="360" w:right="360" w:firstLine="0"/>
    </w:pPr>
    <w:rPr>
      <w:shd w:val="clear" w:color="auto" w:fill="EAEFED"/>
    </w:rPr>
  </w:style>
  <w:style w:type="paragraph" w:customStyle="1" w:styleId="affff">
    <w:name w:val="Куда обратиться?"/>
    <w:basedOn w:val="afff2"/>
    <w:next w:val="a"/>
    <w:uiPriority w:val="99"/>
    <w:rsid w:val="00050855"/>
  </w:style>
  <w:style w:type="paragraph" w:customStyle="1" w:styleId="affff0">
    <w:name w:val="Напишите нам"/>
    <w:basedOn w:val="a"/>
    <w:next w:val="a"/>
    <w:uiPriority w:val="99"/>
    <w:rsid w:val="00050855"/>
    <w:pPr>
      <w:spacing w:before="90" w:after="90"/>
      <w:ind w:left="180" w:right="180"/>
      <w:jc w:val="both"/>
    </w:pPr>
    <w:rPr>
      <w:sz w:val="20"/>
      <w:szCs w:val="20"/>
      <w:shd w:val="clear" w:color="auto" w:fill="EFFFAD"/>
    </w:rPr>
  </w:style>
  <w:style w:type="paragraph" w:customStyle="1" w:styleId="affff1">
    <w:name w:val="Необходимые документы"/>
    <w:basedOn w:val="afff2"/>
    <w:next w:val="a"/>
    <w:uiPriority w:val="99"/>
    <w:rsid w:val="00050855"/>
    <w:pPr>
      <w:ind w:firstLine="118"/>
    </w:pPr>
  </w:style>
  <w:style w:type="paragraph" w:customStyle="1" w:styleId="affff2">
    <w:name w:val="Подвал для информации об изменениях"/>
    <w:basedOn w:val="1"/>
    <w:next w:val="a"/>
    <w:uiPriority w:val="99"/>
    <w:rsid w:val="00050855"/>
    <w:pPr>
      <w:outlineLvl w:val="9"/>
    </w:pPr>
    <w:rPr>
      <w:b w:val="0"/>
      <w:bCs w:val="0"/>
      <w:color w:val="26282F"/>
      <w:sz w:val="18"/>
      <w:szCs w:val="18"/>
    </w:rPr>
  </w:style>
  <w:style w:type="paragraph" w:customStyle="1" w:styleId="affff3">
    <w:name w:val="Подзаголовок для информации об изменениях"/>
    <w:basedOn w:val="afffd"/>
    <w:next w:val="a"/>
    <w:uiPriority w:val="99"/>
    <w:rsid w:val="00050855"/>
    <w:rPr>
      <w:b/>
      <w:bCs/>
    </w:rPr>
  </w:style>
  <w:style w:type="paragraph" w:customStyle="1" w:styleId="affff4">
    <w:name w:val="Подчёркнуный текст"/>
    <w:basedOn w:val="a"/>
    <w:next w:val="a"/>
    <w:uiPriority w:val="99"/>
    <w:rsid w:val="00050855"/>
    <w:pPr>
      <w:pBdr>
        <w:bottom w:val="single" w:sz="4" w:space="0" w:color="auto"/>
      </w:pBdr>
      <w:ind w:firstLine="720"/>
      <w:jc w:val="both"/>
    </w:pPr>
  </w:style>
  <w:style w:type="paragraph" w:customStyle="1" w:styleId="affff5">
    <w:name w:val="Пример."/>
    <w:basedOn w:val="afff2"/>
    <w:next w:val="a"/>
    <w:uiPriority w:val="99"/>
    <w:rsid w:val="00050855"/>
  </w:style>
  <w:style w:type="paragraph" w:customStyle="1" w:styleId="affff6">
    <w:name w:val="Примечание."/>
    <w:basedOn w:val="afff2"/>
    <w:next w:val="a"/>
    <w:uiPriority w:val="99"/>
    <w:rsid w:val="00050855"/>
  </w:style>
  <w:style w:type="paragraph" w:customStyle="1" w:styleId="affff7">
    <w:name w:val="Ссылка на официальную публикацию"/>
    <w:basedOn w:val="a"/>
    <w:next w:val="a"/>
    <w:uiPriority w:val="99"/>
    <w:rsid w:val="00050855"/>
    <w:pPr>
      <w:ind w:firstLine="720"/>
      <w:jc w:val="both"/>
    </w:pPr>
  </w:style>
  <w:style w:type="character" w:customStyle="1" w:styleId="affff8">
    <w:name w:val="Ссылка на утративший силу документ"/>
    <w:uiPriority w:val="99"/>
    <w:rsid w:val="00050855"/>
    <w:rPr>
      <w:b w:val="0"/>
      <w:bCs w:val="0"/>
      <w:color w:val="749232"/>
    </w:rPr>
  </w:style>
  <w:style w:type="paragraph" w:customStyle="1" w:styleId="affff9">
    <w:name w:val="Текст ЭР (см. также)"/>
    <w:basedOn w:val="a"/>
    <w:next w:val="a"/>
    <w:uiPriority w:val="99"/>
    <w:rsid w:val="00050855"/>
    <w:pPr>
      <w:spacing w:before="200"/>
    </w:pPr>
    <w:rPr>
      <w:sz w:val="20"/>
      <w:szCs w:val="20"/>
    </w:rPr>
  </w:style>
  <w:style w:type="paragraph" w:customStyle="1" w:styleId="affffa">
    <w:name w:val="Формула"/>
    <w:basedOn w:val="a"/>
    <w:next w:val="a"/>
    <w:uiPriority w:val="99"/>
    <w:rsid w:val="00050855"/>
    <w:pPr>
      <w:spacing w:before="240" w:after="240"/>
      <w:ind w:left="420" w:right="420" w:firstLine="300"/>
      <w:jc w:val="both"/>
    </w:pPr>
    <w:rPr>
      <w:shd w:val="clear" w:color="auto" w:fill="F5F3DA"/>
    </w:rPr>
  </w:style>
  <w:style w:type="paragraph" w:customStyle="1" w:styleId="-">
    <w:name w:val="ЭР-содержание (правое окно)"/>
    <w:basedOn w:val="a"/>
    <w:next w:val="a"/>
    <w:uiPriority w:val="99"/>
    <w:rsid w:val="00050855"/>
    <w:pPr>
      <w:spacing w:before="300"/>
    </w:pPr>
  </w:style>
  <w:style w:type="table" w:styleId="affffb">
    <w:name w:val="Table Grid"/>
    <w:basedOn w:val="a1"/>
    <w:uiPriority w:val="99"/>
    <w:rsid w:val="00286EE5"/>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5E52C6"/>
  </w:style>
  <w:style w:type="paragraph" w:customStyle="1" w:styleId="indent1">
    <w:name w:val="indent_1"/>
    <w:basedOn w:val="a"/>
    <w:rsid w:val="005E52C6"/>
    <w:pPr>
      <w:widowControl/>
      <w:autoSpaceDE/>
      <w:autoSpaceDN/>
      <w:adjustRightInd/>
      <w:spacing w:before="100" w:beforeAutospacing="1" w:after="100" w:afterAutospacing="1"/>
    </w:pPr>
    <w:rPr>
      <w:rFonts w:ascii="Times New Roman" w:hAnsi="Times New Roman" w:cs="Times New Roman"/>
    </w:rPr>
  </w:style>
  <w:style w:type="character" w:customStyle="1" w:styleId="s10">
    <w:name w:val="s_10"/>
    <w:basedOn w:val="a0"/>
    <w:rsid w:val="005E52C6"/>
  </w:style>
  <w:style w:type="paragraph" w:customStyle="1" w:styleId="s3">
    <w:name w:val="s_3"/>
    <w:basedOn w:val="a"/>
    <w:rsid w:val="005E52C6"/>
    <w:pPr>
      <w:widowControl/>
      <w:autoSpaceDE/>
      <w:autoSpaceDN/>
      <w:adjustRightInd/>
      <w:spacing w:before="100" w:beforeAutospacing="1" w:after="100" w:afterAutospacing="1"/>
    </w:pPr>
    <w:rPr>
      <w:rFonts w:ascii="Times New Roman" w:hAnsi="Times New Roman" w:cs="Times New Roman"/>
    </w:rPr>
  </w:style>
  <w:style w:type="paragraph" w:customStyle="1" w:styleId="s1">
    <w:name w:val="s_1"/>
    <w:basedOn w:val="a"/>
    <w:rsid w:val="005E52C6"/>
    <w:pPr>
      <w:widowControl/>
      <w:autoSpaceDE/>
      <w:autoSpaceDN/>
      <w:adjustRightInd/>
      <w:spacing w:before="100" w:beforeAutospacing="1" w:after="100" w:afterAutospacing="1"/>
    </w:pPr>
    <w:rPr>
      <w:rFonts w:ascii="Times New Roman" w:hAnsi="Times New Roman" w:cs="Times New Roman"/>
    </w:rPr>
  </w:style>
  <w:style w:type="paragraph" w:customStyle="1" w:styleId="empty">
    <w:name w:val="empty"/>
    <w:basedOn w:val="a"/>
    <w:rsid w:val="005E52C6"/>
    <w:pPr>
      <w:widowControl/>
      <w:autoSpaceDE/>
      <w:autoSpaceDN/>
      <w:adjustRightInd/>
      <w:spacing w:before="100" w:beforeAutospacing="1" w:after="100" w:afterAutospacing="1"/>
    </w:pPr>
    <w:rPr>
      <w:rFonts w:ascii="Times New Roman" w:hAnsi="Times New Roman" w:cs="Times New Roman"/>
    </w:rPr>
  </w:style>
  <w:style w:type="paragraph" w:customStyle="1" w:styleId="s16">
    <w:name w:val="s_16"/>
    <w:basedOn w:val="a"/>
    <w:rsid w:val="005E52C6"/>
    <w:pPr>
      <w:widowControl/>
      <w:autoSpaceDE/>
      <w:autoSpaceDN/>
      <w:adjustRightInd/>
      <w:spacing w:before="100" w:beforeAutospacing="1" w:after="100" w:afterAutospacing="1"/>
    </w:pPr>
    <w:rPr>
      <w:rFonts w:ascii="Times New Roman" w:hAnsi="Times New Roman" w:cs="Times New Roman"/>
    </w:rPr>
  </w:style>
  <w:style w:type="character" w:customStyle="1" w:styleId="affffc">
    <w:name w:val="Цветовое выделение для Текст"/>
    <w:uiPriority w:val="99"/>
    <w:rsid w:val="005E52C6"/>
    <w:rPr>
      <w:rFonts w:ascii="Times New Roman CYR" w:hAnsi="Times New Roman CYR" w:cs="Times New Roman CYR"/>
    </w:rPr>
  </w:style>
  <w:style w:type="paragraph" w:styleId="affffd">
    <w:name w:val="List Paragraph"/>
    <w:basedOn w:val="a"/>
    <w:uiPriority w:val="34"/>
    <w:qFormat/>
    <w:rsid w:val="00171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5610">
      <w:bodyDiv w:val="1"/>
      <w:marLeft w:val="0"/>
      <w:marRight w:val="0"/>
      <w:marTop w:val="0"/>
      <w:marBottom w:val="0"/>
      <w:divBdr>
        <w:top w:val="none" w:sz="0" w:space="0" w:color="auto"/>
        <w:left w:val="none" w:sz="0" w:space="0" w:color="auto"/>
        <w:bottom w:val="none" w:sz="0" w:space="0" w:color="auto"/>
        <w:right w:val="none" w:sz="0" w:space="0" w:color="auto"/>
      </w:divBdr>
    </w:div>
    <w:div w:id="416438575">
      <w:marLeft w:val="0"/>
      <w:marRight w:val="0"/>
      <w:marTop w:val="0"/>
      <w:marBottom w:val="0"/>
      <w:divBdr>
        <w:top w:val="none" w:sz="0" w:space="0" w:color="auto"/>
        <w:left w:val="none" w:sz="0" w:space="0" w:color="auto"/>
        <w:bottom w:val="none" w:sz="0" w:space="0" w:color="auto"/>
        <w:right w:val="none" w:sz="0" w:space="0" w:color="auto"/>
      </w:divBdr>
      <w:divsChild>
        <w:div w:id="416438577">
          <w:marLeft w:val="0"/>
          <w:marRight w:val="0"/>
          <w:marTop w:val="0"/>
          <w:marBottom w:val="0"/>
          <w:divBdr>
            <w:top w:val="none" w:sz="0" w:space="0" w:color="auto"/>
            <w:left w:val="none" w:sz="0" w:space="0" w:color="auto"/>
            <w:bottom w:val="none" w:sz="0" w:space="0" w:color="auto"/>
            <w:right w:val="none" w:sz="0" w:space="0" w:color="auto"/>
          </w:divBdr>
          <w:divsChild>
            <w:div w:id="416438579">
              <w:marLeft w:val="0"/>
              <w:marRight w:val="0"/>
              <w:marTop w:val="0"/>
              <w:marBottom w:val="0"/>
              <w:divBdr>
                <w:top w:val="none" w:sz="0" w:space="0" w:color="auto"/>
                <w:left w:val="none" w:sz="0" w:space="0" w:color="auto"/>
                <w:bottom w:val="none" w:sz="0" w:space="0" w:color="auto"/>
                <w:right w:val="none" w:sz="0" w:space="0" w:color="auto"/>
              </w:divBdr>
              <w:divsChild>
                <w:div w:id="416438576">
                  <w:marLeft w:val="0"/>
                  <w:marRight w:val="0"/>
                  <w:marTop w:val="0"/>
                  <w:marBottom w:val="0"/>
                  <w:divBdr>
                    <w:top w:val="none" w:sz="0" w:space="0" w:color="auto"/>
                    <w:left w:val="none" w:sz="0" w:space="0" w:color="auto"/>
                    <w:bottom w:val="none" w:sz="0" w:space="0" w:color="auto"/>
                    <w:right w:val="none" w:sz="0" w:space="0" w:color="auto"/>
                  </w:divBdr>
                </w:div>
                <w:div w:id="4164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4112">
      <w:bodyDiv w:val="1"/>
      <w:marLeft w:val="0"/>
      <w:marRight w:val="0"/>
      <w:marTop w:val="0"/>
      <w:marBottom w:val="0"/>
      <w:divBdr>
        <w:top w:val="none" w:sz="0" w:space="0" w:color="auto"/>
        <w:left w:val="none" w:sz="0" w:space="0" w:color="auto"/>
        <w:bottom w:val="none" w:sz="0" w:space="0" w:color="auto"/>
        <w:right w:val="none" w:sz="0" w:space="0" w:color="auto"/>
      </w:divBdr>
    </w:div>
    <w:div w:id="850948969">
      <w:bodyDiv w:val="1"/>
      <w:marLeft w:val="0"/>
      <w:marRight w:val="0"/>
      <w:marTop w:val="0"/>
      <w:marBottom w:val="0"/>
      <w:divBdr>
        <w:top w:val="none" w:sz="0" w:space="0" w:color="auto"/>
        <w:left w:val="none" w:sz="0" w:space="0" w:color="auto"/>
        <w:bottom w:val="none" w:sz="0" w:space="0" w:color="auto"/>
        <w:right w:val="none" w:sz="0" w:space="0" w:color="auto"/>
      </w:divBdr>
    </w:div>
    <w:div w:id="1100418953">
      <w:bodyDiv w:val="1"/>
      <w:marLeft w:val="0"/>
      <w:marRight w:val="0"/>
      <w:marTop w:val="0"/>
      <w:marBottom w:val="0"/>
      <w:divBdr>
        <w:top w:val="none" w:sz="0" w:space="0" w:color="auto"/>
        <w:left w:val="none" w:sz="0" w:space="0" w:color="auto"/>
        <w:bottom w:val="none" w:sz="0" w:space="0" w:color="auto"/>
        <w:right w:val="none" w:sz="0" w:space="0" w:color="auto"/>
      </w:divBdr>
    </w:div>
    <w:div w:id="1790855260">
      <w:bodyDiv w:val="1"/>
      <w:marLeft w:val="0"/>
      <w:marRight w:val="0"/>
      <w:marTop w:val="0"/>
      <w:marBottom w:val="0"/>
      <w:divBdr>
        <w:top w:val="none" w:sz="0" w:space="0" w:color="auto"/>
        <w:left w:val="none" w:sz="0" w:space="0" w:color="auto"/>
        <w:bottom w:val="none" w:sz="0" w:space="0" w:color="auto"/>
        <w:right w:val="none" w:sz="0" w:space="0" w:color="auto"/>
      </w:divBdr>
    </w:div>
    <w:div w:id="19687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78234.11" TargetMode="External"/><Relationship Id="rId21" Type="http://schemas.openxmlformats.org/officeDocument/2006/relationships/image" Target="media/image12.jpeg"/><Relationship Id="rId34" Type="http://schemas.openxmlformats.org/officeDocument/2006/relationships/hyperlink" Target="garantF1://70154114.0" TargetMode="External"/><Relationship Id="rId42" Type="http://schemas.openxmlformats.org/officeDocument/2006/relationships/hyperlink" Target="garantF1://74937166.1000" TargetMode="External"/><Relationship Id="rId47" Type="http://schemas.openxmlformats.org/officeDocument/2006/relationships/image" Target="media/image14.jpeg"/><Relationship Id="rId50" Type="http://schemas.openxmlformats.org/officeDocument/2006/relationships/hyperlink" Target="https://internet.garant.ru/document/redirect/403326464/1000" TargetMode="External"/><Relationship Id="rId55" Type="http://schemas.openxmlformats.org/officeDocument/2006/relationships/hyperlink" Target="https://internet.garant.ru/document/redirect/403326464/1000" TargetMode="External"/><Relationship Id="rId63" Type="http://schemas.openxmlformats.org/officeDocument/2006/relationships/image" Target="media/image16.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garantF1://3819543.0" TargetMode="External"/><Relationship Id="rId29" Type="http://schemas.openxmlformats.org/officeDocument/2006/relationships/hyperlink" Target="garantF1://12085814.1000" TargetMode="External"/><Relationship Id="rId11" Type="http://schemas.openxmlformats.org/officeDocument/2006/relationships/image" Target="media/image5.jpeg"/><Relationship Id="rId24" Type="http://schemas.openxmlformats.org/officeDocument/2006/relationships/hyperlink" Target="garantF1://12076765.20000" TargetMode="External"/><Relationship Id="rId32" Type="http://schemas.openxmlformats.org/officeDocument/2006/relationships/hyperlink" Target="garantF1://70069048.1000" TargetMode="External"/><Relationship Id="rId37" Type="http://schemas.openxmlformats.org/officeDocument/2006/relationships/hyperlink" Target="garantF1://71174662.0" TargetMode="External"/><Relationship Id="rId40" Type="http://schemas.openxmlformats.org/officeDocument/2006/relationships/hyperlink" Target="garantF1://72151306.1000" TargetMode="External"/><Relationship Id="rId45" Type="http://schemas.openxmlformats.org/officeDocument/2006/relationships/image" Target="media/image13.jpeg"/><Relationship Id="rId53" Type="http://schemas.openxmlformats.org/officeDocument/2006/relationships/hyperlink" Target="https://internet.garant.ru/document/redirect/403326464/1000" TargetMode="External"/><Relationship Id="rId58"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image" Target="media/image10.jpeg"/><Relationship Id="rId14" Type="http://schemas.openxmlformats.org/officeDocument/2006/relationships/hyperlink" Target="garantF1://55071222.1000" TargetMode="External"/><Relationship Id="rId22" Type="http://schemas.openxmlformats.org/officeDocument/2006/relationships/hyperlink" Target="garantF1://55071222.1000" TargetMode="External"/><Relationship Id="rId27" Type="http://schemas.openxmlformats.org/officeDocument/2006/relationships/hyperlink" Target="garantF1://12080391.0" TargetMode="External"/><Relationship Id="rId30" Type="http://schemas.openxmlformats.org/officeDocument/2006/relationships/hyperlink" Target="garantF1://12091107.1000" TargetMode="External"/><Relationship Id="rId35" Type="http://schemas.openxmlformats.org/officeDocument/2006/relationships/hyperlink" Target="garantF1://70200464.1000" TargetMode="External"/><Relationship Id="rId43" Type="http://schemas.openxmlformats.org/officeDocument/2006/relationships/hyperlink" Target="garantF1://401491984.1000" TargetMode="External"/><Relationship Id="rId48" Type="http://schemas.openxmlformats.org/officeDocument/2006/relationships/image" Target="media/image15.png"/><Relationship Id="rId56" Type="http://schemas.openxmlformats.org/officeDocument/2006/relationships/footer" Target="footer3.xm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internet.garant.ru/document/redirect/403326464/0"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hyperlink" Target="garantF1://12076765.0" TargetMode="External"/><Relationship Id="rId33" Type="http://schemas.openxmlformats.org/officeDocument/2006/relationships/hyperlink" Target="garantF1://70117640.1001" TargetMode="External"/><Relationship Id="rId38" Type="http://schemas.openxmlformats.org/officeDocument/2006/relationships/hyperlink" Target="garantF1://71766914.1000" TargetMode="External"/><Relationship Id="rId46" Type="http://schemas.openxmlformats.org/officeDocument/2006/relationships/footer" Target="footer2.xml"/><Relationship Id="rId59" Type="http://schemas.openxmlformats.org/officeDocument/2006/relationships/header" Target="header2.xml"/><Relationship Id="rId20" Type="http://schemas.openxmlformats.org/officeDocument/2006/relationships/image" Target="media/image11.jpeg"/><Relationship Id="rId41" Type="http://schemas.openxmlformats.org/officeDocument/2006/relationships/hyperlink" Target="garantF1://74534576.0" TargetMode="External"/><Relationship Id="rId54" Type="http://schemas.openxmlformats.org/officeDocument/2006/relationships/hyperlink" Target="https://internet.garant.ru/document/redirect/403326464/1000"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garantF1://3819543.0" TargetMode="External"/><Relationship Id="rId23" Type="http://schemas.openxmlformats.org/officeDocument/2006/relationships/hyperlink" Target="garantF1://401321204.2" TargetMode="External"/><Relationship Id="rId28" Type="http://schemas.openxmlformats.org/officeDocument/2006/relationships/hyperlink" Target="garantF1://12083666.1000" TargetMode="External"/><Relationship Id="rId36" Type="http://schemas.openxmlformats.org/officeDocument/2006/relationships/hyperlink" Target="garantF1://71149736.1000" TargetMode="External"/><Relationship Id="rId49" Type="http://schemas.openxmlformats.org/officeDocument/2006/relationships/hyperlink" Target="https://internet.garant.ru/" TargetMode="External"/><Relationship Id="rId57" Type="http://schemas.openxmlformats.org/officeDocument/2006/relationships/header" Target="header1.xml"/><Relationship Id="rId10" Type="http://schemas.openxmlformats.org/officeDocument/2006/relationships/image" Target="media/image4.jpeg"/><Relationship Id="rId31" Type="http://schemas.openxmlformats.org/officeDocument/2006/relationships/hyperlink" Target="garantF1://70006626.1000" TargetMode="External"/><Relationship Id="rId44" Type="http://schemas.openxmlformats.org/officeDocument/2006/relationships/footer" Target="footer1.xml"/><Relationship Id="rId52" Type="http://schemas.openxmlformats.org/officeDocument/2006/relationships/hyperlink" Target="https://internet.garant.ru/document/redirect/403326464/1000" TargetMode="External"/><Relationship Id="rId60" Type="http://schemas.openxmlformats.org/officeDocument/2006/relationships/footer" Target="footer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9.jpeg"/><Relationship Id="rId39" Type="http://schemas.openxmlformats.org/officeDocument/2006/relationships/hyperlink" Target="garantF1://718424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56</Pages>
  <Words>12521</Words>
  <Characters>71371</Characters>
  <Application>Microsoft Office Word</Application>
  <DocSecurity>0</DocSecurity>
  <Lines>594</Lines>
  <Paragraphs>167</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Оглавление</vt:lpstr>
      <vt:lpstr>Специальная одежда, специальная обувь и другие средства индивидуальной защиты – </vt:lpstr>
      <vt:lpstr>Кому выдают?</vt:lpstr>
      <vt:lpstr>Кто выдает?</vt:lpstr>
      <vt:lpstr>Правила обеспечения работников средствами индивидуальной защиты и смывающими сре</vt:lpstr>
      <vt:lpstr>I. Общие положения</vt:lpstr>
      <vt:lpstr>II. Права и обязанности работодателя в обеспечении работников СИЗ</vt:lpstr>
      <vt:lpstr>III. Обязанности работников по применению СИЗ</vt:lpstr>
      <vt:lpstr>IV. Определение работодателем потребности в СИЗ</vt:lpstr>
      <vt:lpstr>V. Выбор СИЗ</vt:lpstr>
      <vt:lpstr>VI. Выдача СИЗ индивидуального учета</vt:lpstr>
      <vt:lpstr>VII. Выдача дежурных СИЗ</vt:lpstr>
      <vt:lpstr>VIII. Выдача дерматологических СИЗ и смывающих средств</vt:lpstr>
      <vt:lpstr>IX. Выдача СИЗ с учетом климатических особенностей и сезонности</vt:lpstr>
      <vt:lpstr>X. Выдача СИЗ работникам сторонних организаций</vt:lpstr>
      <vt:lpstr>XI. Замена СИЗ для улучшения защитных свойств</vt:lpstr>
      <vt:lpstr>XII. Эксплуатация СИЗ</vt:lpstr>
      <vt:lpstr>XIII. Хранение СИЗ</vt:lpstr>
      <vt:lpstr>XIV. Уход за СИЗ</vt:lpstr>
      <vt:lpstr>XV. Вывод СИЗ из эксплуатации и их замена</vt:lpstr>
      <vt:lpstr>XVI. Организация работы по обеспечению работников СИЗ</vt:lpstr>
      <vt:lpstr>Единые типовые нормы выдачи дерматологических средств индивидуальной защиты и см</vt:lpstr>
      <vt:lpstr>Единые типовые нормы выдачи дерматологических средств индивидуальной защиты и см</vt:lpstr>
      <vt:lpstr>Единые типовые нормы выдачи дерматологических средств индивидуальной защиты и см</vt:lpstr>
    </vt:vector>
  </TitlesOfParts>
  <Company>НПП "Гарант-Сервис"</Company>
  <LinksUpToDate>false</LinksUpToDate>
  <CharactersWithSpaces>83725</CharactersWithSpaces>
  <SharedDoc>false</SharedDoc>
  <HLinks>
    <vt:vector size="180" baseType="variant">
      <vt:variant>
        <vt:i4>2752529</vt:i4>
      </vt:variant>
      <vt:variant>
        <vt:i4>87</vt:i4>
      </vt:variant>
      <vt:variant>
        <vt:i4>0</vt:i4>
      </vt:variant>
      <vt:variant>
        <vt:i4>5</vt:i4>
      </vt:variant>
      <vt:variant>
        <vt:lpwstr/>
      </vt:variant>
      <vt:variant>
        <vt:lpwstr>sub_0</vt:lpwstr>
      </vt:variant>
      <vt:variant>
        <vt:i4>2752528</vt:i4>
      </vt:variant>
      <vt:variant>
        <vt:i4>84</vt:i4>
      </vt:variant>
      <vt:variant>
        <vt:i4>0</vt:i4>
      </vt:variant>
      <vt:variant>
        <vt:i4>5</vt:i4>
      </vt:variant>
      <vt:variant>
        <vt:lpwstr/>
      </vt:variant>
      <vt:variant>
        <vt:lpwstr>sub_1000</vt:lpwstr>
      </vt:variant>
      <vt:variant>
        <vt:i4>5177350</vt:i4>
      </vt:variant>
      <vt:variant>
        <vt:i4>81</vt:i4>
      </vt:variant>
      <vt:variant>
        <vt:i4>0</vt:i4>
      </vt:variant>
      <vt:variant>
        <vt:i4>5</vt:i4>
      </vt:variant>
      <vt:variant>
        <vt:lpwstr>garantf1://12022689.1000/</vt:lpwstr>
      </vt:variant>
      <vt:variant>
        <vt:lpwstr/>
      </vt:variant>
      <vt:variant>
        <vt:i4>4456452</vt:i4>
      </vt:variant>
      <vt:variant>
        <vt:i4>78</vt:i4>
      </vt:variant>
      <vt:variant>
        <vt:i4>0</vt:i4>
      </vt:variant>
      <vt:variant>
        <vt:i4>5</vt:i4>
      </vt:variant>
      <vt:variant>
        <vt:lpwstr>garantf1://12021508.1000/</vt:lpwstr>
      </vt:variant>
      <vt:variant>
        <vt:lpwstr/>
      </vt:variant>
      <vt:variant>
        <vt:i4>2752529</vt:i4>
      </vt:variant>
      <vt:variant>
        <vt:i4>75</vt:i4>
      </vt:variant>
      <vt:variant>
        <vt:i4>0</vt:i4>
      </vt:variant>
      <vt:variant>
        <vt:i4>5</vt:i4>
      </vt:variant>
      <vt:variant>
        <vt:lpwstr/>
      </vt:variant>
      <vt:variant>
        <vt:lpwstr>sub_2222</vt:lpwstr>
      </vt:variant>
      <vt:variant>
        <vt:i4>6160385</vt:i4>
      </vt:variant>
      <vt:variant>
        <vt:i4>72</vt:i4>
      </vt:variant>
      <vt:variant>
        <vt:i4>0</vt:i4>
      </vt:variant>
      <vt:variant>
        <vt:i4>5</vt:i4>
      </vt:variant>
      <vt:variant>
        <vt:lpwstr>garantf1://12025268.370/</vt:lpwstr>
      </vt:variant>
      <vt:variant>
        <vt:lpwstr/>
      </vt:variant>
      <vt:variant>
        <vt:i4>6029314</vt:i4>
      </vt:variant>
      <vt:variant>
        <vt:i4>69</vt:i4>
      </vt:variant>
      <vt:variant>
        <vt:i4>0</vt:i4>
      </vt:variant>
      <vt:variant>
        <vt:i4>5</vt:i4>
      </vt:variant>
      <vt:variant>
        <vt:lpwstr>garantf1://12025268.353/</vt:lpwstr>
      </vt:variant>
      <vt:variant>
        <vt:lpwstr/>
      </vt:variant>
      <vt:variant>
        <vt:i4>6160403</vt:i4>
      </vt:variant>
      <vt:variant>
        <vt:i4>66</vt:i4>
      </vt:variant>
      <vt:variant>
        <vt:i4>0</vt:i4>
      </vt:variant>
      <vt:variant>
        <vt:i4>5</vt:i4>
      </vt:variant>
      <vt:variant>
        <vt:lpwstr>garantf1://3819543.0/</vt:lpwstr>
      </vt:variant>
      <vt:variant>
        <vt:lpwstr/>
      </vt:variant>
      <vt:variant>
        <vt:i4>6160403</vt:i4>
      </vt:variant>
      <vt:variant>
        <vt:i4>63</vt:i4>
      </vt:variant>
      <vt:variant>
        <vt:i4>0</vt:i4>
      </vt:variant>
      <vt:variant>
        <vt:i4>5</vt:i4>
      </vt:variant>
      <vt:variant>
        <vt:lpwstr>garantf1://3819543.0/</vt:lpwstr>
      </vt:variant>
      <vt:variant>
        <vt:lpwstr/>
      </vt:variant>
      <vt:variant>
        <vt:i4>2818064</vt:i4>
      </vt:variant>
      <vt:variant>
        <vt:i4>60</vt:i4>
      </vt:variant>
      <vt:variant>
        <vt:i4>0</vt:i4>
      </vt:variant>
      <vt:variant>
        <vt:i4>5</vt:i4>
      </vt:variant>
      <vt:variant>
        <vt:lpwstr/>
      </vt:variant>
      <vt:variant>
        <vt:lpwstr>sub_11000</vt:lpwstr>
      </vt:variant>
      <vt:variant>
        <vt:i4>6160403</vt:i4>
      </vt:variant>
      <vt:variant>
        <vt:i4>57</vt:i4>
      </vt:variant>
      <vt:variant>
        <vt:i4>0</vt:i4>
      </vt:variant>
      <vt:variant>
        <vt:i4>5</vt:i4>
      </vt:variant>
      <vt:variant>
        <vt:lpwstr>garantf1://3819543.0/</vt:lpwstr>
      </vt:variant>
      <vt:variant>
        <vt:lpwstr/>
      </vt:variant>
      <vt:variant>
        <vt:i4>6160403</vt:i4>
      </vt:variant>
      <vt:variant>
        <vt:i4>54</vt:i4>
      </vt:variant>
      <vt:variant>
        <vt:i4>0</vt:i4>
      </vt:variant>
      <vt:variant>
        <vt:i4>5</vt:i4>
      </vt:variant>
      <vt:variant>
        <vt:lpwstr>garantf1://3819543.0/</vt:lpwstr>
      </vt:variant>
      <vt:variant>
        <vt:lpwstr/>
      </vt:variant>
      <vt:variant>
        <vt:i4>6160403</vt:i4>
      </vt:variant>
      <vt:variant>
        <vt:i4>51</vt:i4>
      </vt:variant>
      <vt:variant>
        <vt:i4>0</vt:i4>
      </vt:variant>
      <vt:variant>
        <vt:i4>5</vt:i4>
      </vt:variant>
      <vt:variant>
        <vt:lpwstr>garantf1://3819543.0/</vt:lpwstr>
      </vt:variant>
      <vt:variant>
        <vt:lpwstr/>
      </vt:variant>
      <vt:variant>
        <vt:i4>2818064</vt:i4>
      </vt:variant>
      <vt:variant>
        <vt:i4>48</vt:i4>
      </vt:variant>
      <vt:variant>
        <vt:i4>0</vt:i4>
      </vt:variant>
      <vt:variant>
        <vt:i4>5</vt:i4>
      </vt:variant>
      <vt:variant>
        <vt:lpwstr/>
      </vt:variant>
      <vt:variant>
        <vt:lpwstr>sub_11000</vt:lpwstr>
      </vt:variant>
      <vt:variant>
        <vt:i4>2818064</vt:i4>
      </vt:variant>
      <vt:variant>
        <vt:i4>45</vt:i4>
      </vt:variant>
      <vt:variant>
        <vt:i4>0</vt:i4>
      </vt:variant>
      <vt:variant>
        <vt:i4>5</vt:i4>
      </vt:variant>
      <vt:variant>
        <vt:lpwstr/>
      </vt:variant>
      <vt:variant>
        <vt:lpwstr>sub_11000</vt:lpwstr>
      </vt:variant>
      <vt:variant>
        <vt:i4>4325376</vt:i4>
      </vt:variant>
      <vt:variant>
        <vt:i4>42</vt:i4>
      </vt:variant>
      <vt:variant>
        <vt:i4>0</vt:i4>
      </vt:variant>
      <vt:variant>
        <vt:i4>5</vt:i4>
      </vt:variant>
      <vt:variant>
        <vt:lpwstr>garantf1://12025268.2206/</vt:lpwstr>
      </vt:variant>
      <vt:variant>
        <vt:lpwstr/>
      </vt:variant>
      <vt:variant>
        <vt:i4>2752529</vt:i4>
      </vt:variant>
      <vt:variant>
        <vt:i4>39</vt:i4>
      </vt:variant>
      <vt:variant>
        <vt:i4>0</vt:i4>
      </vt:variant>
      <vt:variant>
        <vt:i4>5</vt:i4>
      </vt:variant>
      <vt:variant>
        <vt:lpwstr/>
      </vt:variant>
      <vt:variant>
        <vt:lpwstr>sub_1111</vt:lpwstr>
      </vt:variant>
      <vt:variant>
        <vt:i4>8192061</vt:i4>
      </vt:variant>
      <vt:variant>
        <vt:i4>36</vt:i4>
      </vt:variant>
      <vt:variant>
        <vt:i4>0</vt:i4>
      </vt:variant>
      <vt:variant>
        <vt:i4>5</vt:i4>
      </vt:variant>
      <vt:variant>
        <vt:lpwstr>garantf1://12029354.24/</vt:lpwstr>
      </vt:variant>
      <vt:variant>
        <vt:lpwstr/>
      </vt:variant>
      <vt:variant>
        <vt:i4>6160403</vt:i4>
      </vt:variant>
      <vt:variant>
        <vt:i4>33</vt:i4>
      </vt:variant>
      <vt:variant>
        <vt:i4>0</vt:i4>
      </vt:variant>
      <vt:variant>
        <vt:i4>5</vt:i4>
      </vt:variant>
      <vt:variant>
        <vt:lpwstr>garantf1://3819543.0/</vt:lpwstr>
      </vt:variant>
      <vt:variant>
        <vt:lpwstr/>
      </vt:variant>
      <vt:variant>
        <vt:i4>6160403</vt:i4>
      </vt:variant>
      <vt:variant>
        <vt:i4>30</vt:i4>
      </vt:variant>
      <vt:variant>
        <vt:i4>0</vt:i4>
      </vt:variant>
      <vt:variant>
        <vt:i4>5</vt:i4>
      </vt:variant>
      <vt:variant>
        <vt:lpwstr>garantf1://3819543.0/</vt:lpwstr>
      </vt:variant>
      <vt:variant>
        <vt:lpwstr/>
      </vt:variant>
      <vt:variant>
        <vt:i4>6750248</vt:i4>
      </vt:variant>
      <vt:variant>
        <vt:i4>27</vt:i4>
      </vt:variant>
      <vt:variant>
        <vt:i4>0</vt:i4>
      </vt:variant>
      <vt:variant>
        <vt:i4>5</vt:i4>
      </vt:variant>
      <vt:variant>
        <vt:lpwstr>garantf1://86782.0/</vt:lpwstr>
      </vt:variant>
      <vt:variant>
        <vt:lpwstr/>
      </vt:variant>
      <vt:variant>
        <vt:i4>6488101</vt:i4>
      </vt:variant>
      <vt:variant>
        <vt:i4>24</vt:i4>
      </vt:variant>
      <vt:variant>
        <vt:i4>0</vt:i4>
      </vt:variant>
      <vt:variant>
        <vt:i4>5</vt:i4>
      </vt:variant>
      <vt:variant>
        <vt:lpwstr>garantf1://81223.0/</vt:lpwstr>
      </vt:variant>
      <vt:variant>
        <vt:lpwstr/>
      </vt:variant>
      <vt:variant>
        <vt:i4>6422564</vt:i4>
      </vt:variant>
      <vt:variant>
        <vt:i4>21</vt:i4>
      </vt:variant>
      <vt:variant>
        <vt:i4>0</vt:i4>
      </vt:variant>
      <vt:variant>
        <vt:i4>5</vt:i4>
      </vt:variant>
      <vt:variant>
        <vt:lpwstr>garantf1://80121.0/</vt:lpwstr>
      </vt:variant>
      <vt:variant>
        <vt:lpwstr/>
      </vt:variant>
      <vt:variant>
        <vt:i4>2752528</vt:i4>
      </vt:variant>
      <vt:variant>
        <vt:i4>18</vt:i4>
      </vt:variant>
      <vt:variant>
        <vt:i4>0</vt:i4>
      </vt:variant>
      <vt:variant>
        <vt:i4>5</vt:i4>
      </vt:variant>
      <vt:variant>
        <vt:lpwstr/>
      </vt:variant>
      <vt:variant>
        <vt:lpwstr>sub_1000</vt:lpwstr>
      </vt:variant>
      <vt:variant>
        <vt:i4>7077949</vt:i4>
      </vt:variant>
      <vt:variant>
        <vt:i4>15</vt:i4>
      </vt:variant>
      <vt:variant>
        <vt:i4>0</vt:i4>
      </vt:variant>
      <vt:variant>
        <vt:i4>5</vt:i4>
      </vt:variant>
      <vt:variant>
        <vt:lpwstr>garantf1://12036004.0/</vt:lpwstr>
      </vt:variant>
      <vt:variant>
        <vt:lpwstr/>
      </vt:variant>
      <vt:variant>
        <vt:i4>4259855</vt:i4>
      </vt:variant>
      <vt:variant>
        <vt:i4>12</vt:i4>
      </vt:variant>
      <vt:variant>
        <vt:i4>0</vt:i4>
      </vt:variant>
      <vt:variant>
        <vt:i4>5</vt:i4>
      </vt:variant>
      <vt:variant>
        <vt:lpwstr>garantf1://12036004.5270/</vt:lpwstr>
      </vt:variant>
      <vt:variant>
        <vt:lpwstr/>
      </vt:variant>
      <vt:variant>
        <vt:i4>6357055</vt:i4>
      </vt:variant>
      <vt:variant>
        <vt:i4>9</vt:i4>
      </vt:variant>
      <vt:variant>
        <vt:i4>0</vt:i4>
      </vt:variant>
      <vt:variant>
        <vt:i4>5</vt:i4>
      </vt:variant>
      <vt:variant>
        <vt:lpwstr>garantf1://12069526.0/</vt:lpwstr>
      </vt:variant>
      <vt:variant>
        <vt:lpwstr/>
      </vt:variant>
      <vt:variant>
        <vt:i4>2752529</vt:i4>
      </vt:variant>
      <vt:variant>
        <vt:i4>6</vt:i4>
      </vt:variant>
      <vt:variant>
        <vt:i4>0</vt:i4>
      </vt:variant>
      <vt:variant>
        <vt:i4>5</vt:i4>
      </vt:variant>
      <vt:variant>
        <vt:lpwstr/>
      </vt:variant>
      <vt:variant>
        <vt:lpwstr>sub_0</vt:lpwstr>
      </vt:variant>
      <vt:variant>
        <vt:i4>5046296</vt:i4>
      </vt:variant>
      <vt:variant>
        <vt:i4>3</vt:i4>
      </vt:variant>
      <vt:variant>
        <vt:i4>0</vt:i4>
      </vt:variant>
      <vt:variant>
        <vt:i4>5</vt:i4>
      </vt:variant>
      <vt:variant>
        <vt:lpwstr>garantf1://36992.878600/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Dmitrii S</cp:lastModifiedBy>
  <cp:revision>14</cp:revision>
  <cp:lastPrinted>2024-06-26T06:44:00Z</cp:lastPrinted>
  <dcterms:created xsi:type="dcterms:W3CDTF">2024-06-19T09:00:00Z</dcterms:created>
  <dcterms:modified xsi:type="dcterms:W3CDTF">2024-07-02T05:33:00Z</dcterms:modified>
</cp:coreProperties>
</file>